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13AAE" w14:textId="77777777" w:rsidR="00CE7D3C" w:rsidRDefault="00CE7D3C" w:rsidP="00CE7D3C">
      <w:pPr>
        <w:pStyle w:val="Default"/>
      </w:pPr>
    </w:p>
    <w:p w14:paraId="1024DC36" w14:textId="77777777" w:rsidR="00CE7D3C" w:rsidRDefault="00CE7D3C" w:rsidP="00CE7D3C">
      <w:pPr>
        <w:pStyle w:val="Pa0"/>
        <w:spacing w:after="160"/>
        <w:jc w:val="center"/>
        <w:rPr>
          <w:rFonts w:cs="Twinkl"/>
          <w:color w:val="000000"/>
          <w:sz w:val="66"/>
          <w:szCs w:val="66"/>
        </w:rPr>
      </w:pPr>
      <w:r>
        <w:t xml:space="preserve"> </w:t>
      </w:r>
      <w:r>
        <w:rPr>
          <w:rFonts w:cs="Twinkl"/>
          <w:b/>
          <w:bCs/>
          <w:color w:val="000000"/>
          <w:sz w:val="66"/>
          <w:szCs w:val="66"/>
        </w:rPr>
        <w:t xml:space="preserve">Bible Hunt </w:t>
      </w:r>
    </w:p>
    <w:p w14:paraId="58B61042" w14:textId="77777777" w:rsidR="00CE7D3C" w:rsidRDefault="00CE7D3C" w:rsidP="00CE7D3C">
      <w:pPr>
        <w:pStyle w:val="Default"/>
      </w:pPr>
    </w:p>
    <w:p w14:paraId="5B9AA8B7" w14:textId="77777777" w:rsidR="00CE7D3C" w:rsidRDefault="00CE7D3C" w:rsidP="00CE7D3C">
      <w:pPr>
        <w:pStyle w:val="Default"/>
        <w:spacing w:after="160" w:line="261" w:lineRule="atLeast"/>
        <w:rPr>
          <w:sz w:val="26"/>
          <w:szCs w:val="26"/>
        </w:rPr>
      </w:pPr>
      <w:r>
        <w:t xml:space="preserve"> </w:t>
      </w:r>
      <w:r>
        <w:rPr>
          <w:b/>
          <w:bCs/>
          <w:sz w:val="26"/>
          <w:szCs w:val="26"/>
        </w:rPr>
        <w:t xml:space="preserve">Task: </w:t>
      </w:r>
      <w:r>
        <w:rPr>
          <w:sz w:val="26"/>
          <w:szCs w:val="26"/>
        </w:rPr>
        <w:t xml:space="preserve">Find these passages in the Bible. Write your answer (the verse numbers) in the space provided. </w:t>
      </w:r>
    </w:p>
    <w:p w14:paraId="57474E2B" w14:textId="77777777" w:rsidR="00CE7D3C" w:rsidRDefault="00CE7D3C" w:rsidP="00CE7D3C">
      <w:pPr>
        <w:pStyle w:val="Pa3"/>
        <w:spacing w:after="160"/>
        <w:jc w:val="both"/>
        <w:rPr>
          <w:rFonts w:cs="Twinkl"/>
          <w:color w:val="000000"/>
          <w:sz w:val="26"/>
          <w:szCs w:val="26"/>
        </w:rPr>
      </w:pPr>
      <w:r>
        <w:rPr>
          <w:rFonts w:cs="Twinkl"/>
          <w:b/>
          <w:bCs/>
          <w:color w:val="000000"/>
          <w:sz w:val="26"/>
          <w:szCs w:val="26"/>
        </w:rPr>
        <w:t xml:space="preserve">Instructions: </w:t>
      </w:r>
    </w:p>
    <w:p w14:paraId="658EB1B8" w14:textId="77777777" w:rsidR="00CE7D3C" w:rsidRDefault="00CE7D3C" w:rsidP="00CE7D3C">
      <w:pPr>
        <w:pStyle w:val="Default"/>
        <w:numPr>
          <w:ilvl w:val="0"/>
          <w:numId w:val="1"/>
        </w:numPr>
        <w:spacing w:after="145"/>
        <w:ind w:left="360" w:hanging="360"/>
        <w:rPr>
          <w:sz w:val="26"/>
          <w:szCs w:val="26"/>
        </w:rPr>
      </w:pPr>
      <w:r>
        <w:rPr>
          <w:sz w:val="26"/>
          <w:szCs w:val="26"/>
        </w:rPr>
        <w:t xml:space="preserve">Find the book. </w:t>
      </w:r>
    </w:p>
    <w:p w14:paraId="2E44C17A" w14:textId="77777777" w:rsidR="00CE7D3C" w:rsidRDefault="00CE7D3C" w:rsidP="00CE7D3C">
      <w:pPr>
        <w:pStyle w:val="Default"/>
        <w:numPr>
          <w:ilvl w:val="0"/>
          <w:numId w:val="1"/>
        </w:numPr>
        <w:spacing w:after="145"/>
        <w:ind w:left="360" w:hanging="360"/>
        <w:rPr>
          <w:sz w:val="26"/>
          <w:szCs w:val="26"/>
        </w:rPr>
      </w:pPr>
      <w:r>
        <w:rPr>
          <w:sz w:val="26"/>
          <w:szCs w:val="26"/>
        </w:rPr>
        <w:t xml:space="preserve">Find the chapter. </w:t>
      </w:r>
    </w:p>
    <w:p w14:paraId="1EBF32CC" w14:textId="77777777" w:rsidR="00CE7D3C" w:rsidRDefault="00CE7D3C" w:rsidP="00CE7D3C">
      <w:pPr>
        <w:pStyle w:val="Default"/>
        <w:numPr>
          <w:ilvl w:val="0"/>
          <w:numId w:val="1"/>
        </w:numPr>
        <w:spacing w:after="145"/>
        <w:ind w:left="360" w:hanging="360"/>
        <w:rPr>
          <w:sz w:val="26"/>
          <w:szCs w:val="26"/>
        </w:rPr>
      </w:pPr>
      <w:r>
        <w:rPr>
          <w:sz w:val="26"/>
          <w:szCs w:val="26"/>
        </w:rPr>
        <w:t xml:space="preserve">Look for the passage quoted in the question. </w:t>
      </w:r>
    </w:p>
    <w:p w14:paraId="280C8EE8" w14:textId="77777777" w:rsidR="00CE7D3C" w:rsidRDefault="00CE7D3C" w:rsidP="00CE7D3C">
      <w:pPr>
        <w:pStyle w:val="Default"/>
        <w:numPr>
          <w:ilvl w:val="0"/>
          <w:numId w:val="1"/>
        </w:numPr>
        <w:ind w:left="360" w:hanging="360"/>
        <w:rPr>
          <w:sz w:val="26"/>
          <w:szCs w:val="26"/>
        </w:rPr>
      </w:pPr>
      <w:r>
        <w:rPr>
          <w:sz w:val="26"/>
          <w:szCs w:val="26"/>
        </w:rPr>
        <w:t xml:space="preserve">Write the verse numbers of that passage in the answer box provided. </w:t>
      </w:r>
    </w:p>
    <w:p w14:paraId="04D3291C" w14:textId="77777777" w:rsidR="00CE7D3C" w:rsidRDefault="00CE7D3C" w:rsidP="00CE7D3C">
      <w:pPr>
        <w:pStyle w:val="Default"/>
        <w:rPr>
          <w:sz w:val="26"/>
          <w:szCs w:val="26"/>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612"/>
        <w:gridCol w:w="3612"/>
        <w:gridCol w:w="3612"/>
      </w:tblGrid>
      <w:tr w:rsidR="00CE7D3C" w14:paraId="38D58E49" w14:textId="77777777">
        <w:tblPrEx>
          <w:tblCellMar>
            <w:top w:w="0" w:type="dxa"/>
            <w:bottom w:w="0" w:type="dxa"/>
          </w:tblCellMar>
        </w:tblPrEx>
        <w:trPr>
          <w:trHeight w:val="187"/>
        </w:trPr>
        <w:tc>
          <w:tcPr>
            <w:tcW w:w="10836" w:type="dxa"/>
            <w:gridSpan w:val="3"/>
          </w:tcPr>
          <w:p w14:paraId="33DCCDF2" w14:textId="77777777" w:rsidR="00CE7D3C" w:rsidRDefault="00CE7D3C">
            <w:pPr>
              <w:pStyle w:val="Pa3"/>
              <w:spacing w:after="160"/>
              <w:jc w:val="both"/>
              <w:rPr>
                <w:rFonts w:cs="Twinkl"/>
                <w:color w:val="000000"/>
                <w:sz w:val="26"/>
                <w:szCs w:val="26"/>
              </w:rPr>
            </w:pPr>
            <w:r>
              <w:rPr>
                <w:rFonts w:cs="Twinkl"/>
                <w:b/>
                <w:bCs/>
                <w:color w:val="000000"/>
                <w:sz w:val="26"/>
                <w:szCs w:val="26"/>
              </w:rPr>
              <w:t xml:space="preserve">Example </w:t>
            </w:r>
          </w:p>
        </w:tc>
      </w:tr>
      <w:tr w:rsidR="00CE7D3C" w14:paraId="59FCF891" w14:textId="77777777">
        <w:tblPrEx>
          <w:tblCellMar>
            <w:top w:w="0" w:type="dxa"/>
            <w:bottom w:w="0" w:type="dxa"/>
          </w:tblCellMar>
        </w:tblPrEx>
        <w:trPr>
          <w:trHeight w:val="181"/>
        </w:trPr>
        <w:tc>
          <w:tcPr>
            <w:tcW w:w="3612" w:type="dxa"/>
          </w:tcPr>
          <w:p w14:paraId="73C06A65" w14:textId="77777777" w:rsidR="00CE7D3C" w:rsidRDefault="00CE7D3C">
            <w:pPr>
              <w:pStyle w:val="Pa3"/>
              <w:spacing w:after="160"/>
              <w:jc w:val="both"/>
              <w:rPr>
                <w:rFonts w:cs="Twinkl"/>
                <w:color w:val="000000"/>
                <w:sz w:val="26"/>
                <w:szCs w:val="26"/>
              </w:rPr>
            </w:pPr>
            <w:r>
              <w:rPr>
                <w:rFonts w:ascii="Twinkl SemiBold" w:hAnsi="Twinkl SemiBold" w:cs="Twinkl SemiBold"/>
                <w:b/>
                <w:bCs/>
                <w:color w:val="000000"/>
                <w:sz w:val="26"/>
                <w:szCs w:val="26"/>
              </w:rPr>
              <w:t>Book</w:t>
            </w:r>
            <w:r>
              <w:rPr>
                <w:rFonts w:cs="Twinkl"/>
                <w:color w:val="000000"/>
                <w:sz w:val="26"/>
                <w:szCs w:val="26"/>
              </w:rPr>
              <w:t xml:space="preserve">: Daniel </w:t>
            </w:r>
          </w:p>
        </w:tc>
        <w:tc>
          <w:tcPr>
            <w:tcW w:w="3612" w:type="dxa"/>
          </w:tcPr>
          <w:p w14:paraId="37BEA9C4" w14:textId="77777777" w:rsidR="00CE7D3C" w:rsidRDefault="00CE7D3C">
            <w:pPr>
              <w:pStyle w:val="Pa3"/>
              <w:spacing w:after="160"/>
              <w:jc w:val="both"/>
              <w:rPr>
                <w:rFonts w:cs="Twinkl"/>
                <w:color w:val="000000"/>
                <w:sz w:val="26"/>
                <w:szCs w:val="26"/>
              </w:rPr>
            </w:pPr>
            <w:r>
              <w:rPr>
                <w:rFonts w:ascii="Twinkl SemiBold" w:hAnsi="Twinkl SemiBold" w:cs="Twinkl SemiBold"/>
                <w:b/>
                <w:bCs/>
                <w:color w:val="000000"/>
                <w:sz w:val="26"/>
                <w:szCs w:val="26"/>
              </w:rPr>
              <w:t>Chapter</w:t>
            </w:r>
            <w:r>
              <w:rPr>
                <w:rFonts w:cs="Twinkl"/>
                <w:color w:val="000000"/>
                <w:sz w:val="26"/>
                <w:szCs w:val="26"/>
              </w:rPr>
              <w:t xml:space="preserve">: 12 </w:t>
            </w:r>
          </w:p>
        </w:tc>
        <w:tc>
          <w:tcPr>
            <w:tcW w:w="3612" w:type="dxa"/>
          </w:tcPr>
          <w:p w14:paraId="28838E75" w14:textId="77777777" w:rsidR="00CE7D3C" w:rsidRDefault="00CE7D3C">
            <w:pPr>
              <w:pStyle w:val="Pa3"/>
              <w:spacing w:after="160"/>
              <w:jc w:val="both"/>
              <w:rPr>
                <w:rFonts w:cs="Twinkl"/>
                <w:color w:val="000000"/>
                <w:sz w:val="26"/>
                <w:szCs w:val="26"/>
              </w:rPr>
            </w:pPr>
            <w:r>
              <w:rPr>
                <w:rFonts w:ascii="Twinkl SemiBold" w:hAnsi="Twinkl SemiBold" w:cs="Twinkl SemiBold"/>
                <w:b/>
                <w:bCs/>
                <w:color w:val="000000"/>
                <w:sz w:val="26"/>
                <w:szCs w:val="26"/>
              </w:rPr>
              <w:t>Version</w:t>
            </w:r>
            <w:r>
              <w:rPr>
                <w:rFonts w:cs="Twinkl"/>
                <w:color w:val="000000"/>
                <w:sz w:val="26"/>
                <w:szCs w:val="26"/>
              </w:rPr>
              <w:t xml:space="preserve">: New International Version </w:t>
            </w:r>
          </w:p>
        </w:tc>
      </w:tr>
      <w:tr w:rsidR="00CE7D3C" w14:paraId="148FC5EE" w14:textId="77777777">
        <w:tblPrEx>
          <w:tblCellMar>
            <w:top w:w="0" w:type="dxa"/>
            <w:bottom w:w="0" w:type="dxa"/>
          </w:tblCellMar>
        </w:tblPrEx>
        <w:trPr>
          <w:trHeight w:val="1345"/>
        </w:trPr>
        <w:tc>
          <w:tcPr>
            <w:tcW w:w="10836" w:type="dxa"/>
            <w:gridSpan w:val="3"/>
          </w:tcPr>
          <w:p w14:paraId="58D8B940" w14:textId="77777777" w:rsidR="00CE7D3C" w:rsidRDefault="00CE7D3C">
            <w:pPr>
              <w:pStyle w:val="Pa3"/>
              <w:spacing w:after="160"/>
              <w:jc w:val="both"/>
              <w:rPr>
                <w:rFonts w:cs="Twinkl"/>
                <w:color w:val="000000"/>
                <w:sz w:val="26"/>
                <w:szCs w:val="26"/>
              </w:rPr>
            </w:pPr>
            <w:r>
              <w:rPr>
                <w:rFonts w:ascii="Twinkl SemiBold" w:hAnsi="Twinkl SemiBold" w:cs="Twinkl SemiBold"/>
                <w:b/>
                <w:bCs/>
                <w:color w:val="000000"/>
                <w:sz w:val="26"/>
                <w:szCs w:val="26"/>
              </w:rPr>
              <w:t>Passage</w:t>
            </w:r>
            <w:r>
              <w:rPr>
                <w:rFonts w:cs="Twinkl"/>
                <w:color w:val="000000"/>
                <w:sz w:val="26"/>
                <w:szCs w:val="26"/>
              </w:rPr>
              <w:t xml:space="preserve">: Then I, Daniel, looked, and there before me stood two others, one on this bank of the river and one on the opposite bank. One of them said to the man clothed in linen, who was above the waters of the river, “How long will it be before these astonishing things are fulfilled?” </w:t>
            </w:r>
          </w:p>
          <w:p w14:paraId="0D47BFA5" w14:textId="77777777" w:rsidR="00CE7D3C" w:rsidRDefault="00CE7D3C">
            <w:pPr>
              <w:pStyle w:val="Pa3"/>
              <w:spacing w:after="160"/>
              <w:jc w:val="both"/>
              <w:rPr>
                <w:rFonts w:cs="Twinkl"/>
                <w:color w:val="000000"/>
                <w:sz w:val="26"/>
                <w:szCs w:val="26"/>
              </w:rPr>
            </w:pPr>
            <w:r>
              <w:rPr>
                <w:rFonts w:cs="Twinkl"/>
                <w:color w:val="000000"/>
                <w:sz w:val="26"/>
                <w:szCs w:val="26"/>
              </w:rPr>
              <w:t xml:space="preserve">The man clothed in linen, who was above the waters of the river, lifted his right hand and his left hand toward heaven, and I heard him swear by him who lives forever, saying, “It will be for a time, times and half a time." </w:t>
            </w:r>
          </w:p>
        </w:tc>
      </w:tr>
      <w:tr w:rsidR="00CE7D3C" w14:paraId="6FF14731" w14:textId="77777777">
        <w:tblPrEx>
          <w:tblCellMar>
            <w:top w:w="0" w:type="dxa"/>
            <w:bottom w:w="0" w:type="dxa"/>
          </w:tblCellMar>
        </w:tblPrEx>
        <w:trPr>
          <w:trHeight w:val="181"/>
        </w:trPr>
        <w:tc>
          <w:tcPr>
            <w:tcW w:w="10836" w:type="dxa"/>
            <w:gridSpan w:val="3"/>
          </w:tcPr>
          <w:p w14:paraId="6AA8FCA5" w14:textId="77777777" w:rsidR="00CE7D3C" w:rsidRDefault="00CE7D3C">
            <w:pPr>
              <w:pStyle w:val="Pa3"/>
              <w:spacing w:after="160"/>
              <w:jc w:val="both"/>
              <w:rPr>
                <w:rFonts w:cs="Twinkl"/>
                <w:color w:val="000000"/>
                <w:sz w:val="26"/>
                <w:szCs w:val="26"/>
              </w:rPr>
            </w:pPr>
            <w:r>
              <w:rPr>
                <w:rFonts w:ascii="Twinkl SemiBold" w:hAnsi="Twinkl SemiBold" w:cs="Twinkl SemiBold"/>
                <w:b/>
                <w:bCs/>
                <w:color w:val="000000"/>
                <w:sz w:val="26"/>
                <w:szCs w:val="26"/>
              </w:rPr>
              <w:t>Answer</w:t>
            </w:r>
            <w:r>
              <w:rPr>
                <w:rFonts w:cs="Twinkl"/>
                <w:color w:val="000000"/>
                <w:sz w:val="26"/>
                <w:szCs w:val="26"/>
              </w:rPr>
              <w:t xml:space="preserve">: Daniel, Chapter 12, </w:t>
            </w:r>
            <w:r>
              <w:rPr>
                <w:rStyle w:val="A4"/>
              </w:rPr>
              <w:t>Verses 5-7</w:t>
            </w:r>
            <w:r>
              <w:rPr>
                <w:rFonts w:cs="Twinkl"/>
                <w:color w:val="000000"/>
                <w:sz w:val="26"/>
                <w:szCs w:val="26"/>
              </w:rPr>
              <w:t>.</w:t>
            </w:r>
          </w:p>
        </w:tc>
      </w:tr>
    </w:tbl>
    <w:p w14:paraId="1E23EE2D" w14:textId="63AC8902" w:rsidR="00CE7D3C" w:rsidRDefault="00CE7D3C" w:rsidP="00CE7D3C"/>
    <w:tbl>
      <w:tblPr>
        <w:tblW w:w="0" w:type="auto"/>
        <w:tblInd w:w="-108" w:type="dxa"/>
        <w:tblBorders>
          <w:top w:val="nil"/>
          <w:left w:val="nil"/>
          <w:bottom w:val="nil"/>
          <w:right w:val="nil"/>
        </w:tblBorders>
        <w:tblLayout w:type="fixed"/>
        <w:tblLook w:val="0000" w:firstRow="0" w:lastRow="0" w:firstColumn="0" w:lastColumn="0" w:noHBand="0" w:noVBand="0"/>
      </w:tblPr>
      <w:tblGrid>
        <w:gridCol w:w="3612"/>
        <w:gridCol w:w="3612"/>
        <w:gridCol w:w="3612"/>
      </w:tblGrid>
      <w:tr w:rsidR="00CE7D3C" w:rsidRPr="00CE7D3C" w14:paraId="7FFE1EA4" w14:textId="77777777">
        <w:tblPrEx>
          <w:tblCellMar>
            <w:top w:w="0" w:type="dxa"/>
            <w:bottom w:w="0" w:type="dxa"/>
          </w:tblCellMar>
        </w:tblPrEx>
        <w:trPr>
          <w:trHeight w:val="187"/>
        </w:trPr>
        <w:tc>
          <w:tcPr>
            <w:tcW w:w="10836" w:type="dxa"/>
            <w:gridSpan w:val="3"/>
          </w:tcPr>
          <w:p w14:paraId="0AD7596E" w14:textId="77777777" w:rsidR="00ED3198" w:rsidRDefault="00ED3198" w:rsidP="00CE7D3C">
            <w:pPr>
              <w:autoSpaceDE w:val="0"/>
              <w:autoSpaceDN w:val="0"/>
              <w:adjustRightInd w:val="0"/>
              <w:spacing w:line="261" w:lineRule="atLeast"/>
              <w:jc w:val="both"/>
              <w:rPr>
                <w:rFonts w:ascii="Twinkl" w:hAnsi="Twinkl" w:cs="Twinkl"/>
                <w:b/>
                <w:bCs/>
                <w:color w:val="000000"/>
                <w:sz w:val="26"/>
                <w:szCs w:val="26"/>
              </w:rPr>
            </w:pPr>
          </w:p>
          <w:p w14:paraId="3297F60C" w14:textId="77777777" w:rsidR="00ED3198" w:rsidRDefault="00ED3198" w:rsidP="00CE7D3C">
            <w:pPr>
              <w:autoSpaceDE w:val="0"/>
              <w:autoSpaceDN w:val="0"/>
              <w:adjustRightInd w:val="0"/>
              <w:spacing w:line="261" w:lineRule="atLeast"/>
              <w:jc w:val="both"/>
              <w:rPr>
                <w:rFonts w:ascii="Twinkl" w:hAnsi="Twinkl" w:cs="Twinkl"/>
                <w:b/>
                <w:bCs/>
                <w:color w:val="000000"/>
                <w:sz w:val="26"/>
                <w:szCs w:val="26"/>
              </w:rPr>
            </w:pPr>
          </w:p>
          <w:p w14:paraId="4ED94377" w14:textId="028E9287" w:rsidR="00CE7D3C" w:rsidRPr="00CE7D3C" w:rsidRDefault="001B0A79" w:rsidP="00CE7D3C">
            <w:pPr>
              <w:autoSpaceDE w:val="0"/>
              <w:autoSpaceDN w:val="0"/>
              <w:adjustRightInd w:val="0"/>
              <w:spacing w:line="261" w:lineRule="atLeast"/>
              <w:jc w:val="both"/>
              <w:rPr>
                <w:rFonts w:ascii="Twinkl" w:hAnsi="Twinkl" w:cs="Twinkl"/>
                <w:color w:val="000000"/>
                <w:sz w:val="26"/>
                <w:szCs w:val="26"/>
              </w:rPr>
            </w:pPr>
            <w:r>
              <w:rPr>
                <w:rFonts w:ascii="Twinkl" w:hAnsi="Twinkl" w:cs="Twinkl"/>
                <w:b/>
                <w:bCs/>
                <w:color w:val="000000"/>
                <w:sz w:val="26"/>
                <w:szCs w:val="26"/>
              </w:rPr>
              <w:t>Now try these:</w:t>
            </w:r>
          </w:p>
        </w:tc>
      </w:tr>
      <w:tr w:rsidR="00CE7D3C" w:rsidRPr="00CE7D3C" w14:paraId="29094635" w14:textId="77777777">
        <w:tblPrEx>
          <w:tblCellMar>
            <w:top w:w="0" w:type="dxa"/>
            <w:bottom w:w="0" w:type="dxa"/>
          </w:tblCellMar>
        </w:tblPrEx>
        <w:trPr>
          <w:trHeight w:val="181"/>
        </w:trPr>
        <w:tc>
          <w:tcPr>
            <w:tcW w:w="3612" w:type="dxa"/>
          </w:tcPr>
          <w:p w14:paraId="52EA87CB" w14:textId="77777777" w:rsidR="00CE7D3C" w:rsidRP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SemiBold" w:hAnsi="Twinkl SemiBold" w:cs="Twinkl SemiBold"/>
                <w:b/>
                <w:bCs/>
                <w:color w:val="000000"/>
                <w:sz w:val="26"/>
                <w:szCs w:val="26"/>
              </w:rPr>
              <w:t>Book</w:t>
            </w:r>
            <w:r w:rsidRPr="00CE7D3C">
              <w:rPr>
                <w:rFonts w:ascii="Twinkl" w:hAnsi="Twinkl" w:cs="Twinkl"/>
                <w:color w:val="000000"/>
                <w:sz w:val="26"/>
                <w:szCs w:val="26"/>
              </w:rPr>
              <w:t xml:space="preserve">: Genesis </w:t>
            </w:r>
          </w:p>
        </w:tc>
        <w:tc>
          <w:tcPr>
            <w:tcW w:w="3612" w:type="dxa"/>
          </w:tcPr>
          <w:p w14:paraId="0A68474C" w14:textId="77777777" w:rsidR="00CE7D3C" w:rsidRP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SemiBold" w:hAnsi="Twinkl SemiBold" w:cs="Twinkl SemiBold"/>
                <w:b/>
                <w:bCs/>
                <w:color w:val="000000"/>
                <w:sz w:val="26"/>
                <w:szCs w:val="26"/>
              </w:rPr>
              <w:t>Chapter</w:t>
            </w:r>
            <w:r w:rsidRPr="00CE7D3C">
              <w:rPr>
                <w:rFonts w:ascii="Twinkl" w:hAnsi="Twinkl" w:cs="Twinkl"/>
                <w:color w:val="000000"/>
                <w:sz w:val="26"/>
                <w:szCs w:val="26"/>
              </w:rPr>
              <w:t xml:space="preserve">: 1 </w:t>
            </w:r>
          </w:p>
        </w:tc>
        <w:tc>
          <w:tcPr>
            <w:tcW w:w="3612" w:type="dxa"/>
          </w:tcPr>
          <w:p w14:paraId="5D83EC33" w14:textId="77777777" w:rsidR="00CE7D3C" w:rsidRP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SemiBold" w:hAnsi="Twinkl SemiBold" w:cs="Twinkl SemiBold"/>
                <w:b/>
                <w:bCs/>
                <w:color w:val="000000"/>
                <w:sz w:val="26"/>
                <w:szCs w:val="26"/>
              </w:rPr>
              <w:t>Version</w:t>
            </w:r>
            <w:r w:rsidRPr="00CE7D3C">
              <w:rPr>
                <w:rFonts w:ascii="Twinkl" w:hAnsi="Twinkl" w:cs="Twinkl"/>
                <w:color w:val="000000"/>
                <w:sz w:val="26"/>
                <w:szCs w:val="26"/>
              </w:rPr>
              <w:t xml:space="preserve">: New International Version </w:t>
            </w:r>
          </w:p>
        </w:tc>
      </w:tr>
      <w:tr w:rsidR="00CE7D3C" w:rsidRPr="00CE7D3C" w14:paraId="65884F79" w14:textId="77777777">
        <w:tblPrEx>
          <w:tblCellMar>
            <w:top w:w="0" w:type="dxa"/>
            <w:bottom w:w="0" w:type="dxa"/>
          </w:tblCellMar>
        </w:tblPrEx>
        <w:trPr>
          <w:trHeight w:val="805"/>
        </w:trPr>
        <w:tc>
          <w:tcPr>
            <w:tcW w:w="10836" w:type="dxa"/>
            <w:gridSpan w:val="3"/>
          </w:tcPr>
          <w:p w14:paraId="63D72563" w14:textId="77777777" w:rsidR="00CE7D3C" w:rsidRP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SemiBold" w:hAnsi="Twinkl SemiBold" w:cs="Twinkl SemiBold"/>
                <w:b/>
                <w:bCs/>
                <w:color w:val="000000"/>
                <w:sz w:val="26"/>
                <w:szCs w:val="26"/>
              </w:rPr>
              <w:t>Passage</w:t>
            </w:r>
            <w:r w:rsidRPr="00CE7D3C">
              <w:rPr>
                <w:rFonts w:ascii="Twinkl" w:hAnsi="Twinkl" w:cs="Twinkl"/>
                <w:color w:val="000000"/>
                <w:sz w:val="26"/>
                <w:szCs w:val="26"/>
              </w:rPr>
              <w:t xml:space="preserve">: In the beginning God created the heavens and the earth. Now the earth was formless and empty, darkness was over the surface of the deep, and the Spirit of God was hovering over the waters. </w:t>
            </w:r>
          </w:p>
          <w:p w14:paraId="4FC22167" w14:textId="77777777" w:rsidR="00CE7D3C" w:rsidRP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w:hAnsi="Twinkl" w:cs="Twinkl"/>
                <w:color w:val="000000"/>
                <w:sz w:val="26"/>
                <w:szCs w:val="26"/>
              </w:rPr>
              <w:t xml:space="preserve">And God said, “Let there be light,” and there was light. </w:t>
            </w:r>
          </w:p>
        </w:tc>
      </w:tr>
      <w:tr w:rsidR="00CE7D3C" w:rsidRPr="00CE7D3C" w14:paraId="5AC5513F" w14:textId="77777777">
        <w:tblPrEx>
          <w:tblCellMar>
            <w:top w:w="0" w:type="dxa"/>
            <w:bottom w:w="0" w:type="dxa"/>
          </w:tblCellMar>
        </w:tblPrEx>
        <w:trPr>
          <w:trHeight w:val="181"/>
        </w:trPr>
        <w:tc>
          <w:tcPr>
            <w:tcW w:w="10836" w:type="dxa"/>
            <w:gridSpan w:val="3"/>
          </w:tcPr>
          <w:p w14:paraId="7CDB7C7E" w14:textId="59DEEF62" w:rsidR="00CE7D3C" w:rsidRDefault="00CE7D3C" w:rsidP="00CE7D3C">
            <w:pPr>
              <w:autoSpaceDE w:val="0"/>
              <w:autoSpaceDN w:val="0"/>
              <w:adjustRightInd w:val="0"/>
              <w:spacing w:line="261" w:lineRule="atLeast"/>
              <w:jc w:val="both"/>
              <w:rPr>
                <w:rFonts w:ascii="Twinkl" w:hAnsi="Twinkl" w:cs="Twinkl"/>
                <w:color w:val="000000"/>
                <w:sz w:val="26"/>
                <w:szCs w:val="26"/>
              </w:rPr>
            </w:pPr>
            <w:r w:rsidRPr="00CE7D3C">
              <w:rPr>
                <w:rFonts w:ascii="Twinkl SemiBold" w:hAnsi="Twinkl SemiBold" w:cs="Twinkl SemiBold"/>
                <w:b/>
                <w:bCs/>
                <w:color w:val="000000"/>
                <w:sz w:val="26"/>
                <w:szCs w:val="26"/>
              </w:rPr>
              <w:t>Answer</w:t>
            </w:r>
            <w:r w:rsidRPr="00CE7D3C">
              <w:rPr>
                <w:rFonts w:ascii="Twinkl" w:hAnsi="Twinkl" w:cs="Twinkl"/>
                <w:color w:val="000000"/>
                <w:sz w:val="26"/>
                <w:szCs w:val="26"/>
              </w:rPr>
              <w:t xml:space="preserve">: </w:t>
            </w:r>
          </w:p>
          <w:p w14:paraId="58926F52" w14:textId="04C58C23" w:rsidR="00796ECC" w:rsidRDefault="00796ECC" w:rsidP="00CE7D3C">
            <w:pPr>
              <w:autoSpaceDE w:val="0"/>
              <w:autoSpaceDN w:val="0"/>
              <w:adjustRightInd w:val="0"/>
              <w:spacing w:line="261" w:lineRule="atLeast"/>
              <w:jc w:val="both"/>
              <w:rPr>
                <w:rFonts w:ascii="Twinkl" w:hAnsi="Twinkl" w:cs="Twinkl"/>
                <w:color w:val="000000"/>
                <w:sz w:val="26"/>
                <w:szCs w:val="26"/>
              </w:rPr>
            </w:pPr>
          </w:p>
          <w:tbl>
            <w:tblPr>
              <w:tblW w:w="0" w:type="auto"/>
              <w:tblBorders>
                <w:top w:val="nil"/>
                <w:left w:val="nil"/>
                <w:bottom w:val="nil"/>
                <w:right w:val="nil"/>
              </w:tblBorders>
              <w:tblLayout w:type="fixed"/>
              <w:tblLook w:val="0000" w:firstRow="0" w:lastRow="0" w:firstColumn="0" w:lastColumn="0" w:noHBand="0" w:noVBand="0"/>
            </w:tblPr>
            <w:tblGrid>
              <w:gridCol w:w="3612"/>
              <w:gridCol w:w="3612"/>
              <w:gridCol w:w="3612"/>
            </w:tblGrid>
            <w:tr w:rsidR="00796ECC" w:rsidRPr="00796ECC" w14:paraId="1B1D7F42" w14:textId="77777777">
              <w:tblPrEx>
                <w:tblCellMar>
                  <w:top w:w="0" w:type="dxa"/>
                  <w:bottom w:w="0" w:type="dxa"/>
                </w:tblCellMar>
              </w:tblPrEx>
              <w:trPr>
                <w:trHeight w:val="181"/>
              </w:trPr>
              <w:tc>
                <w:tcPr>
                  <w:tcW w:w="3612" w:type="dxa"/>
                </w:tcPr>
                <w:p w14:paraId="164B689A"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0AF0BBEE"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7D9CFC22"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2C6FD7DE"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2E10CDED"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28ADD866" w14:textId="59B92016"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Book</w:t>
                  </w:r>
                  <w:r w:rsidRPr="00796ECC">
                    <w:rPr>
                      <w:rFonts w:ascii="Twinkl" w:hAnsi="Twinkl" w:cs="Twinkl"/>
                      <w:color w:val="000000"/>
                      <w:sz w:val="26"/>
                      <w:szCs w:val="26"/>
                    </w:rPr>
                    <w:t xml:space="preserve">: Hebrews </w:t>
                  </w:r>
                </w:p>
              </w:tc>
              <w:tc>
                <w:tcPr>
                  <w:tcW w:w="3612" w:type="dxa"/>
                </w:tcPr>
                <w:p w14:paraId="2BADCE4E"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64996071"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3C9D7ABA"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66C3B96A"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73BB8687"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30537FC5" w14:textId="7DAD12EA"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Chapter</w:t>
                  </w:r>
                  <w:r w:rsidRPr="00796ECC">
                    <w:rPr>
                      <w:rFonts w:ascii="Twinkl" w:hAnsi="Twinkl" w:cs="Twinkl"/>
                      <w:color w:val="000000"/>
                      <w:sz w:val="26"/>
                      <w:szCs w:val="26"/>
                    </w:rPr>
                    <w:t xml:space="preserve">: 5 </w:t>
                  </w:r>
                </w:p>
              </w:tc>
              <w:tc>
                <w:tcPr>
                  <w:tcW w:w="3612" w:type="dxa"/>
                </w:tcPr>
                <w:p w14:paraId="2D1AFE65"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75DE27E7"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3249102F"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4104EB77"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0E5983AF" w14:textId="37FEB224"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Version</w:t>
                  </w:r>
                  <w:r w:rsidRPr="00796ECC">
                    <w:rPr>
                      <w:rFonts w:ascii="Twinkl" w:hAnsi="Twinkl" w:cs="Twinkl"/>
                      <w:color w:val="000000"/>
                      <w:sz w:val="26"/>
                      <w:szCs w:val="26"/>
                    </w:rPr>
                    <w:t xml:space="preserve">: New International Version </w:t>
                  </w:r>
                </w:p>
              </w:tc>
            </w:tr>
            <w:tr w:rsidR="00796ECC" w:rsidRPr="00796ECC" w14:paraId="1F975B15" w14:textId="77777777">
              <w:tblPrEx>
                <w:tblCellMar>
                  <w:top w:w="0" w:type="dxa"/>
                  <w:bottom w:w="0" w:type="dxa"/>
                </w:tblCellMar>
              </w:tblPrEx>
              <w:trPr>
                <w:trHeight w:val="900"/>
              </w:trPr>
              <w:tc>
                <w:tcPr>
                  <w:tcW w:w="10836" w:type="dxa"/>
                  <w:gridSpan w:val="3"/>
                </w:tcPr>
                <w:p w14:paraId="55A7C0AC" w14:textId="06B0CA66"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lastRenderedPageBreak/>
                    <w:t>Quote</w:t>
                  </w:r>
                  <w:r w:rsidRPr="00796ECC">
                    <w:rPr>
                      <w:rFonts w:ascii="Twinkl" w:hAnsi="Twinkl" w:cs="Twinkl"/>
                      <w:color w:val="000000"/>
                      <w:sz w:val="26"/>
                      <w:szCs w:val="26"/>
                    </w:rPr>
                    <w:t xml:space="preserve">: In fact, though by this time you ought to be teachers, you need someone to teach you the elementary truths of God’s word all over again. You need milk, not solid food! Anyone who lives on milk, being still an infant, is not acquainted with the teaching about righteousness. But solid food is for the mature, who by constant use have trained themselves to distinguish good from evil. </w:t>
                  </w:r>
                </w:p>
              </w:tc>
            </w:tr>
            <w:tr w:rsidR="00796ECC" w:rsidRPr="00796ECC" w14:paraId="3B7880B2" w14:textId="77777777">
              <w:tblPrEx>
                <w:tblCellMar>
                  <w:top w:w="0" w:type="dxa"/>
                  <w:bottom w:w="0" w:type="dxa"/>
                </w:tblCellMar>
              </w:tblPrEx>
              <w:trPr>
                <w:trHeight w:val="181"/>
              </w:trPr>
              <w:tc>
                <w:tcPr>
                  <w:tcW w:w="10836" w:type="dxa"/>
                  <w:gridSpan w:val="3"/>
                </w:tcPr>
                <w:p w14:paraId="0C8DEAE1"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Answer</w:t>
                  </w:r>
                  <w:r w:rsidRPr="00796ECC">
                    <w:rPr>
                      <w:rFonts w:ascii="Twinkl" w:hAnsi="Twinkl" w:cs="Twinkl"/>
                      <w:color w:val="000000"/>
                      <w:sz w:val="26"/>
                      <w:szCs w:val="26"/>
                    </w:rPr>
                    <w:t xml:space="preserve">: </w:t>
                  </w:r>
                </w:p>
              </w:tc>
            </w:tr>
          </w:tbl>
          <w:p w14:paraId="299DCB0C" w14:textId="77777777" w:rsidR="00796ECC" w:rsidRDefault="00796ECC" w:rsidP="00CE7D3C">
            <w:pPr>
              <w:autoSpaceDE w:val="0"/>
              <w:autoSpaceDN w:val="0"/>
              <w:adjustRightInd w:val="0"/>
              <w:spacing w:line="261" w:lineRule="atLeast"/>
              <w:jc w:val="both"/>
              <w:rPr>
                <w:rFonts w:ascii="Twinkl" w:hAnsi="Twinkl" w:cs="Twinkl"/>
                <w:color w:val="000000"/>
                <w:sz w:val="26"/>
                <w:szCs w:val="26"/>
              </w:rPr>
            </w:pPr>
          </w:p>
          <w:tbl>
            <w:tblPr>
              <w:tblW w:w="0" w:type="auto"/>
              <w:tblBorders>
                <w:top w:val="nil"/>
                <w:left w:val="nil"/>
                <w:bottom w:val="nil"/>
                <w:right w:val="nil"/>
              </w:tblBorders>
              <w:tblLayout w:type="fixed"/>
              <w:tblLook w:val="0000" w:firstRow="0" w:lastRow="0" w:firstColumn="0" w:lastColumn="0" w:noHBand="0" w:noVBand="0"/>
            </w:tblPr>
            <w:tblGrid>
              <w:gridCol w:w="3612"/>
              <w:gridCol w:w="3612"/>
              <w:gridCol w:w="3612"/>
            </w:tblGrid>
            <w:tr w:rsidR="00796ECC" w:rsidRPr="001B0A79" w14:paraId="2B1E1BEC" w14:textId="77777777" w:rsidTr="00993226">
              <w:tblPrEx>
                <w:tblCellMar>
                  <w:top w:w="0" w:type="dxa"/>
                  <w:bottom w:w="0" w:type="dxa"/>
                </w:tblCellMar>
              </w:tblPrEx>
              <w:trPr>
                <w:trHeight w:val="181"/>
              </w:trPr>
              <w:tc>
                <w:tcPr>
                  <w:tcW w:w="3612" w:type="dxa"/>
                </w:tcPr>
                <w:p w14:paraId="0D831E5D"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3106E011"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681A2204" w14:textId="268AAC76" w:rsidR="00796ECC" w:rsidRPr="001B0A79" w:rsidRDefault="00796ECC" w:rsidP="00796ECC">
                  <w:pPr>
                    <w:autoSpaceDE w:val="0"/>
                    <w:autoSpaceDN w:val="0"/>
                    <w:adjustRightInd w:val="0"/>
                    <w:spacing w:line="261" w:lineRule="atLeast"/>
                    <w:jc w:val="both"/>
                    <w:rPr>
                      <w:rFonts w:ascii="Twinkl" w:hAnsi="Twinkl" w:cs="Twinkl"/>
                      <w:color w:val="000000"/>
                      <w:sz w:val="26"/>
                      <w:szCs w:val="26"/>
                    </w:rPr>
                  </w:pPr>
                  <w:r w:rsidRPr="001B0A79">
                    <w:rPr>
                      <w:rFonts w:ascii="Twinkl SemiBold" w:hAnsi="Twinkl SemiBold" w:cs="Twinkl SemiBold"/>
                      <w:b/>
                      <w:bCs/>
                      <w:color w:val="000000"/>
                      <w:sz w:val="26"/>
                      <w:szCs w:val="26"/>
                    </w:rPr>
                    <w:t>Book</w:t>
                  </w:r>
                  <w:r w:rsidRPr="001B0A79">
                    <w:rPr>
                      <w:rFonts w:ascii="Twinkl" w:hAnsi="Twinkl" w:cs="Twinkl"/>
                      <w:color w:val="000000"/>
                      <w:sz w:val="26"/>
                      <w:szCs w:val="26"/>
                    </w:rPr>
                    <w:t xml:space="preserve">: Colossians </w:t>
                  </w:r>
                </w:p>
              </w:tc>
              <w:tc>
                <w:tcPr>
                  <w:tcW w:w="3612" w:type="dxa"/>
                </w:tcPr>
                <w:p w14:paraId="4D97E99D"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57EA1708"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2D3A1769" w14:textId="77777777" w:rsidR="00796ECC" w:rsidRPr="001B0A79" w:rsidRDefault="00796ECC" w:rsidP="00796ECC">
                  <w:pPr>
                    <w:autoSpaceDE w:val="0"/>
                    <w:autoSpaceDN w:val="0"/>
                    <w:adjustRightInd w:val="0"/>
                    <w:spacing w:line="261" w:lineRule="atLeast"/>
                    <w:jc w:val="both"/>
                    <w:rPr>
                      <w:rFonts w:ascii="Twinkl" w:hAnsi="Twinkl" w:cs="Twinkl"/>
                      <w:color w:val="000000"/>
                      <w:sz w:val="26"/>
                      <w:szCs w:val="26"/>
                    </w:rPr>
                  </w:pPr>
                  <w:r w:rsidRPr="001B0A79">
                    <w:rPr>
                      <w:rFonts w:ascii="Twinkl SemiBold" w:hAnsi="Twinkl SemiBold" w:cs="Twinkl SemiBold"/>
                      <w:b/>
                      <w:bCs/>
                      <w:color w:val="000000"/>
                      <w:sz w:val="26"/>
                      <w:szCs w:val="26"/>
                    </w:rPr>
                    <w:t>Chapter</w:t>
                  </w:r>
                  <w:r w:rsidRPr="001B0A79">
                    <w:rPr>
                      <w:rFonts w:ascii="Twinkl" w:hAnsi="Twinkl" w:cs="Twinkl"/>
                      <w:color w:val="000000"/>
                      <w:sz w:val="26"/>
                      <w:szCs w:val="26"/>
                    </w:rPr>
                    <w:t xml:space="preserve">: 3 </w:t>
                  </w:r>
                </w:p>
              </w:tc>
              <w:tc>
                <w:tcPr>
                  <w:tcW w:w="3612" w:type="dxa"/>
                </w:tcPr>
                <w:p w14:paraId="28A0E213"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3F0DBEF4" w14:textId="77777777" w:rsidR="00796ECC" w:rsidRDefault="00796ECC" w:rsidP="00796ECC">
                  <w:pPr>
                    <w:autoSpaceDE w:val="0"/>
                    <w:autoSpaceDN w:val="0"/>
                    <w:adjustRightInd w:val="0"/>
                    <w:spacing w:line="261" w:lineRule="atLeast"/>
                    <w:jc w:val="both"/>
                    <w:rPr>
                      <w:rFonts w:ascii="Twinkl SemiBold" w:hAnsi="Twinkl SemiBold" w:cs="Twinkl SemiBold"/>
                      <w:b/>
                      <w:bCs/>
                      <w:color w:val="000000"/>
                      <w:sz w:val="26"/>
                      <w:szCs w:val="26"/>
                    </w:rPr>
                  </w:pPr>
                </w:p>
                <w:p w14:paraId="23270601" w14:textId="77777777" w:rsidR="00796ECC" w:rsidRPr="001B0A79" w:rsidRDefault="00796ECC" w:rsidP="00796ECC">
                  <w:pPr>
                    <w:autoSpaceDE w:val="0"/>
                    <w:autoSpaceDN w:val="0"/>
                    <w:adjustRightInd w:val="0"/>
                    <w:spacing w:line="261" w:lineRule="atLeast"/>
                    <w:jc w:val="both"/>
                    <w:rPr>
                      <w:rFonts w:ascii="Twinkl" w:hAnsi="Twinkl" w:cs="Twinkl"/>
                      <w:color w:val="000000"/>
                      <w:sz w:val="26"/>
                      <w:szCs w:val="26"/>
                    </w:rPr>
                  </w:pPr>
                  <w:r w:rsidRPr="001B0A79">
                    <w:rPr>
                      <w:rFonts w:ascii="Twinkl SemiBold" w:hAnsi="Twinkl SemiBold" w:cs="Twinkl SemiBold"/>
                      <w:b/>
                      <w:bCs/>
                      <w:color w:val="000000"/>
                      <w:sz w:val="26"/>
                      <w:szCs w:val="26"/>
                    </w:rPr>
                    <w:t>Version</w:t>
                  </w:r>
                  <w:r w:rsidRPr="001B0A79">
                    <w:rPr>
                      <w:rFonts w:ascii="Twinkl" w:hAnsi="Twinkl" w:cs="Twinkl"/>
                      <w:color w:val="000000"/>
                      <w:sz w:val="26"/>
                      <w:szCs w:val="26"/>
                    </w:rPr>
                    <w:t xml:space="preserve">: New International Version </w:t>
                  </w:r>
                </w:p>
              </w:tc>
            </w:tr>
            <w:tr w:rsidR="00796ECC" w:rsidRPr="001B0A79" w14:paraId="5A524A61" w14:textId="77777777" w:rsidTr="00993226">
              <w:tblPrEx>
                <w:tblCellMar>
                  <w:top w:w="0" w:type="dxa"/>
                  <w:bottom w:w="0" w:type="dxa"/>
                </w:tblCellMar>
              </w:tblPrEx>
              <w:trPr>
                <w:trHeight w:val="720"/>
              </w:trPr>
              <w:tc>
                <w:tcPr>
                  <w:tcW w:w="10836" w:type="dxa"/>
                  <w:gridSpan w:val="3"/>
                </w:tcPr>
                <w:p w14:paraId="3D21F21E" w14:textId="77777777" w:rsidR="00796ECC" w:rsidRPr="001B0A79" w:rsidRDefault="00796ECC" w:rsidP="00796ECC">
                  <w:pPr>
                    <w:autoSpaceDE w:val="0"/>
                    <w:autoSpaceDN w:val="0"/>
                    <w:adjustRightInd w:val="0"/>
                    <w:spacing w:line="261" w:lineRule="atLeast"/>
                    <w:jc w:val="both"/>
                    <w:rPr>
                      <w:rFonts w:ascii="Twinkl" w:hAnsi="Twinkl" w:cs="Twinkl"/>
                      <w:color w:val="000000"/>
                      <w:sz w:val="26"/>
                      <w:szCs w:val="26"/>
                    </w:rPr>
                  </w:pPr>
                  <w:r w:rsidRPr="001B0A79">
                    <w:rPr>
                      <w:rFonts w:ascii="Twinkl SemiBold" w:hAnsi="Twinkl SemiBold" w:cs="Twinkl SemiBold"/>
                      <w:b/>
                      <w:bCs/>
                      <w:color w:val="000000"/>
                      <w:sz w:val="26"/>
                      <w:szCs w:val="26"/>
                    </w:rPr>
                    <w:t>Passage</w:t>
                  </w:r>
                  <w:r w:rsidRPr="001B0A79">
                    <w:rPr>
                      <w:rFonts w:ascii="Twinkl" w:hAnsi="Twinkl" w:cs="Twinkl"/>
                      <w:color w:val="000000"/>
                      <w:sz w:val="26"/>
                      <w:szCs w:val="26"/>
                    </w:rPr>
                    <w:t xml:space="preserve">: Whatever you do, work at it with all your heart, as working for the Lord, not for human masters, since you know that you will receive an inheritance from the Lord as a reward. It is the Lord Christ you are serving. Anyone who does wrong will be repaid for their wrongs, and there is no favouritism. </w:t>
                  </w:r>
                </w:p>
              </w:tc>
            </w:tr>
            <w:tr w:rsidR="00796ECC" w:rsidRPr="001B0A79" w14:paraId="16BB3270" w14:textId="77777777" w:rsidTr="00993226">
              <w:tblPrEx>
                <w:tblCellMar>
                  <w:top w:w="0" w:type="dxa"/>
                  <w:bottom w:w="0" w:type="dxa"/>
                </w:tblCellMar>
              </w:tblPrEx>
              <w:trPr>
                <w:trHeight w:val="181"/>
              </w:trPr>
              <w:tc>
                <w:tcPr>
                  <w:tcW w:w="10836" w:type="dxa"/>
                  <w:gridSpan w:val="3"/>
                </w:tcPr>
                <w:p w14:paraId="21FC5125" w14:textId="6FCEC4AA" w:rsidR="00796ECC" w:rsidRDefault="00796ECC" w:rsidP="00796ECC">
                  <w:pPr>
                    <w:autoSpaceDE w:val="0"/>
                    <w:autoSpaceDN w:val="0"/>
                    <w:adjustRightInd w:val="0"/>
                    <w:spacing w:line="261" w:lineRule="atLeast"/>
                    <w:jc w:val="both"/>
                    <w:rPr>
                      <w:rFonts w:ascii="Twinkl" w:hAnsi="Twinkl" w:cs="Twinkl"/>
                      <w:color w:val="000000"/>
                      <w:sz w:val="26"/>
                      <w:szCs w:val="26"/>
                    </w:rPr>
                  </w:pPr>
                  <w:r w:rsidRPr="001B0A79">
                    <w:rPr>
                      <w:rFonts w:ascii="Twinkl SemiBold" w:hAnsi="Twinkl SemiBold" w:cs="Twinkl SemiBold"/>
                      <w:b/>
                      <w:bCs/>
                      <w:color w:val="000000"/>
                      <w:sz w:val="26"/>
                      <w:szCs w:val="26"/>
                    </w:rPr>
                    <w:t>Answer</w:t>
                  </w:r>
                  <w:r w:rsidRPr="001B0A79">
                    <w:rPr>
                      <w:rFonts w:ascii="Twinkl" w:hAnsi="Twinkl" w:cs="Twinkl"/>
                      <w:color w:val="000000"/>
                      <w:sz w:val="26"/>
                      <w:szCs w:val="26"/>
                    </w:rPr>
                    <w:t xml:space="preserve">: </w:t>
                  </w:r>
                </w:p>
                <w:p w14:paraId="6A5B9B73" w14:textId="576787FB" w:rsidR="00796ECC" w:rsidRDefault="00796ECC" w:rsidP="00796ECC">
                  <w:pPr>
                    <w:autoSpaceDE w:val="0"/>
                    <w:autoSpaceDN w:val="0"/>
                    <w:adjustRightInd w:val="0"/>
                    <w:spacing w:line="261" w:lineRule="atLeast"/>
                    <w:jc w:val="both"/>
                    <w:rPr>
                      <w:rFonts w:ascii="Twinkl" w:hAnsi="Twinkl" w:cs="Twinkl"/>
                      <w:color w:val="000000"/>
                      <w:sz w:val="26"/>
                      <w:szCs w:val="26"/>
                    </w:rPr>
                  </w:pPr>
                </w:p>
                <w:tbl>
                  <w:tblPr>
                    <w:tblW w:w="0" w:type="auto"/>
                    <w:tblBorders>
                      <w:top w:val="nil"/>
                      <w:left w:val="nil"/>
                      <w:bottom w:val="nil"/>
                      <w:right w:val="nil"/>
                    </w:tblBorders>
                    <w:tblLayout w:type="fixed"/>
                    <w:tblLook w:val="0000" w:firstRow="0" w:lastRow="0" w:firstColumn="0" w:lastColumn="0" w:noHBand="0" w:noVBand="0"/>
                  </w:tblPr>
                  <w:tblGrid>
                    <w:gridCol w:w="3612"/>
                    <w:gridCol w:w="3612"/>
                    <w:gridCol w:w="3612"/>
                  </w:tblGrid>
                  <w:tr w:rsidR="00796ECC" w:rsidRPr="00796ECC" w14:paraId="2A8BF058" w14:textId="77777777">
                    <w:tblPrEx>
                      <w:tblCellMar>
                        <w:top w:w="0" w:type="dxa"/>
                        <w:bottom w:w="0" w:type="dxa"/>
                      </w:tblCellMar>
                    </w:tblPrEx>
                    <w:trPr>
                      <w:trHeight w:val="181"/>
                    </w:trPr>
                    <w:tc>
                      <w:tcPr>
                        <w:tcW w:w="3612" w:type="dxa"/>
                      </w:tcPr>
                      <w:p w14:paraId="0E51F4E9"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Book</w:t>
                        </w:r>
                        <w:r w:rsidRPr="00796ECC">
                          <w:rPr>
                            <w:rFonts w:ascii="Twinkl" w:hAnsi="Twinkl" w:cs="Twinkl"/>
                            <w:color w:val="000000"/>
                            <w:sz w:val="26"/>
                            <w:szCs w:val="26"/>
                          </w:rPr>
                          <w:t xml:space="preserve">: Matthew </w:t>
                        </w:r>
                      </w:p>
                    </w:tc>
                    <w:tc>
                      <w:tcPr>
                        <w:tcW w:w="3612" w:type="dxa"/>
                      </w:tcPr>
                      <w:p w14:paraId="792D5287"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Chapter</w:t>
                        </w:r>
                        <w:r w:rsidRPr="00796ECC">
                          <w:rPr>
                            <w:rFonts w:ascii="Twinkl" w:hAnsi="Twinkl" w:cs="Twinkl"/>
                            <w:color w:val="000000"/>
                            <w:sz w:val="26"/>
                            <w:szCs w:val="26"/>
                          </w:rPr>
                          <w:t xml:space="preserve">: 20 </w:t>
                        </w:r>
                      </w:p>
                    </w:tc>
                    <w:tc>
                      <w:tcPr>
                        <w:tcW w:w="3612" w:type="dxa"/>
                      </w:tcPr>
                      <w:p w14:paraId="5AC3F49C"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Version</w:t>
                        </w:r>
                        <w:r w:rsidRPr="00796ECC">
                          <w:rPr>
                            <w:rFonts w:ascii="Twinkl" w:hAnsi="Twinkl" w:cs="Twinkl"/>
                            <w:color w:val="000000"/>
                            <w:sz w:val="26"/>
                            <w:szCs w:val="26"/>
                          </w:rPr>
                          <w:t xml:space="preserve">: New International Version </w:t>
                        </w:r>
                      </w:p>
                    </w:tc>
                  </w:tr>
                  <w:tr w:rsidR="00796ECC" w:rsidRPr="00796ECC" w14:paraId="0BAA7C6C" w14:textId="77777777">
                    <w:tblPrEx>
                      <w:tblCellMar>
                        <w:top w:w="0" w:type="dxa"/>
                        <w:bottom w:w="0" w:type="dxa"/>
                      </w:tblCellMar>
                    </w:tblPrEx>
                    <w:trPr>
                      <w:trHeight w:val="805"/>
                    </w:trPr>
                    <w:tc>
                      <w:tcPr>
                        <w:tcW w:w="10836" w:type="dxa"/>
                        <w:gridSpan w:val="3"/>
                      </w:tcPr>
                      <w:p w14:paraId="55903A7B"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Quote</w:t>
                        </w:r>
                        <w:r w:rsidRPr="00796ECC">
                          <w:rPr>
                            <w:rFonts w:ascii="Twinkl" w:hAnsi="Twinkl" w:cs="Twinkl"/>
                            <w:color w:val="000000"/>
                            <w:sz w:val="26"/>
                            <w:szCs w:val="26"/>
                          </w:rPr>
                          <w:t xml:space="preserve">: Two blind men were sitting by the roadside, and when they heard that Jesus was going by, they shouted, “Lord, Son of David, have mercy on us!” </w:t>
                        </w:r>
                      </w:p>
                      <w:p w14:paraId="19206AB6"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w:hAnsi="Twinkl" w:cs="Twinkl"/>
                            <w:color w:val="000000"/>
                            <w:sz w:val="26"/>
                            <w:szCs w:val="26"/>
                          </w:rPr>
                          <w:t xml:space="preserve">The crowd rebuked them and told them to be quiet, but they shouted all the louder, “Lord, Son of David, have mercy on us!” </w:t>
                        </w:r>
                      </w:p>
                    </w:tc>
                  </w:tr>
                  <w:tr w:rsidR="00796ECC" w:rsidRPr="00796ECC" w14:paraId="475D5C04" w14:textId="77777777">
                    <w:tblPrEx>
                      <w:tblCellMar>
                        <w:top w:w="0" w:type="dxa"/>
                        <w:bottom w:w="0" w:type="dxa"/>
                      </w:tblCellMar>
                    </w:tblPrEx>
                    <w:trPr>
                      <w:trHeight w:val="181"/>
                    </w:trPr>
                    <w:tc>
                      <w:tcPr>
                        <w:tcW w:w="10836" w:type="dxa"/>
                        <w:gridSpan w:val="3"/>
                      </w:tcPr>
                      <w:p w14:paraId="2673E678" w14:textId="77777777" w:rsidR="00796ECC" w:rsidRPr="00796ECC" w:rsidRDefault="00796ECC" w:rsidP="00796ECC">
                        <w:pPr>
                          <w:autoSpaceDE w:val="0"/>
                          <w:autoSpaceDN w:val="0"/>
                          <w:adjustRightInd w:val="0"/>
                          <w:spacing w:line="261" w:lineRule="atLeast"/>
                          <w:jc w:val="both"/>
                          <w:rPr>
                            <w:rFonts w:ascii="Twinkl" w:hAnsi="Twinkl" w:cs="Twinkl"/>
                            <w:color w:val="000000"/>
                            <w:sz w:val="26"/>
                            <w:szCs w:val="26"/>
                          </w:rPr>
                        </w:pPr>
                        <w:r w:rsidRPr="00796ECC">
                          <w:rPr>
                            <w:rFonts w:ascii="Twinkl SemiBold" w:hAnsi="Twinkl SemiBold" w:cs="Twinkl SemiBold"/>
                            <w:b/>
                            <w:bCs/>
                            <w:color w:val="000000"/>
                            <w:sz w:val="26"/>
                            <w:szCs w:val="26"/>
                          </w:rPr>
                          <w:t>Answer</w:t>
                        </w:r>
                        <w:r w:rsidRPr="00796ECC">
                          <w:rPr>
                            <w:rFonts w:ascii="Twinkl" w:hAnsi="Twinkl" w:cs="Twinkl"/>
                            <w:color w:val="000000"/>
                            <w:sz w:val="26"/>
                            <w:szCs w:val="26"/>
                          </w:rPr>
                          <w:t xml:space="preserve">: </w:t>
                        </w:r>
                      </w:p>
                    </w:tc>
                  </w:tr>
                </w:tbl>
                <w:p w14:paraId="39D89607" w14:textId="77777777" w:rsidR="00796ECC" w:rsidRDefault="00796ECC" w:rsidP="00796ECC">
                  <w:pPr>
                    <w:autoSpaceDE w:val="0"/>
                    <w:autoSpaceDN w:val="0"/>
                    <w:adjustRightInd w:val="0"/>
                    <w:spacing w:line="261" w:lineRule="atLeast"/>
                    <w:jc w:val="both"/>
                    <w:rPr>
                      <w:rFonts w:ascii="Twinkl" w:hAnsi="Twinkl" w:cs="Twinkl"/>
                      <w:color w:val="000000"/>
                      <w:sz w:val="26"/>
                      <w:szCs w:val="26"/>
                    </w:rPr>
                  </w:pPr>
                </w:p>
                <w:p w14:paraId="67C1AD1D" w14:textId="77777777" w:rsidR="00796ECC" w:rsidRDefault="00796ECC" w:rsidP="00796ECC">
                  <w:pPr>
                    <w:autoSpaceDE w:val="0"/>
                    <w:autoSpaceDN w:val="0"/>
                    <w:adjustRightInd w:val="0"/>
                    <w:spacing w:line="261" w:lineRule="atLeast"/>
                    <w:jc w:val="both"/>
                    <w:rPr>
                      <w:rFonts w:ascii="Twinkl" w:hAnsi="Twinkl" w:cs="Twinkl"/>
                      <w:color w:val="000000"/>
                      <w:sz w:val="26"/>
                      <w:szCs w:val="26"/>
                    </w:rPr>
                  </w:pPr>
                </w:p>
                <w:p w14:paraId="0C1B25FA" w14:textId="77777777" w:rsidR="00796ECC" w:rsidRDefault="00796ECC" w:rsidP="00796ECC">
                  <w:pPr>
                    <w:autoSpaceDE w:val="0"/>
                    <w:autoSpaceDN w:val="0"/>
                    <w:adjustRightInd w:val="0"/>
                    <w:spacing w:line="261" w:lineRule="atLeast"/>
                    <w:jc w:val="both"/>
                    <w:rPr>
                      <w:rFonts w:ascii="Twinkl" w:hAnsi="Twinkl" w:cs="Twinkl"/>
                      <w:color w:val="000000"/>
                      <w:sz w:val="26"/>
                      <w:szCs w:val="26"/>
                    </w:rPr>
                  </w:pPr>
                </w:p>
                <w:p w14:paraId="088CA5A4" w14:textId="77777777" w:rsidR="00796ECC" w:rsidRPr="001B0A79" w:rsidRDefault="00796ECC" w:rsidP="00796ECC">
                  <w:pPr>
                    <w:autoSpaceDE w:val="0"/>
                    <w:autoSpaceDN w:val="0"/>
                    <w:adjustRightInd w:val="0"/>
                    <w:spacing w:line="261" w:lineRule="atLeast"/>
                    <w:jc w:val="both"/>
                    <w:rPr>
                      <w:rFonts w:ascii="Twinkl" w:hAnsi="Twinkl" w:cs="Twinkl"/>
                      <w:color w:val="000000"/>
                      <w:sz w:val="26"/>
                      <w:szCs w:val="26"/>
                    </w:rPr>
                  </w:pPr>
                </w:p>
              </w:tc>
            </w:tr>
          </w:tbl>
          <w:p w14:paraId="469A9253" w14:textId="77777777" w:rsidR="001B0A79" w:rsidRDefault="001B0A79" w:rsidP="00CE7D3C">
            <w:pPr>
              <w:autoSpaceDE w:val="0"/>
              <w:autoSpaceDN w:val="0"/>
              <w:adjustRightInd w:val="0"/>
              <w:spacing w:line="261" w:lineRule="atLeast"/>
              <w:jc w:val="both"/>
              <w:rPr>
                <w:rFonts w:ascii="Twinkl" w:hAnsi="Twinkl" w:cs="Twinkl"/>
                <w:color w:val="000000"/>
                <w:sz w:val="26"/>
                <w:szCs w:val="26"/>
              </w:rPr>
            </w:pPr>
          </w:p>
          <w:p w14:paraId="30929B1C" w14:textId="77777777" w:rsidR="001B0A79" w:rsidRDefault="001B0A79" w:rsidP="00CE7D3C">
            <w:pPr>
              <w:autoSpaceDE w:val="0"/>
              <w:autoSpaceDN w:val="0"/>
              <w:adjustRightInd w:val="0"/>
              <w:spacing w:line="261" w:lineRule="atLeast"/>
              <w:jc w:val="both"/>
              <w:rPr>
                <w:rFonts w:ascii="Twinkl" w:hAnsi="Twinkl" w:cs="Twinkl"/>
                <w:color w:val="000000"/>
                <w:sz w:val="26"/>
                <w:szCs w:val="26"/>
              </w:rPr>
            </w:pPr>
          </w:p>
          <w:p w14:paraId="395DB3BE" w14:textId="32EC5C03" w:rsidR="001B0A79" w:rsidRPr="00CE7D3C" w:rsidRDefault="001B0A79" w:rsidP="00CE7D3C">
            <w:pPr>
              <w:autoSpaceDE w:val="0"/>
              <w:autoSpaceDN w:val="0"/>
              <w:adjustRightInd w:val="0"/>
              <w:spacing w:line="261" w:lineRule="atLeast"/>
              <w:jc w:val="both"/>
              <w:rPr>
                <w:rFonts w:ascii="Twinkl" w:hAnsi="Twinkl" w:cs="Twinkl"/>
                <w:color w:val="000000"/>
                <w:sz w:val="26"/>
                <w:szCs w:val="26"/>
              </w:rPr>
            </w:pPr>
          </w:p>
        </w:tc>
      </w:tr>
    </w:tbl>
    <w:p w14:paraId="212E46D3" w14:textId="77777777" w:rsidR="00796ECC" w:rsidRDefault="00796ECC" w:rsidP="00CE7D3C"/>
    <w:sectPr w:rsidR="00796ECC" w:rsidSect="00CE7D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winkl"/>
    <w:charset w:val="00"/>
    <w:family w:val="auto"/>
    <w:pitch w:val="variable"/>
    <w:sig w:usb0="A00000AF" w:usb1="5000205B" w:usb2="00000000" w:usb3="00000000" w:csb0="00000093"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3B2F668"/>
    <w:multiLevelType w:val="hybridMultilevel"/>
    <w:tmpl w:val="2CCA88D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3C"/>
    <w:rsid w:val="001B0A79"/>
    <w:rsid w:val="00796ECC"/>
    <w:rsid w:val="00CE7D3C"/>
    <w:rsid w:val="00ED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80B0"/>
  <w15:chartTrackingRefBased/>
  <w15:docId w15:val="{2B55F8B0-176B-46B1-8949-AB5AC486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7D3C"/>
    <w:pPr>
      <w:autoSpaceDE w:val="0"/>
      <w:autoSpaceDN w:val="0"/>
      <w:adjustRightInd w:val="0"/>
      <w:spacing w:after="0" w:line="240" w:lineRule="auto"/>
    </w:pPr>
    <w:rPr>
      <w:rFonts w:ascii="Twinkl" w:hAnsi="Twinkl" w:cs="Twinkl"/>
      <w:color w:val="000000"/>
      <w:sz w:val="24"/>
      <w:szCs w:val="24"/>
    </w:rPr>
  </w:style>
  <w:style w:type="paragraph" w:customStyle="1" w:styleId="Pa0">
    <w:name w:val="Pa0"/>
    <w:basedOn w:val="Default"/>
    <w:next w:val="Default"/>
    <w:uiPriority w:val="99"/>
    <w:rsid w:val="00CE7D3C"/>
    <w:pPr>
      <w:spacing w:line="661" w:lineRule="atLeast"/>
    </w:pPr>
    <w:rPr>
      <w:rFonts w:cstheme="minorBidi"/>
      <w:color w:val="auto"/>
    </w:rPr>
  </w:style>
  <w:style w:type="paragraph" w:customStyle="1" w:styleId="Pa3">
    <w:name w:val="Pa3"/>
    <w:basedOn w:val="Default"/>
    <w:next w:val="Default"/>
    <w:uiPriority w:val="99"/>
    <w:rsid w:val="00CE7D3C"/>
    <w:pPr>
      <w:spacing w:line="261" w:lineRule="atLeast"/>
    </w:pPr>
    <w:rPr>
      <w:rFonts w:cstheme="minorBidi"/>
      <w:color w:val="auto"/>
    </w:rPr>
  </w:style>
  <w:style w:type="character" w:customStyle="1" w:styleId="A4">
    <w:name w:val="A4"/>
    <w:uiPriority w:val="99"/>
    <w:rsid w:val="00CE7D3C"/>
    <w:rPr>
      <w:rFonts w:cs="Twinkl"/>
      <w:color w:val="000000"/>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372</Words>
  <Characters>2125</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Watts (Morriston Primary School)</dc:creator>
  <cp:keywords/>
  <dc:description/>
  <cp:lastModifiedBy>S Watts (Morriston Primary School)</cp:lastModifiedBy>
  <cp:revision>4</cp:revision>
  <dcterms:created xsi:type="dcterms:W3CDTF">2021-03-07T12:59:00Z</dcterms:created>
  <dcterms:modified xsi:type="dcterms:W3CDTF">2021-03-07T13:07:00Z</dcterms:modified>
</cp:coreProperties>
</file>