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9405D0" w14:textId="1B383768" w:rsidR="00CC0E56" w:rsidRDefault="00C324EF">
      <w:pPr>
        <w:pStyle w:val="BodyText"/>
        <w:ind w:left="1121"/>
        <w:rPr>
          <w:rFonts w:ascii="Times New Roman"/>
          <w:sz w:val="20"/>
        </w:rPr>
      </w:pPr>
      <w:r>
        <w:rPr>
          <w:rFonts w:ascii="Times New Roman"/>
          <w:noProof/>
          <w:sz w:val="20"/>
          <w:lang w:val="en-GB" w:eastAsia="en-GB"/>
        </w:rPr>
        <mc:AlternateContent>
          <mc:Choice Requires="wps">
            <w:drawing>
              <wp:inline distT="0" distB="0" distL="0" distR="0" wp14:anchorId="5117B172" wp14:editId="5647CAB4">
                <wp:extent cx="5935980" cy="1200785"/>
                <wp:effectExtent l="11430" t="9525" r="5715" b="8890"/>
                <wp:docPr id="52"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5980" cy="120078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FC6964C" w14:textId="7AE7C7D8" w:rsidR="00A7057A" w:rsidRDefault="00A7057A">
                            <w:pPr>
                              <w:spacing w:before="2" w:line="276" w:lineRule="auto"/>
                              <w:ind w:left="238" w:right="237"/>
                              <w:jc w:val="center"/>
                              <w:rPr>
                                <w:sz w:val="48"/>
                              </w:rPr>
                            </w:pPr>
                            <w:r>
                              <w:rPr>
                                <w:noProof/>
                                <w:lang w:val="en-GB" w:eastAsia="en-GB"/>
                              </w:rPr>
                              <w:drawing>
                                <wp:inline distT="0" distB="0" distL="0" distR="0" wp14:anchorId="28EA94FE" wp14:editId="1C7AB926">
                                  <wp:extent cx="5657850" cy="111630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85706" cy="1121800"/>
                                          </a:xfrm>
                                          <a:prstGeom prst="rect">
                                            <a:avLst/>
                                          </a:prstGeom>
                                        </pic:spPr>
                                      </pic:pic>
                                    </a:graphicData>
                                  </a:graphic>
                                </wp:inline>
                              </w:drawing>
                            </w: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25" o:spid="_x0000_s1026" type="#_x0000_t202" style="width:467.4pt;height:94.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" filled="f">
                <v:textbox inset="0,0,0,0">
                  <w:txbxContent>
                    <w:p w14:paraId="4FC6964C" w14:textId="7AE7C7D8" w:rsidR="00A7057A" w:rsidRDefault="00A7057A">
                      <w:pPr>
                        <w:spacing w:before="2" w:line="276" w:lineRule="auto"/>
                        <w:ind w:left="238" w:right="237"/>
                        <w:jc w:val="center"/>
                        <w:rPr>
                          <w:sz w:val="48"/>
                        </w:rPr>
                      </w:pPr>
                      <w:r>
                        <w:rPr>
                          <w:noProof/>
                          <w:lang w:val="en-GB" w:eastAsia="en-GB"/>
                        </w:rPr>
                        <w:drawing>
                          <wp:inline distT="0" distB="0" distL="0" distR="0" wp14:anchorId="28EA94FE" wp14:editId="1C7AB926">
                            <wp:extent cx="5657850" cy="111630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685706" cy="1121800"/>
                                    </a:xfrm>
                                    <a:prstGeom prst="rect">
                                      <a:avLst/>
                                    </a:prstGeom>
                                  </pic:spPr>
                                </pic:pic>
                              </a:graphicData>
                            </a:graphic>
                          </wp:inline>
                        </w:drawing>
                      </w:r>
                    </w:p>
                  </w:txbxContent>
                </v:textbox>
                <w10:anchorlock/>
              </v:shape>
            </w:pict>
          </mc:Fallback>
        </mc:AlternateContent>
      </w:r>
    </w:p>
    <w:p w14:paraId="65AFE65C" w14:textId="6A6C58E3" w:rsidR="00CC0E56" w:rsidRDefault="00CC0E56">
      <w:pPr>
        <w:pStyle w:val="BodyText"/>
        <w:rPr>
          <w:rFonts w:ascii="Times New Roman"/>
          <w:sz w:val="20"/>
        </w:rPr>
      </w:pPr>
    </w:p>
    <w:p w14:paraId="599AF21A" w14:textId="2846B008" w:rsidR="00A929CF" w:rsidRDefault="00A929CF">
      <w:pPr>
        <w:pStyle w:val="BodyText"/>
        <w:rPr>
          <w:rFonts w:ascii="Times New Roman"/>
          <w:sz w:val="20"/>
        </w:rPr>
      </w:pPr>
    </w:p>
    <w:p w14:paraId="3ADBDB8D" w14:textId="1F82965A" w:rsidR="00A929CF" w:rsidRDefault="00A929CF">
      <w:pPr>
        <w:pStyle w:val="BodyText"/>
        <w:rPr>
          <w:rFonts w:ascii="Times New Roman"/>
          <w:sz w:val="20"/>
        </w:rPr>
      </w:pPr>
    </w:p>
    <w:p w14:paraId="6FCEC446" w14:textId="68804E25" w:rsidR="00A929CF" w:rsidRDefault="00A929CF">
      <w:pPr>
        <w:pStyle w:val="BodyText"/>
        <w:rPr>
          <w:rFonts w:ascii="Times New Roman"/>
          <w:sz w:val="20"/>
        </w:rPr>
      </w:pPr>
      <w:r>
        <w:rPr>
          <w:rFonts w:ascii="Times New Roman"/>
          <w:sz w:val="20"/>
        </w:rPr>
        <w:t xml:space="preserve">   </w:t>
      </w:r>
    </w:p>
    <w:p w14:paraId="2825438C" w14:textId="29CBF69D" w:rsidR="00CC0E56" w:rsidRDefault="00A929CF" w:rsidP="00A929CF">
      <w:pPr>
        <w:pStyle w:val="BodyText"/>
        <w:spacing w:before="10"/>
        <w:jc w:val="center"/>
        <w:rPr>
          <w:rFonts w:ascii="Times New Roman"/>
          <w:sz w:val="28"/>
        </w:rPr>
      </w:pPr>
      <w:r>
        <w:rPr>
          <w:noProof/>
        </w:rPr>
        <w:t xml:space="preserve">         </w:t>
      </w:r>
      <w:r>
        <w:rPr>
          <w:noProof/>
          <w:lang w:val="en-GB" w:eastAsia="en-GB"/>
        </w:rPr>
        <w:drawing>
          <wp:inline distT="0" distB="0" distL="0" distR="0" wp14:anchorId="17505C07" wp14:editId="6341B291">
            <wp:extent cx="4076700" cy="4476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076700" cy="4476750"/>
                    </a:xfrm>
                    <a:prstGeom prst="rect">
                      <a:avLst/>
                    </a:prstGeom>
                  </pic:spPr>
                </pic:pic>
              </a:graphicData>
            </a:graphic>
          </wp:inline>
        </w:drawing>
      </w:r>
    </w:p>
    <w:p w14:paraId="389D0975" w14:textId="77777777" w:rsidR="00CC0E56" w:rsidRDefault="00CC0E56">
      <w:pPr>
        <w:rPr>
          <w:rFonts w:ascii="Times New Roman"/>
          <w:sz w:val="28"/>
        </w:rPr>
        <w:sectPr w:rsidR="00CC0E56">
          <w:type w:val="continuous"/>
          <w:pgSz w:w="11910" w:h="16850"/>
          <w:pgMar w:top="820" w:right="600" w:bottom="280" w:left="140" w:header="720" w:footer="720" w:gutter="0"/>
          <w:cols w:space="720"/>
        </w:sectPr>
      </w:pPr>
    </w:p>
    <w:p w14:paraId="7B809ECC" w14:textId="77777777" w:rsidR="00CC0E56" w:rsidRDefault="00CC0E56">
      <w:pPr>
        <w:pStyle w:val="BodyText"/>
        <w:rPr>
          <w:rFonts w:ascii="Times New Roman"/>
          <w:sz w:val="44"/>
        </w:rPr>
      </w:pPr>
    </w:p>
    <w:p w14:paraId="1058FB63" w14:textId="77777777" w:rsidR="00CC0E56" w:rsidRDefault="00CC0E56">
      <w:pPr>
        <w:pStyle w:val="BodyText"/>
        <w:rPr>
          <w:rFonts w:ascii="Times New Roman"/>
          <w:sz w:val="44"/>
        </w:rPr>
      </w:pPr>
    </w:p>
    <w:p w14:paraId="2DBB8824" w14:textId="77777777" w:rsidR="00A929CF" w:rsidRDefault="00A929CF">
      <w:pPr>
        <w:pStyle w:val="Title"/>
        <w:rPr>
          <w:b w:val="0"/>
        </w:rPr>
      </w:pPr>
    </w:p>
    <w:p w14:paraId="57F98934" w14:textId="6046D545" w:rsidR="00CC0E56" w:rsidRDefault="00A929CF" w:rsidP="001D7C71">
      <w:pPr>
        <w:pStyle w:val="Title"/>
        <w:jc w:val="center"/>
      </w:pPr>
      <w:r>
        <w:rPr>
          <w:b w:val="0"/>
        </w:rPr>
        <w:br w:type="column"/>
      </w:r>
      <w:r w:rsidR="00B6652D">
        <w:lastRenderedPageBreak/>
        <w:t>Continuity of Learning Plan</w:t>
      </w:r>
    </w:p>
    <w:p w14:paraId="7601806A" w14:textId="730B02D0" w:rsidR="001D7C71" w:rsidRPr="001D7C71" w:rsidRDefault="001D7C71" w:rsidP="001D7C71">
      <w:pPr>
        <w:rPr>
          <w:b/>
          <w:sz w:val="60"/>
          <w:szCs w:val="60"/>
        </w:rPr>
        <w:sectPr w:rsidR="001D7C71" w:rsidRPr="001D7C71">
          <w:type w:val="continuous"/>
          <w:pgSz w:w="11910" w:h="16850"/>
          <w:pgMar w:top="820" w:right="600" w:bottom="280" w:left="140" w:header="720" w:footer="720" w:gutter="0"/>
          <w:cols w:num="2" w:space="720" w:equalWidth="0">
            <w:col w:w="2269" w:space="1212"/>
            <w:col w:w="7689"/>
          </w:cols>
        </w:sectPr>
      </w:pPr>
      <w:r>
        <w:t xml:space="preserve">                    </w:t>
      </w:r>
      <w:r w:rsidRPr="001D7C71">
        <w:rPr>
          <w:b/>
          <w:sz w:val="60"/>
          <w:szCs w:val="60"/>
        </w:rPr>
        <w:t>2020/2021</w:t>
      </w:r>
    </w:p>
    <w:p w14:paraId="7037F39E" w14:textId="67F7AF8D" w:rsidR="00A929CF" w:rsidRPr="007A54EB" w:rsidRDefault="00A929CF" w:rsidP="00A929CF">
      <w:pPr>
        <w:jc w:val="center"/>
        <w:rPr>
          <w:rFonts w:ascii="Tahoma" w:hAnsi="Tahoma" w:cs="Tahoma"/>
          <w:sz w:val="28"/>
          <w:szCs w:val="28"/>
        </w:rPr>
      </w:pPr>
      <w:r w:rsidRPr="007A54EB">
        <w:rPr>
          <w:rFonts w:ascii="Tahoma" w:hAnsi="Tahoma" w:cs="Tahoma"/>
          <w:b/>
          <w:sz w:val="28"/>
          <w:szCs w:val="28"/>
          <w:u w:val="single"/>
        </w:rPr>
        <w:lastRenderedPageBreak/>
        <w:t>Our School Vision</w:t>
      </w:r>
    </w:p>
    <w:p w14:paraId="2D89EE9C" w14:textId="77777777" w:rsidR="00A929CF" w:rsidRPr="007A54EB" w:rsidRDefault="00A929CF" w:rsidP="0095133C">
      <w:pPr>
        <w:ind w:left="720"/>
        <w:jc w:val="center"/>
      </w:pPr>
      <w:r w:rsidRPr="007A54EB">
        <w:t xml:space="preserve">Our vision is encapsulated in Article 29 – </w:t>
      </w:r>
    </w:p>
    <w:p w14:paraId="1F93940A" w14:textId="77777777" w:rsidR="00A929CF" w:rsidRPr="007A54EB" w:rsidRDefault="00A929CF" w:rsidP="0095133C">
      <w:pPr>
        <w:ind w:left="720"/>
        <w:jc w:val="center"/>
      </w:pPr>
      <w:r w:rsidRPr="007A54EB">
        <w:t>‘</w:t>
      </w:r>
      <w:proofErr w:type="gramStart"/>
      <w:r w:rsidRPr="007A54EB">
        <w:t>Your</w:t>
      </w:r>
      <w:proofErr w:type="gramEnd"/>
      <w:r w:rsidRPr="007A54EB">
        <w:t xml:space="preserve"> Right to be the best you can be.’</w:t>
      </w:r>
    </w:p>
    <w:p w14:paraId="7BA31467" w14:textId="1089E42C" w:rsidR="00A929CF" w:rsidRPr="007A54EB" w:rsidRDefault="00A929CF" w:rsidP="0095133C">
      <w:pPr>
        <w:ind w:left="720"/>
        <w:jc w:val="center"/>
      </w:pPr>
      <w:r w:rsidRPr="007A54EB">
        <w:t xml:space="preserve">In </w:t>
      </w:r>
      <w:proofErr w:type="spellStart"/>
      <w:r w:rsidRPr="007A54EB">
        <w:t>Morriston</w:t>
      </w:r>
      <w:proofErr w:type="spellEnd"/>
      <w:r w:rsidRPr="007A54EB">
        <w:t xml:space="preserve"> Primary School we aim to provide a broad, balanced and rich curriculum.  We offer an inclusive environment where pupils are encouraged to be happy, digitally competent, creative, confident and resilient learners.  We challenge our pupils to reach their full potential, equipping them with the skills necessary to continue on their journey of life-long learning.</w:t>
      </w:r>
    </w:p>
    <w:p w14:paraId="3A52AC47" w14:textId="512165DC" w:rsidR="00A929CF" w:rsidRDefault="00A929CF" w:rsidP="00A929CF">
      <w:pPr>
        <w:rPr>
          <w:rFonts w:ascii="Tahoma" w:hAnsi="Tahoma" w:cs="Tahoma"/>
          <w:sz w:val="32"/>
          <w:szCs w:val="32"/>
        </w:rPr>
      </w:pPr>
    </w:p>
    <w:p w14:paraId="094D9400" w14:textId="23634357" w:rsidR="00AA3E78" w:rsidRPr="008F5E7A" w:rsidRDefault="00AA3E78" w:rsidP="00A929CF">
      <w:pPr>
        <w:rPr>
          <w:rFonts w:ascii="Tahoma" w:hAnsi="Tahoma" w:cs="Tahoma"/>
          <w:sz w:val="32"/>
          <w:szCs w:val="32"/>
        </w:rPr>
      </w:pPr>
    </w:p>
    <w:p w14:paraId="10A7F930" w14:textId="37876A90" w:rsidR="00A929CF" w:rsidRPr="007A54EB" w:rsidRDefault="00A929CF" w:rsidP="00A929CF">
      <w:pPr>
        <w:jc w:val="center"/>
        <w:rPr>
          <w:sz w:val="28"/>
          <w:szCs w:val="28"/>
        </w:rPr>
      </w:pPr>
      <w:r w:rsidRPr="007A54EB">
        <w:rPr>
          <w:b/>
          <w:sz w:val="28"/>
          <w:szCs w:val="28"/>
          <w:u w:val="single"/>
        </w:rPr>
        <w:t>Our School Mission Statement</w:t>
      </w:r>
      <w:r w:rsidRPr="007A54EB">
        <w:rPr>
          <w:sz w:val="28"/>
          <w:szCs w:val="28"/>
        </w:rPr>
        <w:t xml:space="preserve"> </w:t>
      </w:r>
    </w:p>
    <w:p w14:paraId="170F4E4D" w14:textId="315E8D24" w:rsidR="00A929CF" w:rsidRPr="007A54EB" w:rsidRDefault="00A929CF" w:rsidP="00A929CF">
      <w:pPr>
        <w:jc w:val="center"/>
        <w:rPr>
          <w:i/>
        </w:rPr>
      </w:pPr>
      <w:r w:rsidRPr="007A54EB">
        <w:rPr>
          <w:i/>
        </w:rPr>
        <w:t>‘Together Everyone Achieves More.’</w:t>
      </w:r>
    </w:p>
    <w:p w14:paraId="413BABBA" w14:textId="2D49EE64" w:rsidR="00A929CF" w:rsidRPr="007A54EB" w:rsidRDefault="00A929CF" w:rsidP="0095133C">
      <w:pPr>
        <w:ind w:left="720"/>
        <w:jc w:val="center"/>
      </w:pPr>
      <w:r w:rsidRPr="007A54EB">
        <w:t>Learning and working together as a community, we challenge and support each other, to achieve our goals.</w:t>
      </w:r>
    </w:p>
    <w:p w14:paraId="6EB612B0" w14:textId="2DEDFC46" w:rsidR="00AA3E78" w:rsidRPr="00BE0300" w:rsidRDefault="00AA3E78" w:rsidP="00A929CF">
      <w:pPr>
        <w:jc w:val="center"/>
        <w:rPr>
          <w:rFonts w:ascii="Tahoma" w:hAnsi="Tahoma" w:cs="Tahoma"/>
          <w:b/>
          <w:color w:val="FF0000"/>
          <w:sz w:val="32"/>
          <w:szCs w:val="32"/>
        </w:rPr>
      </w:pPr>
    </w:p>
    <w:p w14:paraId="4ADF7D14" w14:textId="77777777" w:rsidR="00C324EF" w:rsidRDefault="00C324EF">
      <w:pPr>
        <w:pStyle w:val="BodyText"/>
        <w:rPr>
          <w:noProof/>
        </w:rPr>
      </w:pPr>
    </w:p>
    <w:p w14:paraId="06A1B625" w14:textId="7ACB5C92" w:rsidR="00CC0E56" w:rsidRDefault="00CC0E56">
      <w:pPr>
        <w:pStyle w:val="BodyText"/>
        <w:rPr>
          <w:b/>
          <w:sz w:val="20"/>
        </w:rPr>
      </w:pPr>
    </w:p>
    <w:p w14:paraId="76C33F7E" w14:textId="474FE2D1" w:rsidR="00CC0E56" w:rsidRPr="007A54EB" w:rsidRDefault="00AA3E78" w:rsidP="0095133C">
      <w:pPr>
        <w:spacing w:before="75"/>
        <w:ind w:left="720"/>
        <w:rPr>
          <w:b/>
          <w:sz w:val="28"/>
          <w:szCs w:val="28"/>
        </w:rPr>
      </w:pPr>
      <w:r w:rsidRPr="007A54EB">
        <w:rPr>
          <w:b/>
          <w:sz w:val="28"/>
          <w:szCs w:val="28"/>
        </w:rPr>
        <w:t>T</w:t>
      </w:r>
      <w:r w:rsidR="00A929CF" w:rsidRPr="007A54EB">
        <w:rPr>
          <w:b/>
          <w:sz w:val="28"/>
          <w:szCs w:val="28"/>
        </w:rPr>
        <w:t>he School aims to:</w:t>
      </w:r>
    </w:p>
    <w:p w14:paraId="3B67B88A" w14:textId="56BA7EA3" w:rsidR="00CC0E56" w:rsidRPr="007A54EB" w:rsidRDefault="00A929CF" w:rsidP="00954FB0">
      <w:pPr>
        <w:pStyle w:val="ListParagraph"/>
        <w:numPr>
          <w:ilvl w:val="1"/>
          <w:numId w:val="12"/>
        </w:numPr>
        <w:tabs>
          <w:tab w:val="left" w:pos="1243"/>
        </w:tabs>
        <w:spacing w:before="346" w:line="338" w:lineRule="auto"/>
        <w:ind w:right="294"/>
      </w:pPr>
      <w:r w:rsidRPr="007A54EB">
        <w:t>provide pupils with a safe environment and the best possible education and support, promoting their pathway to independence in learning and life</w:t>
      </w:r>
      <w:r w:rsidRPr="007A54EB">
        <w:rPr>
          <w:spacing w:val="3"/>
        </w:rPr>
        <w:t xml:space="preserve"> </w:t>
      </w:r>
      <w:r w:rsidRPr="007A54EB">
        <w:t>skills</w:t>
      </w:r>
    </w:p>
    <w:p w14:paraId="151F520A" w14:textId="77064DCF" w:rsidR="00CC0E56" w:rsidRPr="007A54EB" w:rsidRDefault="00A929CF" w:rsidP="00954FB0">
      <w:pPr>
        <w:pStyle w:val="ListParagraph"/>
        <w:numPr>
          <w:ilvl w:val="1"/>
          <w:numId w:val="12"/>
        </w:numPr>
        <w:tabs>
          <w:tab w:val="left" w:pos="1243"/>
        </w:tabs>
        <w:spacing w:before="303" w:line="331" w:lineRule="auto"/>
        <w:ind w:right="215"/>
      </w:pPr>
      <w:r w:rsidRPr="007A54EB">
        <w:t xml:space="preserve">provide pupils with positive guidance to manage their </w:t>
      </w:r>
      <w:proofErr w:type="spellStart"/>
      <w:r w:rsidRPr="007A54EB">
        <w:t>behaviour</w:t>
      </w:r>
      <w:proofErr w:type="spellEnd"/>
      <w:r w:rsidRPr="007A54EB">
        <w:t xml:space="preserve"> through clear expectations, rewards and</w:t>
      </w:r>
      <w:r w:rsidRPr="007A54EB">
        <w:rPr>
          <w:spacing w:val="-10"/>
        </w:rPr>
        <w:t xml:space="preserve"> </w:t>
      </w:r>
      <w:r w:rsidRPr="007A54EB">
        <w:t>sanctions</w:t>
      </w:r>
    </w:p>
    <w:p w14:paraId="6D9AFD2E" w14:textId="5FF19946" w:rsidR="00CC0E56" w:rsidRPr="007A54EB" w:rsidRDefault="00A929CF" w:rsidP="00954FB0">
      <w:pPr>
        <w:pStyle w:val="ListParagraph"/>
        <w:numPr>
          <w:ilvl w:val="1"/>
          <w:numId w:val="12"/>
        </w:numPr>
        <w:tabs>
          <w:tab w:val="left" w:pos="1243"/>
        </w:tabs>
        <w:spacing w:before="316" w:line="338" w:lineRule="auto"/>
        <w:ind w:right="357"/>
      </w:pPr>
      <w:r w:rsidRPr="007A54EB">
        <w:t>achieve high standards of teaching for all pupils throughout the school day; providing an exciting curriculum in a positive and attractive</w:t>
      </w:r>
      <w:r w:rsidRPr="007A54EB">
        <w:rPr>
          <w:spacing w:val="-2"/>
        </w:rPr>
        <w:t xml:space="preserve"> </w:t>
      </w:r>
      <w:r w:rsidRPr="007A54EB">
        <w:t>environment</w:t>
      </w:r>
    </w:p>
    <w:p w14:paraId="01B3BF5B" w14:textId="7EDBD5CB" w:rsidR="00C324EF" w:rsidRPr="007A54EB" w:rsidRDefault="00A929CF" w:rsidP="00954FB0">
      <w:pPr>
        <w:pStyle w:val="ListParagraph"/>
        <w:numPr>
          <w:ilvl w:val="1"/>
          <w:numId w:val="12"/>
        </w:numPr>
        <w:tabs>
          <w:tab w:val="left" w:pos="1243"/>
        </w:tabs>
        <w:spacing w:before="306" w:line="331" w:lineRule="auto"/>
        <w:ind w:right="739"/>
      </w:pPr>
      <w:r w:rsidRPr="007A54EB">
        <w:t xml:space="preserve">keep parents and </w:t>
      </w:r>
      <w:proofErr w:type="spellStart"/>
      <w:r w:rsidRPr="007A54EB">
        <w:t>carers</w:t>
      </w:r>
      <w:proofErr w:type="spellEnd"/>
      <w:r w:rsidRPr="007A54EB">
        <w:t xml:space="preserve"> informed of their child’s progress and well-being at</w:t>
      </w:r>
      <w:r w:rsidRPr="007A54EB">
        <w:rPr>
          <w:spacing w:val="4"/>
        </w:rPr>
        <w:t xml:space="preserve"> </w:t>
      </w:r>
      <w:r w:rsidRPr="007A54EB">
        <w:t>school</w:t>
      </w:r>
    </w:p>
    <w:p w14:paraId="64789286" w14:textId="77777777" w:rsidR="00C324EF" w:rsidRPr="007A54EB" w:rsidRDefault="00C324EF">
      <w:pPr>
        <w:pStyle w:val="BodyText"/>
        <w:spacing w:before="1"/>
      </w:pPr>
    </w:p>
    <w:p w14:paraId="3E1D57B0" w14:textId="57A2DC53" w:rsidR="00CC0E56" w:rsidRPr="007A54EB" w:rsidRDefault="00A929CF" w:rsidP="00954FB0">
      <w:pPr>
        <w:pStyle w:val="ListParagraph"/>
        <w:numPr>
          <w:ilvl w:val="1"/>
          <w:numId w:val="12"/>
        </w:numPr>
        <w:tabs>
          <w:tab w:val="left" w:pos="1243"/>
        </w:tabs>
        <w:spacing w:line="338" w:lineRule="auto"/>
        <w:ind w:right="518"/>
      </w:pPr>
      <w:r w:rsidRPr="007A54EB">
        <w:t>use robust evidence and work closely with governors, staff, parents and pupils in evaluating the school’s performance and planning our strategic</w:t>
      </w:r>
      <w:r w:rsidRPr="007A54EB">
        <w:rPr>
          <w:spacing w:val="-3"/>
        </w:rPr>
        <w:t xml:space="preserve"> </w:t>
      </w:r>
      <w:r w:rsidRPr="007A54EB">
        <w:t>direction</w:t>
      </w:r>
    </w:p>
    <w:p w14:paraId="06B9D4EE" w14:textId="76DAC9A7" w:rsidR="00CC0E56" w:rsidRPr="007A54EB" w:rsidRDefault="00A929CF" w:rsidP="00954FB0">
      <w:pPr>
        <w:pStyle w:val="ListParagraph"/>
        <w:numPr>
          <w:ilvl w:val="1"/>
          <w:numId w:val="12"/>
        </w:numPr>
        <w:tabs>
          <w:tab w:val="left" w:pos="1243"/>
        </w:tabs>
        <w:spacing w:before="246" w:line="338" w:lineRule="auto"/>
        <w:ind w:right="856"/>
      </w:pPr>
      <w:r w:rsidRPr="007A54EB">
        <w:t xml:space="preserve">keep staff informed about school matters; consulting with them about significant changes in school </w:t>
      </w:r>
      <w:proofErr w:type="spellStart"/>
      <w:r w:rsidRPr="007A54EB">
        <w:t>organisation</w:t>
      </w:r>
      <w:proofErr w:type="spellEnd"/>
      <w:r w:rsidRPr="007A54EB">
        <w:t>, curriculum and</w:t>
      </w:r>
      <w:r w:rsidRPr="007A54EB">
        <w:rPr>
          <w:spacing w:val="1"/>
        </w:rPr>
        <w:t xml:space="preserve"> </w:t>
      </w:r>
      <w:r w:rsidRPr="007A54EB">
        <w:t>policies</w:t>
      </w:r>
    </w:p>
    <w:p w14:paraId="222A732C" w14:textId="77777777" w:rsidR="00CC0E56" w:rsidRDefault="00CC0E56">
      <w:pPr>
        <w:spacing w:line="338" w:lineRule="auto"/>
        <w:rPr>
          <w:sz w:val="36"/>
        </w:rPr>
        <w:sectPr w:rsidR="00CC0E56">
          <w:pgSz w:w="11910" w:h="16850"/>
          <w:pgMar w:top="660" w:right="600" w:bottom="280" w:left="140" w:header="720" w:footer="720" w:gutter="0"/>
          <w:cols w:space="720"/>
        </w:sectPr>
      </w:pPr>
    </w:p>
    <w:p w14:paraId="41691D00" w14:textId="2A75AFE5" w:rsidR="001D7C71" w:rsidRPr="00DD12B6" w:rsidRDefault="003D6F1B" w:rsidP="0095133C">
      <w:pPr>
        <w:tabs>
          <w:tab w:val="left" w:pos="5783"/>
        </w:tabs>
        <w:ind w:left="527"/>
        <w:rPr>
          <w:b/>
          <w:u w:val="single"/>
        </w:rPr>
      </w:pPr>
      <w:r>
        <w:rPr>
          <w:b/>
          <w:u w:val="single"/>
        </w:rPr>
        <w:lastRenderedPageBreak/>
        <w:t xml:space="preserve">Rationale </w:t>
      </w:r>
    </w:p>
    <w:p w14:paraId="6CCB7419" w14:textId="77777777" w:rsidR="001D7C71" w:rsidRDefault="001D7C71" w:rsidP="0095133C">
      <w:pPr>
        <w:tabs>
          <w:tab w:val="left" w:pos="5783"/>
        </w:tabs>
        <w:ind w:left="527"/>
      </w:pPr>
    </w:p>
    <w:p w14:paraId="2C2A0CEA" w14:textId="788A4D7C" w:rsidR="00A52E33" w:rsidRDefault="001D7C71" w:rsidP="0095133C">
      <w:pPr>
        <w:tabs>
          <w:tab w:val="left" w:pos="5783"/>
        </w:tabs>
        <w:ind w:left="527"/>
      </w:pPr>
      <w:r>
        <w:t>The response to COVID-19 has dramatically changed our lives. Both adults and children face very real and pressing challenges to their health and well-being. The risk of infection, the prospect of bereavement and restrictions on leaving home place strains on our physical and mental health and our relationships. Children in particular may struggle with lack of routine, disruption to their learning and isolation from friends.</w:t>
      </w:r>
    </w:p>
    <w:p w14:paraId="7FE9B1AA" w14:textId="77777777" w:rsidR="003D6F1B" w:rsidRDefault="003D6F1B" w:rsidP="0095133C">
      <w:pPr>
        <w:tabs>
          <w:tab w:val="left" w:pos="5783"/>
        </w:tabs>
        <w:ind w:left="527"/>
      </w:pPr>
    </w:p>
    <w:p w14:paraId="1734AC1C" w14:textId="404AA685" w:rsidR="003D6F1B" w:rsidRDefault="00954FB0" w:rsidP="0095133C">
      <w:pPr>
        <w:tabs>
          <w:tab w:val="left" w:pos="5783"/>
        </w:tabs>
        <w:ind w:left="527"/>
      </w:pPr>
      <w:r>
        <w:t xml:space="preserve">In this document, </w:t>
      </w:r>
      <w:proofErr w:type="spellStart"/>
      <w:r w:rsidR="00A17875">
        <w:t>Morriston</w:t>
      </w:r>
      <w:proofErr w:type="spellEnd"/>
      <w:r w:rsidR="00A17875">
        <w:t xml:space="preserve"> Primary S</w:t>
      </w:r>
      <w:r w:rsidR="003D6F1B">
        <w:t>chool</w:t>
      </w:r>
      <w:r w:rsidR="007D77A8">
        <w:t xml:space="preserve"> lays out the plans for pupils</w:t>
      </w:r>
      <w:r w:rsidR="003D6F1B">
        <w:t xml:space="preserve"> to continue their learning in different scenarios: </w:t>
      </w:r>
    </w:p>
    <w:p w14:paraId="60EBC27F" w14:textId="77777777" w:rsidR="003D6F1B" w:rsidRDefault="003D6F1B" w:rsidP="0095133C">
      <w:pPr>
        <w:tabs>
          <w:tab w:val="left" w:pos="5783"/>
        </w:tabs>
        <w:ind w:left="527"/>
      </w:pPr>
    </w:p>
    <w:p w14:paraId="17838A87" w14:textId="5959058E" w:rsidR="003D6F1B" w:rsidRDefault="003D6F1B" w:rsidP="0095133C">
      <w:pPr>
        <w:pStyle w:val="ListParagraph"/>
        <w:numPr>
          <w:ilvl w:val="0"/>
          <w:numId w:val="4"/>
        </w:numPr>
        <w:tabs>
          <w:tab w:val="left" w:pos="5783"/>
        </w:tabs>
      </w:pPr>
      <w:r>
        <w:t>In the event of an</w:t>
      </w:r>
      <w:r w:rsidR="007D77A8">
        <w:t xml:space="preserve"> isolated event, under these circumstances, pupils</w:t>
      </w:r>
      <w:r>
        <w:t xml:space="preserve"> will stay at home and will be kept informed about school a</w:t>
      </w:r>
      <w:r w:rsidR="00A17875">
        <w:t xml:space="preserve">rrangements, and when and if </w:t>
      </w:r>
      <w:r>
        <w:t xml:space="preserve">home learning will be implemented. </w:t>
      </w:r>
    </w:p>
    <w:p w14:paraId="1CDEE1F6" w14:textId="77777777" w:rsidR="00A17875" w:rsidRDefault="00A17875" w:rsidP="0095133C">
      <w:pPr>
        <w:tabs>
          <w:tab w:val="left" w:pos="5783"/>
        </w:tabs>
        <w:ind w:left="527"/>
      </w:pPr>
    </w:p>
    <w:p w14:paraId="61AE9A55" w14:textId="64AB83C7" w:rsidR="003D6F1B" w:rsidRDefault="007D77A8" w:rsidP="0095133C">
      <w:pPr>
        <w:pStyle w:val="ListParagraph"/>
        <w:numPr>
          <w:ilvl w:val="0"/>
          <w:numId w:val="4"/>
        </w:numPr>
        <w:tabs>
          <w:tab w:val="left" w:pos="5783"/>
        </w:tabs>
      </w:pPr>
      <w:r>
        <w:t xml:space="preserve">Should the school </w:t>
      </w:r>
      <w:r w:rsidR="003D6F1B">
        <w:t>need to be closed for an</w:t>
      </w:r>
      <w:r>
        <w:t xml:space="preserve"> extended period of time, </w:t>
      </w:r>
      <w:r w:rsidR="003D6F1B">
        <w:t>home learning will be anticipated and information will be shared with the schoo</w:t>
      </w:r>
      <w:r w:rsidR="00954FB0">
        <w:t xml:space="preserve">l community to prepare all stakeholders. </w:t>
      </w:r>
      <w:r w:rsidR="003D6F1B">
        <w:t xml:space="preserve"> </w:t>
      </w:r>
    </w:p>
    <w:p w14:paraId="37B0372C" w14:textId="77777777" w:rsidR="00A17875" w:rsidRDefault="00A17875" w:rsidP="0095133C">
      <w:pPr>
        <w:tabs>
          <w:tab w:val="left" w:pos="5783"/>
        </w:tabs>
      </w:pPr>
    </w:p>
    <w:p w14:paraId="292A00C4" w14:textId="0ECE9178" w:rsidR="003D6F1B" w:rsidRDefault="003D6F1B" w:rsidP="0095133C">
      <w:pPr>
        <w:pStyle w:val="ListParagraph"/>
        <w:numPr>
          <w:ilvl w:val="0"/>
          <w:numId w:val="4"/>
        </w:numPr>
        <w:tabs>
          <w:tab w:val="left" w:pos="5783"/>
        </w:tabs>
      </w:pPr>
      <w:r>
        <w:t>In an unusual case, such as the coronavirus, where a number of students need to be quarantined, it may be necessa</w:t>
      </w:r>
      <w:r w:rsidR="00A17875">
        <w:t>ry to transition to a ‘Blended L</w:t>
      </w:r>
      <w:r w:rsidR="007D77A8">
        <w:t>earning</w:t>
      </w:r>
      <w:r w:rsidR="00A17875">
        <w:t>’</w:t>
      </w:r>
      <w:r w:rsidR="007D77A8">
        <w:t xml:space="preserve"> approach, serving pupils both at school</w:t>
      </w:r>
      <w:r>
        <w:t xml:space="preserve"> and at home. </w:t>
      </w:r>
    </w:p>
    <w:p w14:paraId="0D46212D" w14:textId="77777777" w:rsidR="003D6F1B" w:rsidRDefault="003D6F1B" w:rsidP="0095133C">
      <w:pPr>
        <w:tabs>
          <w:tab w:val="left" w:pos="5783"/>
        </w:tabs>
        <w:ind w:left="527"/>
      </w:pPr>
    </w:p>
    <w:p w14:paraId="65E9BC95" w14:textId="275FA45E" w:rsidR="00A17875" w:rsidRDefault="003D6F1B" w:rsidP="0095133C">
      <w:pPr>
        <w:tabs>
          <w:tab w:val="left" w:pos="5783"/>
        </w:tabs>
        <w:ind w:left="527"/>
      </w:pPr>
      <w:r>
        <w:t>The decision for the s</w:t>
      </w:r>
      <w:r w:rsidR="007D77A8">
        <w:t xml:space="preserve">chool to transition fully to </w:t>
      </w:r>
      <w:r>
        <w:t xml:space="preserve">home learning </w:t>
      </w:r>
      <w:r w:rsidR="00A17875">
        <w:t>will be communicated in a number of ways to ensure all stakeholders are fully informed. Information will be shared in the following different ways:</w:t>
      </w:r>
    </w:p>
    <w:p w14:paraId="4E8149E4" w14:textId="77777777" w:rsidR="00A17875" w:rsidRDefault="00A17875" w:rsidP="0095133C">
      <w:pPr>
        <w:tabs>
          <w:tab w:val="left" w:pos="5783"/>
        </w:tabs>
        <w:ind w:left="527"/>
      </w:pPr>
    </w:p>
    <w:p w14:paraId="1B317A53" w14:textId="77777777" w:rsidR="00A17875" w:rsidRDefault="00A17875" w:rsidP="0095133C">
      <w:pPr>
        <w:pStyle w:val="ListParagraph"/>
        <w:numPr>
          <w:ilvl w:val="0"/>
          <w:numId w:val="5"/>
        </w:numPr>
        <w:tabs>
          <w:tab w:val="left" w:pos="5783"/>
        </w:tabs>
      </w:pPr>
      <w:r>
        <w:t>S</w:t>
      </w:r>
      <w:r w:rsidR="007D77A8">
        <w:t>chool</w:t>
      </w:r>
      <w:r>
        <w:t xml:space="preserve"> website</w:t>
      </w:r>
      <w:r w:rsidR="003D6F1B">
        <w:t xml:space="preserve"> </w:t>
      </w:r>
    </w:p>
    <w:p w14:paraId="176E9BA0" w14:textId="7C93BACF" w:rsidR="00A17875" w:rsidRDefault="00A17875" w:rsidP="0095133C">
      <w:pPr>
        <w:pStyle w:val="ListParagraph"/>
        <w:numPr>
          <w:ilvl w:val="0"/>
          <w:numId w:val="5"/>
        </w:numPr>
        <w:tabs>
          <w:tab w:val="left" w:pos="5783"/>
        </w:tabs>
      </w:pPr>
      <w:r>
        <w:t xml:space="preserve">In </w:t>
      </w:r>
      <w:r w:rsidR="007D77A8">
        <w:t xml:space="preserve">letter </w:t>
      </w:r>
    </w:p>
    <w:p w14:paraId="081C59F7" w14:textId="77777777" w:rsidR="00A17875" w:rsidRDefault="007D77A8" w:rsidP="0095133C">
      <w:pPr>
        <w:pStyle w:val="ListParagraph"/>
        <w:numPr>
          <w:ilvl w:val="0"/>
          <w:numId w:val="5"/>
        </w:numPr>
        <w:tabs>
          <w:tab w:val="left" w:pos="5783"/>
        </w:tabs>
      </w:pPr>
      <w:r>
        <w:t>Class Dojo platform</w:t>
      </w:r>
    </w:p>
    <w:p w14:paraId="10D7B855" w14:textId="77777777" w:rsidR="00A17875" w:rsidRDefault="00A17875" w:rsidP="0095133C">
      <w:pPr>
        <w:pStyle w:val="ListParagraph"/>
        <w:tabs>
          <w:tab w:val="left" w:pos="5783"/>
        </w:tabs>
        <w:ind w:left="1414" w:firstLine="0"/>
      </w:pPr>
    </w:p>
    <w:p w14:paraId="636BA399" w14:textId="77777777" w:rsidR="00954FB0" w:rsidRDefault="00A17875" w:rsidP="0095133C">
      <w:pPr>
        <w:tabs>
          <w:tab w:val="left" w:pos="5783"/>
        </w:tabs>
      </w:pPr>
      <w:r>
        <w:t xml:space="preserve">      </w:t>
      </w:r>
      <w:r w:rsidR="0095133C">
        <w:t xml:space="preserve">  </w:t>
      </w:r>
      <w:r w:rsidR="003D6F1B">
        <w:t>Parents should review this Continuity of Learning Plan carefully to see how the school wil</w:t>
      </w:r>
      <w:r w:rsidR="00954FB0">
        <w:t xml:space="preserve">l communicate </w:t>
      </w:r>
    </w:p>
    <w:p w14:paraId="7F5B3482" w14:textId="37453600" w:rsidR="00B6652D" w:rsidRDefault="00954FB0" w:rsidP="0095133C">
      <w:pPr>
        <w:tabs>
          <w:tab w:val="left" w:pos="5783"/>
        </w:tabs>
      </w:pPr>
      <w:r>
        <w:t xml:space="preserve">        </w:t>
      </w:r>
      <w:proofErr w:type="gramStart"/>
      <w:r>
        <w:t>the</w:t>
      </w:r>
      <w:proofErr w:type="gramEnd"/>
      <w:r w:rsidR="00A17875">
        <w:t xml:space="preserve"> </w:t>
      </w:r>
      <w:r w:rsidR="007D77A8">
        <w:t xml:space="preserve">details of </w:t>
      </w:r>
      <w:r w:rsidR="00B6652D">
        <w:t xml:space="preserve">home learning / blended learning approach. </w:t>
      </w:r>
      <w:r w:rsidR="003D6F1B">
        <w:t xml:space="preserve"> </w:t>
      </w:r>
      <w:r>
        <w:t>In the paragraphs below explanations will be given</w:t>
      </w:r>
    </w:p>
    <w:p w14:paraId="4351BFEB" w14:textId="39817A7F" w:rsidR="003D6F1B" w:rsidRDefault="00B6652D" w:rsidP="0095133C">
      <w:pPr>
        <w:tabs>
          <w:tab w:val="left" w:pos="5783"/>
        </w:tabs>
      </w:pPr>
      <w:r>
        <w:t xml:space="preserve">     </w:t>
      </w:r>
      <w:r w:rsidR="00954FB0">
        <w:t xml:space="preserve"> </w:t>
      </w:r>
      <w:r>
        <w:t xml:space="preserve">  </w:t>
      </w:r>
      <w:proofErr w:type="gramStart"/>
      <w:r>
        <w:t>for</w:t>
      </w:r>
      <w:proofErr w:type="gramEnd"/>
      <w:r>
        <w:t xml:space="preserve"> all the key terminology to </w:t>
      </w:r>
      <w:r w:rsidR="00954FB0">
        <w:t xml:space="preserve">ensure continuity of learning for all pupils at </w:t>
      </w:r>
      <w:proofErr w:type="spellStart"/>
      <w:r w:rsidR="00954FB0">
        <w:t>Morriston</w:t>
      </w:r>
      <w:proofErr w:type="spellEnd"/>
      <w:r w:rsidR="00954FB0">
        <w:t xml:space="preserve"> Primary School.   </w:t>
      </w:r>
    </w:p>
    <w:p w14:paraId="494CBFE8" w14:textId="77777777" w:rsidR="00A17875" w:rsidRDefault="00A17875" w:rsidP="0095133C">
      <w:pPr>
        <w:tabs>
          <w:tab w:val="left" w:pos="5783"/>
        </w:tabs>
      </w:pPr>
    </w:p>
    <w:p w14:paraId="206B0BC3" w14:textId="45AF0192" w:rsidR="00A17875" w:rsidRDefault="00A17875" w:rsidP="0095133C">
      <w:pPr>
        <w:tabs>
          <w:tab w:val="left" w:pos="5783"/>
        </w:tabs>
        <w:rPr>
          <w:b/>
          <w:u w:val="single"/>
        </w:rPr>
      </w:pPr>
      <w:r>
        <w:t xml:space="preserve">        </w:t>
      </w:r>
      <w:r w:rsidRPr="00A17875">
        <w:rPr>
          <w:b/>
          <w:u w:val="single"/>
        </w:rPr>
        <w:t>Home Learning</w:t>
      </w:r>
    </w:p>
    <w:p w14:paraId="7050B2F0" w14:textId="77777777" w:rsidR="0095133C" w:rsidRDefault="0095133C" w:rsidP="0095133C">
      <w:pPr>
        <w:tabs>
          <w:tab w:val="left" w:pos="5783"/>
        </w:tabs>
        <w:ind w:left="527"/>
        <w:rPr>
          <w:b/>
          <w:u w:val="single"/>
        </w:rPr>
      </w:pPr>
    </w:p>
    <w:p w14:paraId="42FA5279" w14:textId="2F4ED3D7" w:rsidR="00A52E33" w:rsidRDefault="00954FB0" w:rsidP="0095133C">
      <w:pPr>
        <w:tabs>
          <w:tab w:val="left" w:pos="5783"/>
        </w:tabs>
        <w:ind w:left="527"/>
        <w:rPr>
          <w:rStyle w:val="eop"/>
          <w:color w:val="000000"/>
          <w:shd w:val="clear" w:color="auto" w:fill="FFFFFF"/>
        </w:rPr>
      </w:pPr>
      <w:r w:rsidRPr="00954FB0">
        <w:rPr>
          <w:rStyle w:val="normaltextrun"/>
          <w:shd w:val="clear" w:color="auto" w:fill="FFFFFF"/>
        </w:rPr>
        <w:t>Home Learning can be defined</w:t>
      </w:r>
      <w:r w:rsidR="00DD7809">
        <w:rPr>
          <w:rStyle w:val="normaltextrun"/>
          <w:shd w:val="clear" w:color="auto" w:fill="FFFFFF"/>
        </w:rPr>
        <w:t xml:space="preserve"> as</w:t>
      </w:r>
      <w:r w:rsidRPr="00954FB0">
        <w:rPr>
          <w:rStyle w:val="normaltextrun"/>
          <w:shd w:val="clear" w:color="auto" w:fill="FFFFFF"/>
        </w:rPr>
        <w:t xml:space="preserve"> </w:t>
      </w:r>
      <w:r w:rsidRPr="00954FB0">
        <w:rPr>
          <w:shd w:val="clear" w:color="auto" w:fill="FFFFFF"/>
        </w:rPr>
        <w:t>any prolonged learning outside the school environment.</w:t>
      </w:r>
      <w:r>
        <w:rPr>
          <w:shd w:val="clear" w:color="auto" w:fill="FFFFFF"/>
        </w:rPr>
        <w:t xml:space="preserve"> </w:t>
      </w:r>
      <w:r w:rsidR="008C137B">
        <w:rPr>
          <w:rStyle w:val="normaltextrun"/>
          <w:color w:val="000000"/>
          <w:shd w:val="clear" w:color="auto" w:fill="FFFFFF"/>
        </w:rPr>
        <w:t>U</w:t>
      </w:r>
      <w:r w:rsidR="0095133C" w:rsidRPr="0095133C">
        <w:rPr>
          <w:rStyle w:val="normaltextrun"/>
          <w:color w:val="000000"/>
          <w:shd w:val="clear" w:color="auto" w:fill="FFFFFF"/>
        </w:rPr>
        <w:t>niform templates for home learning activities</w:t>
      </w:r>
      <w:r w:rsidR="008C137B">
        <w:rPr>
          <w:rStyle w:val="normaltextrun"/>
          <w:color w:val="000000"/>
          <w:shd w:val="clear" w:color="auto" w:fill="FFFFFF"/>
        </w:rPr>
        <w:t xml:space="preserve"> have been designed and created</w:t>
      </w:r>
      <w:r w:rsidR="00B6652D">
        <w:rPr>
          <w:rStyle w:val="normaltextrun"/>
          <w:color w:val="000000"/>
          <w:shd w:val="clear" w:color="auto" w:fill="FFFFFF"/>
        </w:rPr>
        <w:t xml:space="preserve"> for use across all phases of the school.</w:t>
      </w:r>
      <w:r w:rsidR="0095133C" w:rsidRPr="0095133C">
        <w:rPr>
          <w:rStyle w:val="normaltextrun"/>
          <w:color w:val="000000"/>
          <w:shd w:val="clear" w:color="auto" w:fill="FFFFFF"/>
        </w:rPr>
        <w:t xml:space="preserve"> These templates ensure a uniform approach to home learning activities across the school. Graphics which are already in use via the challenge/mission areas within the classroom </w:t>
      </w:r>
      <w:r w:rsidR="00B6652D">
        <w:rPr>
          <w:rStyle w:val="normaltextrun"/>
          <w:color w:val="000000"/>
          <w:shd w:val="clear" w:color="auto" w:fill="FFFFFF"/>
        </w:rPr>
        <w:t xml:space="preserve">environment </w:t>
      </w:r>
      <w:r w:rsidR="0095133C" w:rsidRPr="0095133C">
        <w:rPr>
          <w:rStyle w:val="normaltextrun"/>
          <w:color w:val="000000"/>
          <w:shd w:val="clear" w:color="auto" w:fill="FFFFFF"/>
        </w:rPr>
        <w:t>have been used to ensure a familiar approach</w:t>
      </w:r>
      <w:r w:rsidR="00594226">
        <w:rPr>
          <w:rStyle w:val="normaltextrun"/>
          <w:color w:val="000000"/>
          <w:shd w:val="clear" w:color="auto" w:fill="FFFFFF"/>
        </w:rPr>
        <w:t xml:space="preserve"> to the learners</w:t>
      </w:r>
      <w:r w:rsidR="0095133C" w:rsidRPr="0095133C">
        <w:rPr>
          <w:rStyle w:val="normaltextrun"/>
          <w:color w:val="000000"/>
          <w:shd w:val="clear" w:color="auto" w:fill="FFFFFF"/>
        </w:rPr>
        <w:t xml:space="preserve">. Templates have been designed with the new curriculum in </w:t>
      </w:r>
      <w:proofErr w:type="gramStart"/>
      <w:r w:rsidR="0095133C" w:rsidRPr="0095133C">
        <w:rPr>
          <w:rStyle w:val="normaltextrun"/>
          <w:color w:val="000000"/>
          <w:shd w:val="clear" w:color="auto" w:fill="FFFFFF"/>
        </w:rPr>
        <w:t>mind,</w:t>
      </w:r>
      <w:proofErr w:type="gramEnd"/>
      <w:r w:rsidR="0095133C" w:rsidRPr="0095133C">
        <w:rPr>
          <w:rStyle w:val="normaltextrun"/>
          <w:color w:val="000000"/>
          <w:shd w:val="clear" w:color="auto" w:fill="FFFFFF"/>
        </w:rPr>
        <w:t xml:space="preserve"> these include the new Areas of Learning Experience (</w:t>
      </w:r>
      <w:proofErr w:type="spellStart"/>
      <w:r w:rsidR="0095133C" w:rsidRPr="0095133C">
        <w:rPr>
          <w:rStyle w:val="normaltextrun"/>
          <w:color w:val="000000"/>
          <w:shd w:val="clear" w:color="auto" w:fill="FFFFFF"/>
        </w:rPr>
        <w:t>AoLEs</w:t>
      </w:r>
      <w:proofErr w:type="spellEnd"/>
      <w:r w:rsidR="0095133C" w:rsidRPr="0095133C">
        <w:rPr>
          <w:rStyle w:val="normaltextrun"/>
          <w:color w:val="000000"/>
          <w:shd w:val="clear" w:color="auto" w:fill="FFFFFF"/>
        </w:rPr>
        <w:t>).  </w:t>
      </w:r>
      <w:r w:rsidR="0095133C" w:rsidRPr="0095133C">
        <w:rPr>
          <w:rStyle w:val="eop"/>
          <w:color w:val="000000"/>
          <w:shd w:val="clear" w:color="auto" w:fill="FFFFFF"/>
        </w:rPr>
        <w:t> </w:t>
      </w:r>
    </w:p>
    <w:p w14:paraId="7D836786" w14:textId="77777777" w:rsidR="008C137B" w:rsidRDefault="008C137B" w:rsidP="0095133C">
      <w:pPr>
        <w:tabs>
          <w:tab w:val="left" w:pos="5783"/>
        </w:tabs>
        <w:ind w:left="527"/>
        <w:rPr>
          <w:rStyle w:val="eop"/>
          <w:color w:val="000000"/>
          <w:shd w:val="clear" w:color="auto" w:fill="FFFFFF"/>
        </w:rPr>
      </w:pPr>
    </w:p>
    <w:p w14:paraId="35276ECD" w14:textId="13D9EDE7" w:rsidR="008C137B" w:rsidRPr="0095133C" w:rsidRDefault="008C137B" w:rsidP="0095133C">
      <w:pPr>
        <w:tabs>
          <w:tab w:val="left" w:pos="5783"/>
        </w:tabs>
        <w:ind w:left="527"/>
        <w:rPr>
          <w:sz w:val="20"/>
        </w:rPr>
      </w:pPr>
      <w:r>
        <w:rPr>
          <w:noProof/>
          <w:lang w:val="en-GB" w:eastAsia="en-GB"/>
        </w:rPr>
        <w:drawing>
          <wp:inline distT="0" distB="0" distL="0" distR="0" wp14:anchorId="2A888405" wp14:editId="5A9BA811">
            <wp:extent cx="6019800" cy="231069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14584" t="20239" r="16185" b="22748"/>
                    <a:stretch/>
                  </pic:blipFill>
                  <pic:spPr bwMode="auto">
                    <a:xfrm>
                      <a:off x="0" y="0"/>
                      <a:ext cx="6019800" cy="2310694"/>
                    </a:xfrm>
                    <a:prstGeom prst="rect">
                      <a:avLst/>
                    </a:prstGeom>
                    <a:ln>
                      <a:noFill/>
                    </a:ln>
                    <a:extLst>
                      <a:ext uri="{53640926-AAD7-44D8-BBD7-CCE9431645EC}">
                        <a14:shadowObscured xmlns:a14="http://schemas.microsoft.com/office/drawing/2010/main"/>
                      </a:ext>
                    </a:extLst>
                  </pic:spPr>
                </pic:pic>
              </a:graphicData>
            </a:graphic>
          </wp:inline>
        </w:drawing>
      </w:r>
    </w:p>
    <w:p w14:paraId="2231E67C" w14:textId="77777777" w:rsidR="00B6652D" w:rsidRDefault="00B6652D" w:rsidP="0095133C">
      <w:pPr>
        <w:tabs>
          <w:tab w:val="left" w:pos="5783"/>
        </w:tabs>
        <w:ind w:left="527"/>
        <w:rPr>
          <w:b/>
        </w:rPr>
      </w:pPr>
    </w:p>
    <w:p w14:paraId="1F674FF1" w14:textId="6EEF5382" w:rsidR="00A52E33" w:rsidRPr="00E456CE" w:rsidRDefault="008C137B" w:rsidP="0095133C">
      <w:pPr>
        <w:tabs>
          <w:tab w:val="left" w:pos="5783"/>
        </w:tabs>
        <w:ind w:left="527"/>
      </w:pPr>
      <w:r w:rsidRPr="00E456CE">
        <w:rPr>
          <w:b/>
        </w:rPr>
        <w:t xml:space="preserve"> Figure 1</w:t>
      </w:r>
      <w:r w:rsidR="00B6652D">
        <w:t xml:space="preserve"> – Foundation Phase Home </w:t>
      </w:r>
      <w:proofErr w:type="gramStart"/>
      <w:r w:rsidR="00B6652D">
        <w:t>L</w:t>
      </w:r>
      <w:r w:rsidRPr="00E456CE">
        <w:t>earning</w:t>
      </w:r>
      <w:proofErr w:type="gramEnd"/>
      <w:r w:rsidRPr="00E456CE">
        <w:t xml:space="preserve"> template </w:t>
      </w:r>
    </w:p>
    <w:p w14:paraId="0BBDC74B" w14:textId="77777777" w:rsidR="008C137B" w:rsidRDefault="008C137B" w:rsidP="0095133C">
      <w:pPr>
        <w:tabs>
          <w:tab w:val="left" w:pos="5783"/>
        </w:tabs>
        <w:ind w:left="527"/>
        <w:rPr>
          <w:sz w:val="20"/>
        </w:rPr>
      </w:pPr>
    </w:p>
    <w:p w14:paraId="4BC06CE4" w14:textId="77777777" w:rsidR="008C137B" w:rsidRDefault="008C137B" w:rsidP="0095133C">
      <w:pPr>
        <w:tabs>
          <w:tab w:val="left" w:pos="5783"/>
        </w:tabs>
        <w:ind w:left="527"/>
        <w:rPr>
          <w:sz w:val="20"/>
        </w:rPr>
      </w:pPr>
    </w:p>
    <w:p w14:paraId="458BB007" w14:textId="77777777" w:rsidR="008C137B" w:rsidRDefault="008C137B" w:rsidP="00B6652D">
      <w:pPr>
        <w:tabs>
          <w:tab w:val="left" w:pos="5783"/>
        </w:tabs>
        <w:rPr>
          <w:sz w:val="20"/>
        </w:rPr>
      </w:pPr>
    </w:p>
    <w:p w14:paraId="1AECD69C" w14:textId="77777777" w:rsidR="008C137B" w:rsidRDefault="008C137B" w:rsidP="0095133C">
      <w:pPr>
        <w:tabs>
          <w:tab w:val="left" w:pos="5783"/>
        </w:tabs>
        <w:ind w:left="527"/>
        <w:rPr>
          <w:sz w:val="20"/>
        </w:rPr>
      </w:pPr>
    </w:p>
    <w:p w14:paraId="0AF1DEE4" w14:textId="77777777" w:rsidR="008C137B" w:rsidRDefault="008C137B" w:rsidP="0095133C">
      <w:pPr>
        <w:tabs>
          <w:tab w:val="left" w:pos="5783"/>
        </w:tabs>
        <w:ind w:left="527"/>
        <w:rPr>
          <w:sz w:val="20"/>
        </w:rPr>
      </w:pPr>
    </w:p>
    <w:p w14:paraId="7C00777D" w14:textId="264CA93F" w:rsidR="008C137B" w:rsidRDefault="008C137B" w:rsidP="008C137B">
      <w:pPr>
        <w:tabs>
          <w:tab w:val="left" w:pos="5783"/>
        </w:tabs>
        <w:ind w:left="527"/>
        <w:rPr>
          <w:sz w:val="20"/>
        </w:rPr>
      </w:pPr>
      <w:r>
        <w:rPr>
          <w:noProof/>
          <w:lang w:val="en-GB" w:eastAsia="en-GB"/>
        </w:rPr>
        <w:drawing>
          <wp:inline distT="0" distB="0" distL="0" distR="0" wp14:anchorId="6605968C" wp14:editId="7B525FCB">
            <wp:extent cx="6324600" cy="276757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14584" t="19670" r="16667" b="16191"/>
                    <a:stretch/>
                  </pic:blipFill>
                  <pic:spPr bwMode="auto">
                    <a:xfrm>
                      <a:off x="0" y="0"/>
                      <a:ext cx="6324600" cy="2767579"/>
                    </a:xfrm>
                    <a:prstGeom prst="rect">
                      <a:avLst/>
                    </a:prstGeom>
                    <a:ln>
                      <a:noFill/>
                    </a:ln>
                    <a:extLst>
                      <a:ext uri="{53640926-AAD7-44D8-BBD7-CCE9431645EC}">
                        <a14:shadowObscured xmlns:a14="http://schemas.microsoft.com/office/drawing/2010/main"/>
                      </a:ext>
                    </a:extLst>
                  </pic:spPr>
                </pic:pic>
              </a:graphicData>
            </a:graphic>
          </wp:inline>
        </w:drawing>
      </w:r>
    </w:p>
    <w:p w14:paraId="503E926E" w14:textId="77777777" w:rsidR="008C137B" w:rsidRDefault="008C137B" w:rsidP="008C137B">
      <w:pPr>
        <w:tabs>
          <w:tab w:val="left" w:pos="5783"/>
        </w:tabs>
        <w:ind w:left="527"/>
        <w:rPr>
          <w:sz w:val="20"/>
        </w:rPr>
      </w:pPr>
    </w:p>
    <w:p w14:paraId="0B845A7C" w14:textId="205422BE" w:rsidR="008C137B" w:rsidRDefault="008C137B" w:rsidP="008C137B">
      <w:pPr>
        <w:tabs>
          <w:tab w:val="left" w:pos="5783"/>
        </w:tabs>
        <w:ind w:left="527"/>
      </w:pPr>
      <w:r w:rsidRPr="00E456CE">
        <w:rPr>
          <w:b/>
        </w:rPr>
        <w:t>Figure 2</w:t>
      </w:r>
      <w:r w:rsidR="00B6652D">
        <w:t xml:space="preserve"> – Key Stage two Home L</w:t>
      </w:r>
      <w:r w:rsidRPr="00E456CE">
        <w:t xml:space="preserve">earning </w:t>
      </w:r>
      <w:proofErr w:type="gramStart"/>
      <w:r w:rsidRPr="00E456CE">
        <w:t>template</w:t>
      </w:r>
      <w:proofErr w:type="gramEnd"/>
      <w:r w:rsidRPr="00E456CE">
        <w:t xml:space="preserve"> </w:t>
      </w:r>
    </w:p>
    <w:p w14:paraId="2C521708" w14:textId="77777777" w:rsidR="00594226" w:rsidRDefault="00594226" w:rsidP="008C137B">
      <w:pPr>
        <w:tabs>
          <w:tab w:val="left" w:pos="5783"/>
        </w:tabs>
        <w:ind w:left="527"/>
      </w:pPr>
    </w:p>
    <w:p w14:paraId="5A35CFAA" w14:textId="41B215DC" w:rsidR="00594226" w:rsidRDefault="00594226" w:rsidP="008C137B">
      <w:pPr>
        <w:tabs>
          <w:tab w:val="left" w:pos="5783"/>
        </w:tabs>
        <w:ind w:left="527"/>
      </w:pPr>
      <w:r>
        <w:t>In an event of a period of prolonged home learning</w:t>
      </w:r>
      <w:r w:rsidR="00DD7809">
        <w:t>,</w:t>
      </w:r>
      <w:r>
        <w:t xml:space="preserve"> practitioners will share</w:t>
      </w:r>
      <w:r w:rsidR="00DD7809">
        <w:t xml:space="preserve"> a</w:t>
      </w:r>
      <w:r>
        <w:t xml:space="preserve"> weekly ho</w:t>
      </w:r>
      <w:r w:rsidR="00B6652D">
        <w:t>me learning template with learners</w:t>
      </w:r>
      <w:r>
        <w:t xml:space="preserve">. These templates will be accessible in a variety of different ways. </w:t>
      </w:r>
    </w:p>
    <w:p w14:paraId="2C11D81A" w14:textId="77777777" w:rsidR="00594226" w:rsidRDefault="00594226" w:rsidP="008C137B">
      <w:pPr>
        <w:tabs>
          <w:tab w:val="left" w:pos="5783"/>
        </w:tabs>
        <w:ind w:left="527"/>
      </w:pPr>
    </w:p>
    <w:p w14:paraId="016BD765" w14:textId="21DCE2B4" w:rsidR="00594226" w:rsidRDefault="00594226" w:rsidP="008C137B">
      <w:pPr>
        <w:tabs>
          <w:tab w:val="left" w:pos="5783"/>
        </w:tabs>
        <w:ind w:left="527"/>
      </w:pPr>
      <w:r>
        <w:t>Practitioners will upload these templates weekly on the</w:t>
      </w:r>
      <w:r w:rsidR="00B6652D">
        <w:t>ir</w:t>
      </w:r>
      <w:r>
        <w:t xml:space="preserve"> class pages of the school website. Practitioners will also share home learning activities via online platforms such as Microsoft Teams / J2E. Detailed ‘How to’ </w:t>
      </w:r>
      <w:r w:rsidR="00B6652D">
        <w:t xml:space="preserve">guide </w:t>
      </w:r>
      <w:r>
        <w:t xml:space="preserve">document will be made available to all </w:t>
      </w:r>
      <w:r w:rsidR="00B6652D">
        <w:t>parents/guardians to ensure leaners understand</w:t>
      </w:r>
      <w:r>
        <w:t xml:space="preserve"> how to access the template</w:t>
      </w:r>
      <w:r w:rsidR="00B6652D">
        <w:t>/learning</w:t>
      </w:r>
      <w:r>
        <w:t>. Class</w:t>
      </w:r>
      <w:r w:rsidR="00B6652D">
        <w:t>room</w:t>
      </w:r>
      <w:r>
        <w:t xml:space="preserve"> practitioners will offer support and assistance to pupils and parents</w:t>
      </w:r>
      <w:r w:rsidR="00B6652D">
        <w:t xml:space="preserve">/guardians </w:t>
      </w:r>
      <w:r>
        <w:t>via a number of method</w:t>
      </w:r>
      <w:r w:rsidR="00B6652D">
        <w:t>s</w:t>
      </w:r>
      <w:r>
        <w:t xml:space="preserve"> of commination such as Class Dojo/ email. </w:t>
      </w:r>
    </w:p>
    <w:p w14:paraId="3086749A" w14:textId="77777777" w:rsidR="00997ED8" w:rsidRDefault="00997ED8" w:rsidP="008C137B">
      <w:pPr>
        <w:tabs>
          <w:tab w:val="left" w:pos="5783"/>
        </w:tabs>
        <w:ind w:left="527"/>
      </w:pPr>
    </w:p>
    <w:p w14:paraId="31340DE4" w14:textId="634151FB" w:rsidR="00997ED8" w:rsidRPr="00997ED8" w:rsidRDefault="00997ED8" w:rsidP="008C137B">
      <w:pPr>
        <w:tabs>
          <w:tab w:val="left" w:pos="5783"/>
        </w:tabs>
        <w:ind w:left="527"/>
        <w:rPr>
          <w:b/>
          <w:u w:val="single"/>
        </w:rPr>
      </w:pPr>
      <w:r w:rsidRPr="00997ED8">
        <w:rPr>
          <w:b/>
          <w:u w:val="single"/>
        </w:rPr>
        <w:t>Useful examples of recorded lessons can be found at:</w:t>
      </w:r>
    </w:p>
    <w:p w14:paraId="7DDF31A3" w14:textId="77777777" w:rsidR="00997ED8" w:rsidRDefault="00997ED8" w:rsidP="008C137B">
      <w:pPr>
        <w:tabs>
          <w:tab w:val="left" w:pos="5783"/>
        </w:tabs>
        <w:ind w:left="527"/>
      </w:pPr>
    </w:p>
    <w:p w14:paraId="34816660" w14:textId="1BAEDCA5" w:rsidR="00997ED8" w:rsidRDefault="00997ED8" w:rsidP="00997ED8">
      <w:pPr>
        <w:pStyle w:val="ListParagraph"/>
        <w:numPr>
          <w:ilvl w:val="0"/>
          <w:numId w:val="14"/>
        </w:numPr>
        <w:tabs>
          <w:tab w:val="left" w:pos="5783"/>
        </w:tabs>
      </w:pPr>
      <w:r w:rsidRPr="00997ED8">
        <w:t xml:space="preserve">Oak National Academy – </w:t>
      </w:r>
      <w:hyperlink r:id="rId13" w:history="1">
        <w:r w:rsidRPr="009A605D">
          <w:rPr>
            <w:rStyle w:val="Hyperlink"/>
          </w:rPr>
          <w:t>https://www.thenational.academy</w:t>
        </w:r>
      </w:hyperlink>
    </w:p>
    <w:p w14:paraId="392885E9" w14:textId="00474AE2" w:rsidR="00997ED8" w:rsidRDefault="00997ED8" w:rsidP="00997ED8">
      <w:pPr>
        <w:pStyle w:val="ListParagraph"/>
        <w:numPr>
          <w:ilvl w:val="0"/>
          <w:numId w:val="14"/>
        </w:numPr>
        <w:tabs>
          <w:tab w:val="left" w:pos="5783"/>
        </w:tabs>
      </w:pPr>
      <w:r w:rsidRPr="00997ED8">
        <w:t xml:space="preserve">Reach Online Learning – </w:t>
      </w:r>
      <w:hyperlink r:id="rId14" w:history="1">
        <w:r w:rsidRPr="009A605D">
          <w:rPr>
            <w:rStyle w:val="Hyperlink"/>
          </w:rPr>
          <w:t>https://www.youtube.com/channel/UCiai-MqUoEelQ2FbApQChw/videos</w:t>
        </w:r>
      </w:hyperlink>
    </w:p>
    <w:p w14:paraId="60DEC7EE" w14:textId="5C3F308B" w:rsidR="00997ED8" w:rsidRDefault="00997ED8" w:rsidP="00997ED8">
      <w:pPr>
        <w:pStyle w:val="ListParagraph"/>
        <w:numPr>
          <w:ilvl w:val="0"/>
          <w:numId w:val="14"/>
        </w:numPr>
        <w:tabs>
          <w:tab w:val="left" w:pos="5783"/>
        </w:tabs>
      </w:pPr>
      <w:r w:rsidRPr="00997ED8">
        <w:t xml:space="preserve">Swansea Virtual School – </w:t>
      </w:r>
      <w:hyperlink r:id="rId15" w:history="1">
        <w:r w:rsidRPr="009A605D">
          <w:rPr>
            <w:rStyle w:val="Hyperlink"/>
          </w:rPr>
          <w:t>https://swanseavirtualschool.org/daily-lessons/</w:t>
        </w:r>
      </w:hyperlink>
      <w:r w:rsidRPr="00997ED8">
        <w:t> </w:t>
      </w:r>
    </w:p>
    <w:p w14:paraId="684B8482" w14:textId="7EB86960" w:rsidR="00997ED8" w:rsidRDefault="00997ED8" w:rsidP="00997ED8">
      <w:pPr>
        <w:pStyle w:val="ListParagraph"/>
        <w:numPr>
          <w:ilvl w:val="0"/>
          <w:numId w:val="14"/>
        </w:numPr>
        <w:tabs>
          <w:tab w:val="left" w:pos="5783"/>
        </w:tabs>
      </w:pPr>
      <w:r w:rsidRPr="00997ED8">
        <w:t xml:space="preserve">ERW </w:t>
      </w:r>
      <w:proofErr w:type="spellStart"/>
      <w:r w:rsidRPr="00997ED8">
        <w:t>Dolen</w:t>
      </w:r>
      <w:proofErr w:type="spellEnd"/>
      <w:r w:rsidRPr="00997ED8">
        <w:t xml:space="preserve"> Repository – </w:t>
      </w:r>
      <w:hyperlink r:id="rId16" w:tgtFrame="_blank" w:tooltip="Original URL: https://thinqi.erw-rhwyd.cymru/Repository. Click or tap if you trust this link." w:history="1">
        <w:r w:rsidRPr="00997ED8">
          <w:rPr>
            <w:rStyle w:val="Hyperlink"/>
          </w:rPr>
          <w:t>https://thinqi.erw-rhwyd.cymru/Repository</w:t>
        </w:r>
      </w:hyperlink>
    </w:p>
    <w:p w14:paraId="644A5576" w14:textId="2132F4C4" w:rsidR="00594226" w:rsidRPr="00E456CE" w:rsidRDefault="00594226" w:rsidP="008C137B">
      <w:pPr>
        <w:tabs>
          <w:tab w:val="left" w:pos="5783"/>
        </w:tabs>
        <w:ind w:left="527"/>
      </w:pPr>
      <w:r>
        <w:t xml:space="preserve"> </w:t>
      </w:r>
    </w:p>
    <w:p w14:paraId="13DC42B5" w14:textId="77777777" w:rsidR="00E456CE" w:rsidRDefault="00E456CE" w:rsidP="0095133C">
      <w:pPr>
        <w:tabs>
          <w:tab w:val="left" w:pos="5783"/>
        </w:tabs>
        <w:ind w:left="527"/>
        <w:rPr>
          <w:b/>
          <w:u w:val="single"/>
        </w:rPr>
      </w:pPr>
    </w:p>
    <w:p w14:paraId="28E40D3C" w14:textId="77777777" w:rsidR="001D7C71" w:rsidRPr="00DD12B6" w:rsidRDefault="001D7C71" w:rsidP="0095133C">
      <w:pPr>
        <w:tabs>
          <w:tab w:val="left" w:pos="5783"/>
        </w:tabs>
        <w:ind w:left="527"/>
        <w:rPr>
          <w:b/>
          <w:u w:val="single"/>
        </w:rPr>
      </w:pPr>
      <w:r w:rsidRPr="00DD12B6">
        <w:rPr>
          <w:b/>
          <w:u w:val="single"/>
        </w:rPr>
        <w:t xml:space="preserve">Blended Learning Context and Definition </w:t>
      </w:r>
    </w:p>
    <w:p w14:paraId="593B8AB1" w14:textId="77777777" w:rsidR="001D7C71" w:rsidRDefault="001D7C71" w:rsidP="0095133C">
      <w:pPr>
        <w:tabs>
          <w:tab w:val="left" w:pos="5783"/>
        </w:tabs>
        <w:ind w:left="527"/>
      </w:pPr>
    </w:p>
    <w:p w14:paraId="5C44855C" w14:textId="724CB8C1" w:rsidR="001D7C71" w:rsidRDefault="001D7C71" w:rsidP="0095133C">
      <w:pPr>
        <w:tabs>
          <w:tab w:val="left" w:pos="5783"/>
        </w:tabs>
        <w:ind w:left="527"/>
      </w:pPr>
      <w:r>
        <w:t xml:space="preserve">Up to now, most blended learning approaches have taken place in higher education settings and for work-based training. However, since the COVID-19 pandemic, all schools from nursery to sixth forms and </w:t>
      </w:r>
      <w:r w:rsidR="00177510">
        <w:t>colleges</w:t>
      </w:r>
      <w:r>
        <w:t xml:space="preserve"> have had to adapt to provide learning materials from a distance, using a mix of digital and paper-pack resources. </w:t>
      </w:r>
    </w:p>
    <w:p w14:paraId="2E631870" w14:textId="77777777" w:rsidR="001D7C71" w:rsidRDefault="001D7C71" w:rsidP="0095133C">
      <w:pPr>
        <w:tabs>
          <w:tab w:val="left" w:pos="5783"/>
        </w:tabs>
        <w:ind w:left="527"/>
      </w:pPr>
    </w:p>
    <w:p w14:paraId="2AAD5F06" w14:textId="58FA78BB" w:rsidR="001D7C71" w:rsidRDefault="001D7C71" w:rsidP="0095133C">
      <w:pPr>
        <w:tabs>
          <w:tab w:val="left" w:pos="5783"/>
        </w:tabs>
        <w:ind w:left="527"/>
      </w:pPr>
      <w:r>
        <w:t>“Blended learning is an approach to learning that combines face-to-face and online learning experiences. Ideally, each (online and off</w:t>
      </w:r>
      <w:r w:rsidR="00967E34">
        <w:t>line</w:t>
      </w:r>
      <w:r>
        <w:t xml:space="preserve">) will complement the other by using its particular strengths.” </w:t>
      </w:r>
    </w:p>
    <w:p w14:paraId="42B84D86" w14:textId="3382EC17" w:rsidR="00A52E33" w:rsidRDefault="00A52E33" w:rsidP="0095133C">
      <w:pPr>
        <w:tabs>
          <w:tab w:val="left" w:pos="5783"/>
        </w:tabs>
        <w:rPr>
          <w:sz w:val="20"/>
        </w:rPr>
      </w:pPr>
    </w:p>
    <w:p w14:paraId="0B6FFEE6" w14:textId="6AA78435" w:rsidR="00DD12B6" w:rsidRPr="00DD12B6" w:rsidRDefault="00177510" w:rsidP="0095133C">
      <w:pPr>
        <w:rPr>
          <w:b/>
          <w:u w:val="single"/>
        </w:rPr>
      </w:pPr>
      <w:r w:rsidRPr="00177510">
        <w:t xml:space="preserve">        </w:t>
      </w:r>
      <w:r w:rsidR="001D7C71" w:rsidRPr="00DD12B6">
        <w:rPr>
          <w:b/>
          <w:u w:val="single"/>
        </w:rPr>
        <w:t xml:space="preserve">Blended-Learning Approaches </w:t>
      </w:r>
    </w:p>
    <w:p w14:paraId="2651F9BA" w14:textId="77777777" w:rsidR="00DD12B6" w:rsidRDefault="00DD12B6" w:rsidP="0095133C"/>
    <w:p w14:paraId="1198376B" w14:textId="77777777" w:rsidR="0095133C" w:rsidRDefault="0095133C" w:rsidP="0095133C">
      <w:pPr>
        <w:ind w:left="360"/>
      </w:pPr>
      <w:r>
        <w:t xml:space="preserve">  </w:t>
      </w:r>
      <w:r w:rsidR="00177510">
        <w:t>A b</w:t>
      </w:r>
      <w:r w:rsidR="001D7C71">
        <w:t>lended learning</w:t>
      </w:r>
      <w:r w:rsidR="00177510">
        <w:t xml:space="preserve"> approach at </w:t>
      </w:r>
      <w:proofErr w:type="spellStart"/>
      <w:r w:rsidR="00177510">
        <w:t>Morriston</w:t>
      </w:r>
      <w:proofErr w:type="spellEnd"/>
      <w:r w:rsidR="00177510">
        <w:t xml:space="preserve"> Primary School</w:t>
      </w:r>
      <w:r w:rsidR="001D7C71">
        <w:t xml:space="preserve"> will consist of a range of approaches that can be </w:t>
      </w:r>
      <w:r>
        <w:t xml:space="preserve">     </w:t>
      </w:r>
    </w:p>
    <w:p w14:paraId="31E6250B" w14:textId="729C227C" w:rsidR="00DD12B6" w:rsidRDefault="0095133C" w:rsidP="0095133C">
      <w:pPr>
        <w:ind w:left="360"/>
      </w:pPr>
      <w:r>
        <w:t xml:space="preserve">  </w:t>
      </w:r>
      <w:proofErr w:type="gramStart"/>
      <w:r w:rsidR="001D7C71">
        <w:t>broadly</w:t>
      </w:r>
      <w:proofErr w:type="gramEnd"/>
      <w:r w:rsidR="001D7C71">
        <w:t xml:space="preserve"> </w:t>
      </w:r>
      <w:proofErr w:type="spellStart"/>
      <w:r w:rsidR="001D7C71">
        <w:t>categorised</w:t>
      </w:r>
      <w:proofErr w:type="spellEnd"/>
      <w:r w:rsidR="001D7C71">
        <w:t xml:space="preserve"> as: </w:t>
      </w:r>
    </w:p>
    <w:p w14:paraId="4B2B8F86" w14:textId="77777777" w:rsidR="00DD12B6" w:rsidRDefault="00DD12B6" w:rsidP="0095133C"/>
    <w:p w14:paraId="1D8C3EE4" w14:textId="77777777" w:rsidR="00177510" w:rsidRDefault="001D7C71" w:rsidP="0095133C">
      <w:pPr>
        <w:pStyle w:val="ListParagraph"/>
        <w:numPr>
          <w:ilvl w:val="0"/>
          <w:numId w:val="3"/>
        </w:numPr>
        <w:ind w:left="1080"/>
      </w:pPr>
      <w:r>
        <w:t xml:space="preserve">Face-to-face time with pupils </w:t>
      </w:r>
    </w:p>
    <w:p w14:paraId="1703484D" w14:textId="64803B5C" w:rsidR="00DD12B6" w:rsidRDefault="001D7C71" w:rsidP="0095133C">
      <w:pPr>
        <w:pStyle w:val="ListParagraph"/>
        <w:numPr>
          <w:ilvl w:val="0"/>
          <w:numId w:val="3"/>
        </w:numPr>
        <w:ind w:left="1080"/>
      </w:pPr>
      <w:r>
        <w:t xml:space="preserve">Online learning </w:t>
      </w:r>
    </w:p>
    <w:p w14:paraId="6E106FF3" w14:textId="1BF68C9B" w:rsidR="00DD12B6" w:rsidRDefault="0095133C" w:rsidP="0095133C">
      <w:pPr>
        <w:ind w:left="720"/>
      </w:pPr>
      <w:r>
        <w:t>3</w:t>
      </w:r>
      <w:r w:rsidR="001D7C71">
        <w:t xml:space="preserve">. </w:t>
      </w:r>
      <w:r w:rsidR="00967E34">
        <w:t xml:space="preserve">  </w:t>
      </w:r>
      <w:r w:rsidR="001D7C71">
        <w:t xml:space="preserve">Asynchronous learning </w:t>
      </w:r>
    </w:p>
    <w:p w14:paraId="7B1B57BA" w14:textId="4B18BB5B" w:rsidR="00DD12B6" w:rsidRDefault="00DD12B6" w:rsidP="0095133C">
      <w:pPr>
        <w:ind w:left="720"/>
      </w:pPr>
      <w:r>
        <w:lastRenderedPageBreak/>
        <w:t xml:space="preserve">      </w:t>
      </w:r>
      <w:r w:rsidR="00177510">
        <w:t xml:space="preserve">     </w:t>
      </w:r>
      <w:proofErr w:type="spellStart"/>
      <w:r w:rsidR="001D7C71">
        <w:t>i</w:t>
      </w:r>
      <w:proofErr w:type="spellEnd"/>
      <w:r w:rsidR="001D7C71">
        <w:t xml:space="preserve">. Resources and activities delivered online (e.g. </w:t>
      </w:r>
      <w:r w:rsidR="00177510">
        <w:t>through Teams, J2E</w:t>
      </w:r>
      <w:r w:rsidR="001D7C71">
        <w:t>, HWB email etc.)</w:t>
      </w:r>
    </w:p>
    <w:p w14:paraId="4B5F8936" w14:textId="0ED8635C" w:rsidR="00DD12B6" w:rsidRDefault="001D7C71" w:rsidP="0095133C">
      <w:pPr>
        <w:ind w:left="720"/>
      </w:pPr>
      <w:r>
        <w:t xml:space="preserve"> </w:t>
      </w:r>
      <w:r w:rsidR="00DD12B6">
        <w:t xml:space="preserve">     </w:t>
      </w:r>
      <w:r w:rsidR="00177510">
        <w:t xml:space="preserve">     </w:t>
      </w:r>
      <w:r>
        <w:t xml:space="preserve">ii. Recorded lessons </w:t>
      </w:r>
    </w:p>
    <w:p w14:paraId="5E8E0767" w14:textId="6E7A2266" w:rsidR="00177510" w:rsidRDefault="00DD12B6" w:rsidP="0095133C">
      <w:pPr>
        <w:ind w:left="720"/>
      </w:pPr>
      <w:r>
        <w:t xml:space="preserve">      </w:t>
      </w:r>
      <w:r w:rsidR="00177510">
        <w:t xml:space="preserve">     </w:t>
      </w:r>
      <w:r w:rsidR="001D7C71">
        <w:t xml:space="preserve">iii. Flipped learning (pupils engage with the material before discussions in class) </w:t>
      </w:r>
    </w:p>
    <w:p w14:paraId="5C4355E2" w14:textId="71070AC7" w:rsidR="0095133C" w:rsidRDefault="0095133C" w:rsidP="0095133C">
      <w:pPr>
        <w:ind w:left="720"/>
      </w:pPr>
      <w:r>
        <w:t>4</w:t>
      </w:r>
      <w:r w:rsidR="001D7C71">
        <w:t xml:space="preserve">. Synchronous learning </w:t>
      </w:r>
    </w:p>
    <w:p w14:paraId="7CB59E6D" w14:textId="5C7CD4A6" w:rsidR="0095133C" w:rsidRDefault="001D7C71" w:rsidP="0095133C">
      <w:pPr>
        <w:ind w:left="1440"/>
      </w:pPr>
      <w:proofErr w:type="spellStart"/>
      <w:proofErr w:type="gramStart"/>
      <w:r>
        <w:t>i</w:t>
      </w:r>
      <w:proofErr w:type="spellEnd"/>
      <w:r>
        <w:t>.</w:t>
      </w:r>
      <w:r w:rsidR="00967E34">
        <w:t xml:space="preserve"> </w:t>
      </w:r>
      <w:r>
        <w:t xml:space="preserve"> Live</w:t>
      </w:r>
      <w:proofErr w:type="gramEnd"/>
      <w:r>
        <w:t xml:space="preserve"> online pastoral &amp; learning check-in sessions </w:t>
      </w:r>
    </w:p>
    <w:p w14:paraId="5ADB0F50" w14:textId="5E8BAFA9" w:rsidR="00DD12B6" w:rsidRDefault="001D7C71" w:rsidP="0095133C">
      <w:pPr>
        <w:ind w:left="1440"/>
      </w:pPr>
      <w:r>
        <w:t xml:space="preserve">ii. Live online lessons </w:t>
      </w:r>
    </w:p>
    <w:p w14:paraId="67E36622" w14:textId="31F1DA93" w:rsidR="00594226" w:rsidRDefault="00177510" w:rsidP="00B6652D">
      <w:pPr>
        <w:ind w:left="360"/>
      </w:pPr>
      <w:r>
        <w:t xml:space="preserve">     </w:t>
      </w:r>
      <w:r w:rsidR="0095133C">
        <w:t>5</w:t>
      </w:r>
      <w:r w:rsidR="001D7C71">
        <w:t xml:space="preserve">. Hard-copy &amp; physical resources </w:t>
      </w:r>
      <w:r>
        <w:t>(p</w:t>
      </w:r>
      <w:r w:rsidR="001D7C71">
        <w:t>aper packs &amp; work booklets</w:t>
      </w:r>
      <w:r>
        <w:t>)</w:t>
      </w:r>
      <w:r w:rsidR="001D7C71">
        <w:t xml:space="preserve"> </w:t>
      </w:r>
    </w:p>
    <w:p w14:paraId="19D22163" w14:textId="77777777" w:rsidR="00594226" w:rsidRDefault="00594226" w:rsidP="0095133C"/>
    <w:p w14:paraId="7947C849" w14:textId="77777777" w:rsidR="00DD12B6" w:rsidRDefault="00DD12B6" w:rsidP="0095133C">
      <w:pPr>
        <w:ind w:left="360"/>
      </w:pPr>
      <w:r>
        <w:t xml:space="preserve">Remote learning can: </w:t>
      </w:r>
    </w:p>
    <w:p w14:paraId="059A63A4" w14:textId="77777777" w:rsidR="00177510" w:rsidRDefault="00177510" w:rsidP="0095133C"/>
    <w:p w14:paraId="2E6E4623" w14:textId="77777777" w:rsidR="00DD54F7" w:rsidRDefault="00DD12B6" w:rsidP="0095133C">
      <w:pPr>
        <w:pStyle w:val="ListParagraph"/>
        <w:numPr>
          <w:ilvl w:val="0"/>
          <w:numId w:val="6"/>
        </w:numPr>
      </w:pPr>
      <w:r>
        <w:t xml:space="preserve">take place more independently at different points in time, based on the learner’s wishes or home circumstances (asynchronous) </w:t>
      </w:r>
    </w:p>
    <w:p w14:paraId="0712D4CD" w14:textId="2D57902F" w:rsidR="00DD12B6" w:rsidRDefault="00DD12B6" w:rsidP="0095133C">
      <w:pPr>
        <w:pStyle w:val="ListParagraph"/>
        <w:numPr>
          <w:ilvl w:val="0"/>
          <w:numId w:val="6"/>
        </w:numPr>
      </w:pPr>
      <w:proofErr w:type="gramStart"/>
      <w:r>
        <w:t>take</w:t>
      </w:r>
      <w:proofErr w:type="gramEnd"/>
      <w:r>
        <w:t xml:space="preserve"> place with multiple learners and teachers at the same time, usually online (synchronous). </w:t>
      </w:r>
    </w:p>
    <w:p w14:paraId="28BCB2E8" w14:textId="77777777" w:rsidR="00DD12B6" w:rsidRDefault="00DD12B6" w:rsidP="0095133C"/>
    <w:p w14:paraId="0ED1B02C" w14:textId="58E4CAC2" w:rsidR="00DD12B6" w:rsidRDefault="00DD12B6" w:rsidP="0095133C">
      <w:pPr>
        <w:ind w:left="360"/>
      </w:pPr>
      <w:r>
        <w:t>Asynchronous approaches provide greater flexibility and can be easier for parents/</w:t>
      </w:r>
      <w:proofErr w:type="spellStart"/>
      <w:r>
        <w:t>carers</w:t>
      </w:r>
      <w:proofErr w:type="spellEnd"/>
      <w:r>
        <w:t xml:space="preserve"> and learners to manage at home, so should be the main approach considered by schools and settings when </w:t>
      </w:r>
      <w:proofErr w:type="spellStart"/>
      <w:r>
        <w:t>organising</w:t>
      </w:r>
      <w:proofErr w:type="spellEnd"/>
      <w:r>
        <w:t xml:space="preserve"> distance learning. </w:t>
      </w:r>
    </w:p>
    <w:p w14:paraId="1242D39C" w14:textId="77777777" w:rsidR="00DD12B6" w:rsidRDefault="00DD12B6" w:rsidP="0095133C"/>
    <w:p w14:paraId="6A2840B3" w14:textId="097C443C" w:rsidR="00DD12B6" w:rsidRDefault="00DD12B6" w:rsidP="0095133C">
      <w:pPr>
        <w:ind w:left="360"/>
      </w:pPr>
      <w:r>
        <w:t>Synchronous approaches such as live video streaming may be practical and appropriate in certain circumstances particularly in support of learner engagement and well-being. Synchronous or ‘</w:t>
      </w:r>
      <w:proofErr w:type="gramStart"/>
      <w:r>
        <w:t>live</w:t>
      </w:r>
      <w:proofErr w:type="gramEnd"/>
      <w:r>
        <w:t xml:space="preserve"> streaming’ lessons with learners can also be very useful for keeping in contact with learners.</w:t>
      </w:r>
    </w:p>
    <w:p w14:paraId="47C0DEA7" w14:textId="77777777" w:rsidR="00913BAD" w:rsidRDefault="00913BAD" w:rsidP="0095133C"/>
    <w:p w14:paraId="4D2A7C17" w14:textId="13431DEA" w:rsidR="00913BAD" w:rsidRPr="00913BAD" w:rsidRDefault="00594226" w:rsidP="0095133C">
      <w:pPr>
        <w:ind w:left="360"/>
        <w:rPr>
          <w:b/>
          <w:u w:val="single"/>
        </w:rPr>
      </w:pPr>
      <w:r>
        <w:rPr>
          <w:b/>
          <w:u w:val="single"/>
        </w:rPr>
        <w:t xml:space="preserve">Synchronous / </w:t>
      </w:r>
      <w:r w:rsidR="00913BAD" w:rsidRPr="00913BAD">
        <w:rPr>
          <w:b/>
          <w:u w:val="single"/>
        </w:rPr>
        <w:t>Live Streaming</w:t>
      </w:r>
    </w:p>
    <w:p w14:paraId="319A1D0A" w14:textId="77777777" w:rsidR="00DD12B6" w:rsidRDefault="00DD12B6" w:rsidP="0095133C"/>
    <w:p w14:paraId="241603B4" w14:textId="7FB87D7E" w:rsidR="00DD54F7" w:rsidRDefault="00DD54F7" w:rsidP="0095133C">
      <w:pPr>
        <w:ind w:left="360"/>
        <w:rPr>
          <w:lang w:val="en-GB"/>
        </w:rPr>
      </w:pPr>
      <w:r>
        <w:t xml:space="preserve">In an event of synchronous approaches being adopted by the school the </w:t>
      </w:r>
      <w:r>
        <w:rPr>
          <w:lang w:val="en-GB"/>
        </w:rPr>
        <w:t>governing body</w:t>
      </w:r>
      <w:r w:rsidRPr="00DD54F7">
        <w:rPr>
          <w:lang w:val="en-GB"/>
        </w:rPr>
        <w:t>,</w:t>
      </w:r>
      <w:r>
        <w:rPr>
          <w:lang w:val="en-GB"/>
        </w:rPr>
        <w:t xml:space="preserve"> </w:t>
      </w:r>
      <w:proofErr w:type="spellStart"/>
      <w:r>
        <w:rPr>
          <w:lang w:val="en-GB"/>
        </w:rPr>
        <w:t>headteacher</w:t>
      </w:r>
      <w:proofErr w:type="spellEnd"/>
      <w:r>
        <w:rPr>
          <w:lang w:val="en-GB"/>
        </w:rPr>
        <w:t xml:space="preserve"> and staff will</w:t>
      </w:r>
      <w:r w:rsidRPr="00DD54F7">
        <w:rPr>
          <w:lang w:val="en-GB"/>
        </w:rPr>
        <w:t xml:space="preserve"> have full regard to local safeguarding guidance.</w:t>
      </w:r>
    </w:p>
    <w:p w14:paraId="63B3546A" w14:textId="77777777" w:rsidR="00DD54F7" w:rsidRPr="00DD54F7" w:rsidRDefault="00DD54F7" w:rsidP="0095133C"/>
    <w:p w14:paraId="33ED7DFA" w14:textId="77777777" w:rsidR="00913BAD" w:rsidRPr="00913BAD" w:rsidRDefault="00DD54F7" w:rsidP="0095133C">
      <w:pPr>
        <w:pStyle w:val="ListParagraph"/>
        <w:numPr>
          <w:ilvl w:val="0"/>
          <w:numId w:val="7"/>
        </w:numPr>
        <w:rPr>
          <w:lang w:val="en-GB"/>
        </w:rPr>
      </w:pPr>
      <w:r w:rsidRPr="00913BAD">
        <w:rPr>
          <w:lang w:val="en-GB"/>
        </w:rPr>
        <w:t>Any live-streaming should be done on a voluntary basis </w:t>
      </w:r>
      <w:r w:rsidRPr="00913BAD">
        <w:rPr>
          <w:i/>
          <w:iCs/>
          <w:lang w:val="en-GB"/>
        </w:rPr>
        <w:t>–</w:t>
      </w:r>
      <w:r w:rsidRPr="00913BAD">
        <w:rPr>
          <w:lang w:val="en-GB"/>
        </w:rPr>
        <w:t> staff should not be directed to undertake live-streaming of lessons.</w:t>
      </w:r>
    </w:p>
    <w:p w14:paraId="31CF4898" w14:textId="3906A548" w:rsidR="00DD54F7" w:rsidRPr="00913BAD" w:rsidRDefault="00DD54F7" w:rsidP="0095133C">
      <w:pPr>
        <w:pStyle w:val="ListParagraph"/>
        <w:numPr>
          <w:ilvl w:val="0"/>
          <w:numId w:val="7"/>
        </w:numPr>
        <w:rPr>
          <w:lang w:val="en-GB"/>
        </w:rPr>
      </w:pPr>
      <w:r w:rsidRPr="00913BAD">
        <w:rPr>
          <w:lang w:val="en-GB"/>
        </w:rPr>
        <w:t>The school will utilise Microsoft Teams. Microsoft Teams can provide an interactive experience and an opportunity to collaborate and engage in a safe and accessible way.</w:t>
      </w:r>
    </w:p>
    <w:p w14:paraId="7C0C3775" w14:textId="04A15AD7" w:rsidR="00DD54F7" w:rsidRDefault="00594226" w:rsidP="0095133C">
      <w:pPr>
        <w:pStyle w:val="ListParagraph"/>
        <w:numPr>
          <w:ilvl w:val="0"/>
          <w:numId w:val="7"/>
        </w:numPr>
        <w:rPr>
          <w:lang w:val="en-GB"/>
        </w:rPr>
      </w:pPr>
      <w:r>
        <w:rPr>
          <w:lang w:val="en-GB"/>
        </w:rPr>
        <w:t>T</w:t>
      </w:r>
      <w:r w:rsidR="00913BAD" w:rsidRPr="00913BAD">
        <w:rPr>
          <w:lang w:val="en-GB"/>
        </w:rPr>
        <w:t>he practitioner will</w:t>
      </w:r>
      <w:r w:rsidR="00DD54F7" w:rsidRPr="00913BAD">
        <w:rPr>
          <w:lang w:val="en-GB"/>
        </w:rPr>
        <w:t xml:space="preserve"> utilise a school issued device</w:t>
      </w:r>
      <w:r w:rsidR="00913BAD" w:rsidRPr="00913BAD">
        <w:rPr>
          <w:lang w:val="en-GB"/>
        </w:rPr>
        <w:t xml:space="preserve"> to ensure the practitioner and </w:t>
      </w:r>
      <w:r w:rsidR="00DD54F7" w:rsidRPr="00913BAD">
        <w:rPr>
          <w:lang w:val="en-GB"/>
        </w:rPr>
        <w:t>learners are appropriately protected and safeguarded</w:t>
      </w:r>
      <w:r w:rsidR="00967E34">
        <w:rPr>
          <w:lang w:val="en-GB"/>
        </w:rPr>
        <w:t>.</w:t>
      </w:r>
    </w:p>
    <w:p w14:paraId="1054A659" w14:textId="77777777" w:rsidR="00913BAD" w:rsidRDefault="00913BAD" w:rsidP="0095133C"/>
    <w:p w14:paraId="5648A424" w14:textId="2B70155C" w:rsidR="00913BAD" w:rsidRDefault="00913BAD" w:rsidP="0095133C">
      <w:pPr>
        <w:ind w:left="360"/>
      </w:pPr>
      <w:r w:rsidRPr="00913BAD">
        <w:t>Before deliveri</w:t>
      </w:r>
      <w:r>
        <w:t xml:space="preserve">ng any “live sessions”, </w:t>
      </w:r>
      <w:r w:rsidR="00F6585D">
        <w:t xml:space="preserve">practitioners </w:t>
      </w:r>
      <w:r w:rsidR="00F6585D" w:rsidRPr="00913BAD">
        <w:t>must</w:t>
      </w:r>
      <w:r w:rsidRPr="00913BAD">
        <w:t xml:space="preserve"> consider the key considerations to ensure the safeguarding of the learners participating and ensure that the session is managed as well as possible. The graphic below highlights some of these points. Please note, this list is not exhaustive</w:t>
      </w:r>
    </w:p>
    <w:p w14:paraId="1A7E6D51" w14:textId="77777777" w:rsidR="00913BAD" w:rsidRDefault="00913BAD" w:rsidP="0095133C"/>
    <w:p w14:paraId="7F346CC0" w14:textId="77777777" w:rsidR="00913BAD" w:rsidRDefault="00913BAD" w:rsidP="0095133C">
      <w:pPr>
        <w:rPr>
          <w:lang w:val="en-GB"/>
        </w:rPr>
      </w:pPr>
    </w:p>
    <w:p w14:paraId="2ED4CC2C" w14:textId="582DE5EC" w:rsidR="00913BAD" w:rsidRPr="00913BAD" w:rsidRDefault="00913BAD" w:rsidP="0095133C">
      <w:pPr>
        <w:rPr>
          <w:lang w:val="en-GB"/>
        </w:rPr>
      </w:pPr>
      <w:r>
        <w:rPr>
          <w:noProof/>
          <w:lang w:val="en-GB" w:eastAsia="en-GB"/>
        </w:rPr>
        <w:drawing>
          <wp:inline distT="0" distB="0" distL="0" distR="0" wp14:anchorId="0D843911" wp14:editId="20607E14">
            <wp:extent cx="6705600" cy="2259763"/>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11699" t="50741" r="44551" b="23033"/>
                    <a:stretch/>
                  </pic:blipFill>
                  <pic:spPr bwMode="auto">
                    <a:xfrm>
                      <a:off x="0" y="0"/>
                      <a:ext cx="6705600" cy="2259763"/>
                    </a:xfrm>
                    <a:prstGeom prst="rect">
                      <a:avLst/>
                    </a:prstGeom>
                    <a:ln>
                      <a:noFill/>
                    </a:ln>
                    <a:extLst>
                      <a:ext uri="{53640926-AAD7-44D8-BBD7-CCE9431645EC}">
                        <a14:shadowObscured xmlns:a14="http://schemas.microsoft.com/office/drawing/2010/main"/>
                      </a:ext>
                    </a:extLst>
                  </pic:spPr>
                </pic:pic>
              </a:graphicData>
            </a:graphic>
          </wp:inline>
        </w:drawing>
      </w:r>
    </w:p>
    <w:p w14:paraId="68824843" w14:textId="77777777" w:rsidR="00DD54F7" w:rsidRDefault="00DD54F7" w:rsidP="0095133C"/>
    <w:p w14:paraId="7A293C6B" w14:textId="77777777" w:rsidR="00913BAD" w:rsidRDefault="00913BAD" w:rsidP="0095133C">
      <w:pPr>
        <w:ind w:left="360"/>
        <w:rPr>
          <w:b/>
          <w:bCs/>
          <w:u w:val="single"/>
          <w:lang w:val="en-GB"/>
        </w:rPr>
      </w:pPr>
      <w:r w:rsidRPr="00F6585D">
        <w:rPr>
          <w:b/>
          <w:bCs/>
          <w:u w:val="single"/>
          <w:lang w:val="en-GB"/>
        </w:rPr>
        <w:t>Professional conduct</w:t>
      </w:r>
    </w:p>
    <w:p w14:paraId="05F02F49" w14:textId="77777777" w:rsidR="00F6585D" w:rsidRPr="00F6585D" w:rsidRDefault="00F6585D" w:rsidP="0095133C">
      <w:pPr>
        <w:ind w:left="720"/>
        <w:rPr>
          <w:b/>
          <w:bCs/>
          <w:u w:val="single"/>
          <w:lang w:val="en-GB"/>
        </w:rPr>
      </w:pPr>
    </w:p>
    <w:p w14:paraId="1AFFBCB9" w14:textId="77777777" w:rsidR="00913BAD" w:rsidRDefault="00913BAD" w:rsidP="0095133C">
      <w:pPr>
        <w:ind w:left="360"/>
        <w:rPr>
          <w:lang w:val="en-GB"/>
        </w:rPr>
      </w:pPr>
      <w:r w:rsidRPr="00913BAD">
        <w:rPr>
          <w:lang w:val="en-GB"/>
        </w:rPr>
        <w:t xml:space="preserve">Any live-streaming should be done on a voluntary basis and education practitioners choosing to live stream should continue to work in the same professional manner as they would in the classroom. Education </w:t>
      </w:r>
      <w:r w:rsidRPr="00913BAD">
        <w:rPr>
          <w:lang w:val="en-GB"/>
        </w:rPr>
        <w:lastRenderedPageBreak/>
        <w:t>practitioners should undertake the following.</w:t>
      </w:r>
    </w:p>
    <w:p w14:paraId="6A52B438" w14:textId="77777777" w:rsidR="00F6585D" w:rsidRPr="00913BAD" w:rsidRDefault="00F6585D" w:rsidP="0095133C">
      <w:pPr>
        <w:rPr>
          <w:lang w:val="en-GB"/>
        </w:rPr>
      </w:pPr>
    </w:p>
    <w:p w14:paraId="5FF7D5C1" w14:textId="77777777" w:rsidR="00913BAD" w:rsidRPr="00913BAD" w:rsidRDefault="00913BAD" w:rsidP="0095133C">
      <w:pPr>
        <w:numPr>
          <w:ilvl w:val="0"/>
          <w:numId w:val="9"/>
        </w:numPr>
        <w:rPr>
          <w:lang w:val="en-GB"/>
        </w:rPr>
      </w:pPr>
      <w:r w:rsidRPr="00913BAD">
        <w:rPr>
          <w:lang w:val="en-GB"/>
        </w:rPr>
        <w:t>Adhere to professional standards of dress when in front of the camera.</w:t>
      </w:r>
    </w:p>
    <w:p w14:paraId="41D03111" w14:textId="5023E345" w:rsidR="00913BAD" w:rsidRPr="00913BAD" w:rsidRDefault="00967E34" w:rsidP="0095133C">
      <w:pPr>
        <w:numPr>
          <w:ilvl w:val="0"/>
          <w:numId w:val="9"/>
        </w:numPr>
        <w:rPr>
          <w:lang w:val="en-GB"/>
        </w:rPr>
      </w:pPr>
      <w:r>
        <w:rPr>
          <w:lang w:val="en-GB"/>
        </w:rPr>
        <w:t>Ensure there are</w:t>
      </w:r>
      <w:r w:rsidR="00913BAD" w:rsidRPr="00913BAD">
        <w:rPr>
          <w:lang w:val="en-GB"/>
        </w:rPr>
        <w:t xml:space="preserve"> always </w:t>
      </w:r>
      <w:r w:rsidR="00913BAD" w:rsidRPr="00913BAD">
        <w:rPr>
          <w:b/>
          <w:bCs/>
          <w:lang w:val="en-GB"/>
        </w:rPr>
        <w:t>at least two members of teaching staff</w:t>
      </w:r>
      <w:r w:rsidR="00913BAD" w:rsidRPr="00913BAD">
        <w:rPr>
          <w:lang w:val="en-GB"/>
        </w:rPr>
        <w:t> online and present at all times during any live-streamed lesson.</w:t>
      </w:r>
    </w:p>
    <w:p w14:paraId="6AF73EDA" w14:textId="77777777" w:rsidR="00913BAD" w:rsidRPr="00913BAD" w:rsidRDefault="00913BAD" w:rsidP="0095133C">
      <w:pPr>
        <w:numPr>
          <w:ilvl w:val="0"/>
          <w:numId w:val="9"/>
        </w:numPr>
        <w:rPr>
          <w:lang w:val="en-GB"/>
        </w:rPr>
      </w:pPr>
      <w:r w:rsidRPr="00913BAD">
        <w:rPr>
          <w:b/>
          <w:bCs/>
          <w:lang w:val="en-GB"/>
        </w:rPr>
        <w:t>Not have one-to-one live-streaming lessons with learners.</w:t>
      </w:r>
    </w:p>
    <w:p w14:paraId="2A331DB1" w14:textId="77777777" w:rsidR="00913BAD" w:rsidRPr="00913BAD" w:rsidRDefault="00913BAD" w:rsidP="0095133C">
      <w:pPr>
        <w:numPr>
          <w:ilvl w:val="0"/>
          <w:numId w:val="9"/>
        </w:numPr>
        <w:rPr>
          <w:lang w:val="en-GB"/>
        </w:rPr>
      </w:pPr>
      <w:r w:rsidRPr="00913BAD">
        <w:rPr>
          <w:lang w:val="en-GB"/>
        </w:rPr>
        <w:t>Be conscious that in an online environment remarks are being heard by a number of learners and could be easily misconstrued.</w:t>
      </w:r>
    </w:p>
    <w:p w14:paraId="0606E9BE" w14:textId="77777777" w:rsidR="00913BAD" w:rsidRPr="00913BAD" w:rsidRDefault="00913BAD" w:rsidP="0095133C">
      <w:pPr>
        <w:numPr>
          <w:ilvl w:val="0"/>
          <w:numId w:val="9"/>
        </w:numPr>
        <w:rPr>
          <w:lang w:val="en-GB"/>
        </w:rPr>
      </w:pPr>
      <w:r w:rsidRPr="00913BAD">
        <w:rPr>
          <w:lang w:val="en-GB"/>
        </w:rPr>
        <w:t>Ensure they end the session for </w:t>
      </w:r>
      <w:r w:rsidRPr="00913BAD">
        <w:rPr>
          <w:b/>
          <w:bCs/>
          <w:lang w:val="en-GB"/>
        </w:rPr>
        <w:t>all</w:t>
      </w:r>
      <w:r w:rsidRPr="00913BAD">
        <w:rPr>
          <w:lang w:val="en-GB"/>
        </w:rPr>
        <w:t> participants, ensuring learners are not left alone and unsupervised in a session the teacher has left.</w:t>
      </w:r>
    </w:p>
    <w:p w14:paraId="5241DAB7" w14:textId="77777777" w:rsidR="00913BAD" w:rsidRPr="00913BAD" w:rsidRDefault="00913BAD" w:rsidP="0095133C">
      <w:pPr>
        <w:numPr>
          <w:ilvl w:val="0"/>
          <w:numId w:val="9"/>
        </w:numPr>
        <w:rPr>
          <w:lang w:val="en-GB"/>
        </w:rPr>
      </w:pPr>
      <w:r w:rsidRPr="00913BAD">
        <w:rPr>
          <w:lang w:val="en-GB"/>
        </w:rPr>
        <w:t>Be mindful of the need for confidentiality; especially if you are live-streaming a lesson from a venue where other adults or children are present.</w:t>
      </w:r>
    </w:p>
    <w:p w14:paraId="691B2D98" w14:textId="77777777" w:rsidR="00DD54F7" w:rsidRDefault="00DD54F7" w:rsidP="0095133C"/>
    <w:p w14:paraId="37A0A2B6" w14:textId="77777777" w:rsidR="00594226" w:rsidRDefault="00594226" w:rsidP="00594226">
      <w:pPr>
        <w:rPr>
          <w:b/>
          <w:u w:val="single"/>
        </w:rPr>
      </w:pPr>
      <w:r w:rsidRPr="00594226">
        <w:rPr>
          <w:b/>
          <w:u w:val="single"/>
        </w:rPr>
        <w:t>Guidance for Governors</w:t>
      </w:r>
    </w:p>
    <w:p w14:paraId="141425D2" w14:textId="77777777" w:rsidR="00594226" w:rsidRPr="00594226" w:rsidRDefault="00594226" w:rsidP="00594226">
      <w:pPr>
        <w:rPr>
          <w:b/>
          <w:u w:val="single"/>
        </w:rPr>
      </w:pPr>
    </w:p>
    <w:p w14:paraId="0FDA433E" w14:textId="77777777" w:rsidR="00893BF9" w:rsidRDefault="00594226" w:rsidP="00594226">
      <w:pPr>
        <w:rPr>
          <w:lang w:val="en-GB"/>
        </w:rPr>
      </w:pPr>
      <w:r w:rsidRPr="00594226">
        <w:rPr>
          <w:lang w:val="en-GB"/>
        </w:rPr>
        <w:t xml:space="preserve">The governing body has responsibility for the approval of all safeguarding policies including the online safety policy, ensuring the effectiveness of the policy within regular reviews.  </w:t>
      </w:r>
    </w:p>
    <w:p w14:paraId="48FB2E04" w14:textId="77777777" w:rsidR="00893BF9" w:rsidRDefault="00893BF9" w:rsidP="00594226">
      <w:pPr>
        <w:rPr>
          <w:lang w:val="en-GB"/>
        </w:rPr>
      </w:pPr>
    </w:p>
    <w:p w14:paraId="67212DF0" w14:textId="77777777" w:rsidR="00893BF9" w:rsidRDefault="00594226" w:rsidP="00594226">
      <w:pPr>
        <w:rPr>
          <w:lang w:val="en-GB"/>
        </w:rPr>
      </w:pPr>
      <w:r w:rsidRPr="00594226">
        <w:rPr>
          <w:lang w:val="en-GB"/>
        </w:rPr>
        <w:t>This will be carried out by the full governing body or sub-committee receiving regular information about online safety incidents and being kept abreast of developments, especially during school closures and blended learning.</w:t>
      </w:r>
    </w:p>
    <w:p w14:paraId="4466E187" w14:textId="77777777" w:rsidR="00893BF9" w:rsidRDefault="00893BF9" w:rsidP="00594226">
      <w:pPr>
        <w:rPr>
          <w:lang w:val="en-GB"/>
        </w:rPr>
      </w:pPr>
    </w:p>
    <w:p w14:paraId="5FB99CC1" w14:textId="39E6DA59" w:rsidR="00F6585D" w:rsidRDefault="00594226" w:rsidP="00594226">
      <w:pPr>
        <w:rPr>
          <w:lang w:val="en-GB"/>
        </w:rPr>
      </w:pPr>
      <w:r w:rsidRPr="00594226">
        <w:rPr>
          <w:lang w:val="en-GB"/>
        </w:rPr>
        <w:t xml:space="preserve">Best Practice and 360Safe </w:t>
      </w:r>
      <w:proofErr w:type="spellStart"/>
      <w:r w:rsidRPr="00594226">
        <w:rPr>
          <w:lang w:val="en-GB"/>
        </w:rPr>
        <w:t>Cymru</w:t>
      </w:r>
      <w:proofErr w:type="spellEnd"/>
      <w:r w:rsidRPr="00594226">
        <w:rPr>
          <w:lang w:val="en-GB"/>
        </w:rPr>
        <w:t xml:space="preserve"> recommends that there should be a member of the Governing Body nominated for the role of “Online Safety Governor", which would meet with the online safety co-ordinator regularly and feeding back to the Governing Body.  </w:t>
      </w:r>
    </w:p>
    <w:p w14:paraId="0023A1FC" w14:textId="77777777" w:rsidR="00893BF9" w:rsidRDefault="00893BF9" w:rsidP="00594226">
      <w:pPr>
        <w:rPr>
          <w:lang w:val="en-GB"/>
        </w:rPr>
      </w:pPr>
    </w:p>
    <w:p w14:paraId="73110503" w14:textId="77777777" w:rsidR="00893BF9" w:rsidRPr="00893BF9" w:rsidRDefault="00893BF9" w:rsidP="00893BF9">
      <w:pPr>
        <w:rPr>
          <w:b/>
          <w:u w:val="single"/>
        </w:rPr>
      </w:pPr>
      <w:r w:rsidRPr="00893BF9">
        <w:rPr>
          <w:b/>
          <w:u w:val="single"/>
        </w:rPr>
        <w:t>What should the Governing Body/Online Safety Governor look for?</w:t>
      </w:r>
    </w:p>
    <w:p w14:paraId="68536E28" w14:textId="77777777" w:rsidR="00893BF9" w:rsidRDefault="00893BF9" w:rsidP="00594226">
      <w:pPr>
        <w:rPr>
          <w:lang w:val="en-GB"/>
        </w:rPr>
      </w:pPr>
    </w:p>
    <w:p w14:paraId="63B5EEF6" w14:textId="5C8E24C0" w:rsidR="00893BF9" w:rsidRDefault="00893BF9" w:rsidP="00594226">
      <w:r>
        <w:rPr>
          <w:noProof/>
          <w:lang w:val="en-GB" w:eastAsia="en-GB"/>
        </w:rPr>
        <w:drawing>
          <wp:inline distT="0" distB="0" distL="0" distR="0" wp14:anchorId="5424BCA8" wp14:editId="206649E2">
            <wp:extent cx="5229225" cy="1943100"/>
            <wp:effectExtent l="19050" t="0" r="9525" b="1905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6EBF7732" w14:textId="77777777" w:rsidR="00F6585D" w:rsidRDefault="00F6585D" w:rsidP="0095133C"/>
    <w:p w14:paraId="424CA643" w14:textId="77777777" w:rsidR="00F6585D" w:rsidRDefault="00F6585D" w:rsidP="0095133C"/>
    <w:p w14:paraId="2CFDC0D4" w14:textId="77777777" w:rsidR="00893BF9" w:rsidRDefault="00893BF9" w:rsidP="00893BF9">
      <w:r>
        <w:t>With the use of distance-learning techniques and the introduction of blended-learning approaches, the role has been extended to include the following considerations:</w:t>
      </w:r>
    </w:p>
    <w:p w14:paraId="76E31182" w14:textId="77777777" w:rsidR="00893BF9" w:rsidRDefault="00893BF9" w:rsidP="00893BF9"/>
    <w:p w14:paraId="1DDB5A49" w14:textId="77777777" w:rsidR="00893BF9" w:rsidRDefault="00893BF9" w:rsidP="00893BF9">
      <w:pPr>
        <w:pStyle w:val="ListParagraph"/>
        <w:widowControl/>
        <w:numPr>
          <w:ilvl w:val="0"/>
          <w:numId w:val="13"/>
        </w:numPr>
        <w:autoSpaceDE/>
        <w:autoSpaceDN/>
        <w:spacing w:after="160" w:line="256" w:lineRule="auto"/>
        <w:contextualSpacing/>
      </w:pPr>
      <w:r>
        <w:t>Is there now a need for synchronous learning approaches (live sessions) that could not be fulfilled by asynchronous approaches including recorded lessons and interactive resources?</w:t>
      </w:r>
    </w:p>
    <w:p w14:paraId="03237120" w14:textId="77777777" w:rsidR="00893BF9" w:rsidRDefault="00893BF9" w:rsidP="00893BF9">
      <w:pPr>
        <w:pStyle w:val="ListParagraph"/>
        <w:widowControl/>
        <w:numPr>
          <w:ilvl w:val="0"/>
          <w:numId w:val="13"/>
        </w:numPr>
        <w:autoSpaceDE/>
        <w:autoSpaceDN/>
        <w:spacing w:after="160" w:line="256" w:lineRule="auto"/>
        <w:contextualSpacing/>
      </w:pPr>
      <w:proofErr w:type="gramStart"/>
      <w:r>
        <w:t>Have staff</w:t>
      </w:r>
      <w:proofErr w:type="gramEnd"/>
      <w:r>
        <w:t xml:space="preserve"> had sufficient training on the specific platforms for synchronous teaching (Microsoft Teams)?</w:t>
      </w:r>
    </w:p>
    <w:p w14:paraId="01B77A7F" w14:textId="77777777" w:rsidR="00893BF9" w:rsidRDefault="00893BF9" w:rsidP="00893BF9">
      <w:pPr>
        <w:pStyle w:val="ListParagraph"/>
        <w:widowControl/>
        <w:numPr>
          <w:ilvl w:val="0"/>
          <w:numId w:val="13"/>
        </w:numPr>
        <w:autoSpaceDE/>
        <w:autoSpaceDN/>
        <w:spacing w:after="160" w:line="256" w:lineRule="auto"/>
        <w:contextualSpacing/>
      </w:pPr>
      <w:r>
        <w:t>Will all</w:t>
      </w:r>
      <w:r>
        <w:rPr>
          <w:b/>
          <w:i/>
        </w:rPr>
        <w:t xml:space="preserve"> </w:t>
      </w:r>
      <w:r>
        <w:t>pupils be able to access the sessions without excluding anyone? If pupils are not able to participate in sessions, for example, due to connection difficulties, home-working patterns or personal privacy reasons, schools should provide work or support alternatively so that pupils are not disadvantaged.</w:t>
      </w:r>
    </w:p>
    <w:p w14:paraId="76802775" w14:textId="77777777" w:rsidR="00997ED8" w:rsidRDefault="00997ED8" w:rsidP="00893BF9">
      <w:pPr>
        <w:ind w:left="360"/>
        <w:rPr>
          <w:b/>
          <w:u w:val="single"/>
        </w:rPr>
      </w:pPr>
    </w:p>
    <w:p w14:paraId="2D76AD6A" w14:textId="77777777" w:rsidR="00997ED8" w:rsidRDefault="00997ED8" w:rsidP="00893BF9">
      <w:pPr>
        <w:ind w:left="360"/>
        <w:rPr>
          <w:b/>
          <w:u w:val="single"/>
        </w:rPr>
      </w:pPr>
    </w:p>
    <w:p w14:paraId="3CE7835D" w14:textId="77777777" w:rsidR="00997ED8" w:rsidRDefault="00997ED8" w:rsidP="00893BF9">
      <w:pPr>
        <w:ind w:left="360"/>
        <w:rPr>
          <w:b/>
          <w:u w:val="single"/>
        </w:rPr>
      </w:pPr>
    </w:p>
    <w:p w14:paraId="18A7680B" w14:textId="77777777" w:rsidR="00997ED8" w:rsidRDefault="00997ED8" w:rsidP="00893BF9">
      <w:pPr>
        <w:ind w:left="360"/>
        <w:rPr>
          <w:b/>
          <w:u w:val="single"/>
        </w:rPr>
      </w:pPr>
    </w:p>
    <w:p w14:paraId="694F3EFE" w14:textId="77777777" w:rsidR="00997ED8" w:rsidRDefault="00997ED8" w:rsidP="00893BF9">
      <w:pPr>
        <w:ind w:left="360"/>
        <w:rPr>
          <w:b/>
          <w:u w:val="single"/>
        </w:rPr>
      </w:pPr>
    </w:p>
    <w:p w14:paraId="20307DAD" w14:textId="77777777" w:rsidR="00997ED8" w:rsidRDefault="00997ED8" w:rsidP="00893BF9">
      <w:pPr>
        <w:ind w:left="360"/>
        <w:rPr>
          <w:b/>
          <w:u w:val="single"/>
        </w:rPr>
      </w:pPr>
    </w:p>
    <w:p w14:paraId="7F5222CC" w14:textId="77777777" w:rsidR="00997ED8" w:rsidRDefault="00997ED8" w:rsidP="00893BF9">
      <w:pPr>
        <w:ind w:left="360"/>
        <w:rPr>
          <w:b/>
          <w:u w:val="single"/>
        </w:rPr>
      </w:pPr>
    </w:p>
    <w:p w14:paraId="44B0B4EF" w14:textId="26CBD11D" w:rsidR="00893BF9" w:rsidRPr="00893BF9" w:rsidRDefault="00893BF9" w:rsidP="00893BF9">
      <w:pPr>
        <w:ind w:left="360"/>
        <w:rPr>
          <w:b/>
          <w:u w:val="single"/>
        </w:rPr>
      </w:pPr>
      <w:r w:rsidRPr="00893BF9">
        <w:rPr>
          <w:b/>
          <w:u w:val="single"/>
        </w:rPr>
        <w:lastRenderedPageBreak/>
        <w:t>Some whole-school safeguarding considerations</w:t>
      </w:r>
    </w:p>
    <w:p w14:paraId="624DC23D" w14:textId="77777777" w:rsidR="00893BF9" w:rsidRPr="00893BF9" w:rsidRDefault="00893BF9" w:rsidP="00893BF9">
      <w:pPr>
        <w:rPr>
          <w:b/>
          <w:u w:val="single"/>
        </w:rPr>
      </w:pPr>
    </w:p>
    <w:p w14:paraId="0DA99FCF" w14:textId="77777777" w:rsidR="00893BF9" w:rsidRDefault="00893BF9" w:rsidP="00F6585D">
      <w:r>
        <w:rPr>
          <w:noProof/>
          <w:lang w:val="en-GB" w:eastAsia="en-GB"/>
        </w:rPr>
        <w:drawing>
          <wp:inline distT="0" distB="0" distL="0" distR="0" wp14:anchorId="654F80E2" wp14:editId="374CA7C3">
            <wp:extent cx="5124450" cy="2143125"/>
            <wp:effectExtent l="38100" t="0" r="57150" b="9525"/>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0D0DDADB" w14:textId="77777777" w:rsidR="00997ED8" w:rsidRDefault="00997ED8" w:rsidP="00F6585D">
      <w:pPr>
        <w:rPr>
          <w:b/>
        </w:rPr>
      </w:pPr>
    </w:p>
    <w:p w14:paraId="6791C904" w14:textId="77777777" w:rsidR="00997ED8" w:rsidRDefault="00997ED8" w:rsidP="00F6585D">
      <w:pPr>
        <w:rPr>
          <w:b/>
        </w:rPr>
      </w:pPr>
    </w:p>
    <w:p w14:paraId="5ED986E7" w14:textId="77777777" w:rsidR="00997ED8" w:rsidRDefault="00997ED8" w:rsidP="00F6585D">
      <w:pPr>
        <w:rPr>
          <w:b/>
        </w:rPr>
      </w:pPr>
    </w:p>
    <w:p w14:paraId="5A192DB3" w14:textId="77777777" w:rsidR="00997ED8" w:rsidRDefault="00997ED8" w:rsidP="00F6585D">
      <w:pPr>
        <w:rPr>
          <w:b/>
        </w:rPr>
      </w:pPr>
    </w:p>
    <w:p w14:paraId="12FB0771" w14:textId="77777777" w:rsidR="00997ED8" w:rsidRDefault="00997ED8" w:rsidP="00F6585D">
      <w:pPr>
        <w:rPr>
          <w:b/>
        </w:rPr>
      </w:pPr>
    </w:p>
    <w:p w14:paraId="4359449B" w14:textId="77777777" w:rsidR="00997ED8" w:rsidRDefault="00997ED8" w:rsidP="00F6585D">
      <w:pPr>
        <w:rPr>
          <w:b/>
        </w:rPr>
      </w:pPr>
    </w:p>
    <w:p w14:paraId="52A9BDE2" w14:textId="77777777" w:rsidR="00997ED8" w:rsidRDefault="00997ED8" w:rsidP="00F6585D">
      <w:pPr>
        <w:rPr>
          <w:b/>
        </w:rPr>
      </w:pPr>
    </w:p>
    <w:p w14:paraId="54E65D31" w14:textId="77777777" w:rsidR="00997ED8" w:rsidRDefault="00997ED8" w:rsidP="00F6585D">
      <w:pPr>
        <w:rPr>
          <w:b/>
        </w:rPr>
      </w:pPr>
    </w:p>
    <w:p w14:paraId="249215B1" w14:textId="77777777" w:rsidR="00997ED8" w:rsidRDefault="00997ED8" w:rsidP="00F6585D">
      <w:pPr>
        <w:rPr>
          <w:b/>
        </w:rPr>
      </w:pPr>
    </w:p>
    <w:p w14:paraId="1356E891" w14:textId="77777777" w:rsidR="00997ED8" w:rsidRDefault="00997ED8" w:rsidP="00F6585D">
      <w:pPr>
        <w:rPr>
          <w:b/>
        </w:rPr>
      </w:pPr>
    </w:p>
    <w:p w14:paraId="0824BE2C" w14:textId="77777777" w:rsidR="00997ED8" w:rsidRDefault="00997ED8" w:rsidP="00F6585D">
      <w:pPr>
        <w:rPr>
          <w:b/>
        </w:rPr>
      </w:pPr>
    </w:p>
    <w:p w14:paraId="04A05A02" w14:textId="77777777" w:rsidR="00997ED8" w:rsidRDefault="00997ED8" w:rsidP="00F6585D">
      <w:pPr>
        <w:rPr>
          <w:b/>
        </w:rPr>
      </w:pPr>
    </w:p>
    <w:p w14:paraId="16A99ECC" w14:textId="77777777" w:rsidR="00997ED8" w:rsidRDefault="00997ED8" w:rsidP="00F6585D">
      <w:pPr>
        <w:rPr>
          <w:b/>
        </w:rPr>
      </w:pPr>
    </w:p>
    <w:p w14:paraId="043DC810" w14:textId="77777777" w:rsidR="00997ED8" w:rsidRDefault="00997ED8" w:rsidP="00F6585D">
      <w:pPr>
        <w:rPr>
          <w:b/>
        </w:rPr>
      </w:pPr>
    </w:p>
    <w:p w14:paraId="5130BA05" w14:textId="77777777" w:rsidR="00997ED8" w:rsidRDefault="00997ED8" w:rsidP="00F6585D">
      <w:pPr>
        <w:rPr>
          <w:b/>
        </w:rPr>
      </w:pPr>
    </w:p>
    <w:p w14:paraId="555D3219" w14:textId="77777777" w:rsidR="00997ED8" w:rsidRDefault="00997ED8" w:rsidP="00F6585D">
      <w:pPr>
        <w:rPr>
          <w:b/>
        </w:rPr>
      </w:pPr>
    </w:p>
    <w:p w14:paraId="7357D294" w14:textId="77777777" w:rsidR="00997ED8" w:rsidRDefault="00997ED8" w:rsidP="00F6585D">
      <w:pPr>
        <w:rPr>
          <w:b/>
        </w:rPr>
      </w:pPr>
    </w:p>
    <w:p w14:paraId="0B366E61" w14:textId="77777777" w:rsidR="00997ED8" w:rsidRDefault="00997ED8" w:rsidP="00F6585D">
      <w:pPr>
        <w:rPr>
          <w:b/>
        </w:rPr>
      </w:pPr>
    </w:p>
    <w:p w14:paraId="42354765" w14:textId="77777777" w:rsidR="00997ED8" w:rsidRDefault="00997ED8" w:rsidP="00F6585D">
      <w:pPr>
        <w:rPr>
          <w:b/>
        </w:rPr>
      </w:pPr>
    </w:p>
    <w:p w14:paraId="1100C476" w14:textId="77777777" w:rsidR="00997ED8" w:rsidRDefault="00997ED8" w:rsidP="00F6585D">
      <w:pPr>
        <w:rPr>
          <w:b/>
        </w:rPr>
      </w:pPr>
    </w:p>
    <w:p w14:paraId="657DA361" w14:textId="77777777" w:rsidR="00997ED8" w:rsidRDefault="00997ED8" w:rsidP="00F6585D">
      <w:pPr>
        <w:rPr>
          <w:b/>
        </w:rPr>
      </w:pPr>
    </w:p>
    <w:p w14:paraId="1FF1A924" w14:textId="77777777" w:rsidR="00997ED8" w:rsidRDefault="00997ED8" w:rsidP="00F6585D">
      <w:pPr>
        <w:rPr>
          <w:b/>
        </w:rPr>
      </w:pPr>
    </w:p>
    <w:p w14:paraId="14F288F2" w14:textId="77777777" w:rsidR="00997ED8" w:rsidRDefault="00997ED8" w:rsidP="00F6585D">
      <w:pPr>
        <w:rPr>
          <w:b/>
        </w:rPr>
      </w:pPr>
    </w:p>
    <w:p w14:paraId="377C6E9A" w14:textId="77777777" w:rsidR="00997ED8" w:rsidRDefault="00997ED8" w:rsidP="00F6585D">
      <w:pPr>
        <w:rPr>
          <w:b/>
        </w:rPr>
      </w:pPr>
    </w:p>
    <w:p w14:paraId="3BABD6BF" w14:textId="77777777" w:rsidR="00997ED8" w:rsidRDefault="00997ED8" w:rsidP="00F6585D">
      <w:pPr>
        <w:rPr>
          <w:b/>
        </w:rPr>
      </w:pPr>
    </w:p>
    <w:p w14:paraId="4A5A3E32" w14:textId="77777777" w:rsidR="00997ED8" w:rsidRDefault="00997ED8" w:rsidP="00F6585D">
      <w:pPr>
        <w:rPr>
          <w:b/>
        </w:rPr>
      </w:pPr>
    </w:p>
    <w:p w14:paraId="0310D1B8" w14:textId="77777777" w:rsidR="00997ED8" w:rsidRDefault="00997ED8" w:rsidP="00F6585D">
      <w:pPr>
        <w:rPr>
          <w:b/>
        </w:rPr>
      </w:pPr>
    </w:p>
    <w:p w14:paraId="374A333F" w14:textId="77777777" w:rsidR="00997ED8" w:rsidRDefault="00997ED8" w:rsidP="00F6585D">
      <w:pPr>
        <w:rPr>
          <w:b/>
        </w:rPr>
      </w:pPr>
    </w:p>
    <w:p w14:paraId="349CC298" w14:textId="77777777" w:rsidR="00997ED8" w:rsidRDefault="00997ED8" w:rsidP="00F6585D">
      <w:pPr>
        <w:rPr>
          <w:b/>
        </w:rPr>
      </w:pPr>
    </w:p>
    <w:p w14:paraId="7CE20F5E" w14:textId="77777777" w:rsidR="00997ED8" w:rsidRDefault="00997ED8" w:rsidP="00F6585D">
      <w:pPr>
        <w:rPr>
          <w:b/>
        </w:rPr>
      </w:pPr>
    </w:p>
    <w:p w14:paraId="0774744D" w14:textId="77777777" w:rsidR="00997ED8" w:rsidRDefault="00997ED8" w:rsidP="00F6585D">
      <w:pPr>
        <w:rPr>
          <w:b/>
        </w:rPr>
      </w:pPr>
    </w:p>
    <w:p w14:paraId="199E57DC" w14:textId="77777777" w:rsidR="00997ED8" w:rsidRDefault="00997ED8" w:rsidP="00F6585D">
      <w:pPr>
        <w:rPr>
          <w:b/>
        </w:rPr>
      </w:pPr>
    </w:p>
    <w:p w14:paraId="6A9D5B00" w14:textId="77777777" w:rsidR="00997ED8" w:rsidRDefault="00997ED8" w:rsidP="00F6585D">
      <w:pPr>
        <w:rPr>
          <w:b/>
        </w:rPr>
      </w:pPr>
    </w:p>
    <w:p w14:paraId="31B9052A" w14:textId="77777777" w:rsidR="00997ED8" w:rsidRDefault="00997ED8" w:rsidP="00F6585D">
      <w:pPr>
        <w:rPr>
          <w:b/>
        </w:rPr>
      </w:pPr>
    </w:p>
    <w:p w14:paraId="2207E0E5" w14:textId="77777777" w:rsidR="00997ED8" w:rsidRDefault="00997ED8" w:rsidP="00F6585D">
      <w:pPr>
        <w:rPr>
          <w:b/>
        </w:rPr>
      </w:pPr>
    </w:p>
    <w:p w14:paraId="234B735B" w14:textId="77777777" w:rsidR="00997ED8" w:rsidRDefault="00997ED8" w:rsidP="00F6585D">
      <w:pPr>
        <w:rPr>
          <w:b/>
        </w:rPr>
      </w:pPr>
    </w:p>
    <w:p w14:paraId="20952C73" w14:textId="77777777" w:rsidR="00997ED8" w:rsidRDefault="00997ED8" w:rsidP="00F6585D">
      <w:pPr>
        <w:rPr>
          <w:b/>
        </w:rPr>
      </w:pPr>
    </w:p>
    <w:p w14:paraId="15D6E8B5" w14:textId="77777777" w:rsidR="00997ED8" w:rsidRDefault="00997ED8" w:rsidP="00F6585D">
      <w:pPr>
        <w:rPr>
          <w:b/>
        </w:rPr>
      </w:pPr>
    </w:p>
    <w:p w14:paraId="70AA32AE" w14:textId="77777777" w:rsidR="00997ED8" w:rsidRDefault="00997ED8" w:rsidP="00F6585D">
      <w:pPr>
        <w:rPr>
          <w:b/>
        </w:rPr>
      </w:pPr>
    </w:p>
    <w:p w14:paraId="4C672FA0" w14:textId="77777777" w:rsidR="00997ED8" w:rsidRDefault="00997ED8" w:rsidP="00F6585D">
      <w:pPr>
        <w:rPr>
          <w:b/>
        </w:rPr>
      </w:pPr>
    </w:p>
    <w:p w14:paraId="2D9AF50D" w14:textId="77777777" w:rsidR="00997ED8" w:rsidRDefault="00997ED8" w:rsidP="00F6585D">
      <w:pPr>
        <w:rPr>
          <w:b/>
        </w:rPr>
      </w:pPr>
    </w:p>
    <w:p w14:paraId="2CB7CB17" w14:textId="77777777" w:rsidR="00997ED8" w:rsidRDefault="00997ED8" w:rsidP="00F6585D">
      <w:pPr>
        <w:rPr>
          <w:b/>
        </w:rPr>
      </w:pPr>
    </w:p>
    <w:p w14:paraId="0F3668BA" w14:textId="77777777" w:rsidR="00997ED8" w:rsidRDefault="00997ED8" w:rsidP="00F6585D">
      <w:pPr>
        <w:rPr>
          <w:b/>
        </w:rPr>
      </w:pPr>
    </w:p>
    <w:p w14:paraId="7CC1EC91" w14:textId="3F648B09" w:rsidR="00F6585D" w:rsidRDefault="00F6585D" w:rsidP="00F6585D">
      <w:bookmarkStart w:id="0" w:name="_GoBack"/>
      <w:bookmarkEnd w:id="0"/>
      <w:r>
        <w:rPr>
          <w:noProof/>
          <w:lang w:val="en-GB" w:eastAsia="en-GB"/>
        </w:rPr>
        <w:lastRenderedPageBreak/>
        <w:drawing>
          <wp:anchor distT="0" distB="0" distL="114300" distR="114300" simplePos="0" relativeHeight="486712832" behindDoc="0" locked="0" layoutInCell="1" allowOverlap="1" wp14:anchorId="32518757" wp14:editId="1C66BB62">
            <wp:simplePos x="0" y="0"/>
            <wp:positionH relativeFrom="margin">
              <wp:posOffset>5846445</wp:posOffset>
            </wp:positionH>
            <wp:positionV relativeFrom="paragraph">
              <wp:posOffset>-307975</wp:posOffset>
            </wp:positionV>
            <wp:extent cx="715645" cy="886460"/>
            <wp:effectExtent l="0" t="0" r="8255" b="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715645" cy="886460"/>
                    </a:xfrm>
                    <a:prstGeom prst="rect">
                      <a:avLst/>
                    </a:prstGeom>
                    <a:noFill/>
                  </pic:spPr>
                </pic:pic>
              </a:graphicData>
            </a:graphic>
            <wp14:sizeRelH relativeFrom="page">
              <wp14:pctWidth>0</wp14:pctWidth>
            </wp14:sizeRelH>
            <wp14:sizeRelV relativeFrom="page">
              <wp14:pctHeight>0</wp14:pctHeight>
            </wp14:sizeRelV>
          </wp:anchor>
        </w:drawing>
      </w:r>
      <w:r>
        <w:rPr>
          <w:b/>
        </w:rPr>
        <w:t>Appendix 1 – Acceptable Use Policy For Live Sessions</w:t>
      </w:r>
    </w:p>
    <w:p w14:paraId="369D8052" w14:textId="77777777" w:rsidR="00F6585D" w:rsidRDefault="00F6585D" w:rsidP="00F6585D">
      <w:pPr>
        <w:rPr>
          <w:b/>
          <w:noProof/>
          <w:color w:val="1F497D" w:themeColor="text2"/>
          <w:sz w:val="24"/>
          <w:szCs w:val="24"/>
          <w:lang w:val="cy-GB"/>
        </w:rPr>
      </w:pPr>
      <w:r>
        <w:rPr>
          <w:b/>
          <w:noProof/>
          <w:color w:val="1F497D" w:themeColor="text2"/>
          <w:sz w:val="24"/>
          <w:szCs w:val="24"/>
          <w:lang w:val="cy-GB"/>
        </w:rPr>
        <w:t xml:space="preserve">Acceptable Use Policy - Live Sessions </w:t>
      </w:r>
    </w:p>
    <w:p w14:paraId="53509730" w14:textId="77777777" w:rsidR="00F6585D" w:rsidRDefault="00F6585D" w:rsidP="00F6585D">
      <w:pPr>
        <w:rPr>
          <w:b/>
          <w:noProof/>
          <w:sz w:val="24"/>
          <w:szCs w:val="24"/>
          <w:lang w:val="cy-GB"/>
        </w:rPr>
      </w:pPr>
    </w:p>
    <w:p w14:paraId="55C4FEA1" w14:textId="77777777" w:rsidR="00F6585D" w:rsidRDefault="00F6585D" w:rsidP="00F6585D">
      <w:pPr>
        <w:pStyle w:val="Arddull1"/>
        <w:ind w:right="1440"/>
        <w:rPr>
          <w:lang w:val="en-GB"/>
        </w:rPr>
      </w:pPr>
      <w:r>
        <w:t>Teachers agree to:</w:t>
      </w:r>
    </w:p>
    <w:p w14:paraId="01693970" w14:textId="77777777" w:rsidR="00F6585D" w:rsidRDefault="00F6585D" w:rsidP="00F6585D">
      <w:pPr>
        <w:pStyle w:val="ListParagraph"/>
        <w:widowControl/>
        <w:numPr>
          <w:ilvl w:val="0"/>
          <w:numId w:val="10"/>
        </w:numPr>
        <w:autoSpaceDE/>
        <w:autoSpaceDN/>
        <w:spacing w:before="40" w:line="276" w:lineRule="auto"/>
        <w:ind w:left="426" w:right="720"/>
        <w:contextualSpacing/>
        <w:jc w:val="both"/>
        <w:rPr>
          <w:sz w:val="20"/>
        </w:rPr>
      </w:pPr>
      <w:r>
        <w:rPr>
          <w:sz w:val="20"/>
        </w:rPr>
        <w:t>deliver live sessions through Microsoft Teams</w:t>
      </w:r>
    </w:p>
    <w:p w14:paraId="3CCD3416" w14:textId="77777777" w:rsidR="00F6585D" w:rsidRDefault="00F6585D" w:rsidP="00F6585D">
      <w:pPr>
        <w:pStyle w:val="ListParagraph"/>
        <w:widowControl/>
        <w:numPr>
          <w:ilvl w:val="0"/>
          <w:numId w:val="10"/>
        </w:numPr>
        <w:autoSpaceDE/>
        <w:autoSpaceDN/>
        <w:spacing w:before="40" w:after="360" w:line="276" w:lineRule="auto"/>
        <w:ind w:left="426" w:right="720"/>
        <w:contextualSpacing/>
        <w:jc w:val="both"/>
        <w:rPr>
          <w:sz w:val="20"/>
        </w:rPr>
      </w:pPr>
      <w:r>
        <w:rPr>
          <w:sz w:val="20"/>
        </w:rPr>
        <w:t>start lessons five to ten minutes before you planned for your lessons to start promptly</w:t>
      </w:r>
    </w:p>
    <w:p w14:paraId="275404E4" w14:textId="77777777" w:rsidR="00F6585D" w:rsidRDefault="00F6585D" w:rsidP="00F6585D">
      <w:pPr>
        <w:pStyle w:val="ListParagraph"/>
        <w:widowControl/>
        <w:numPr>
          <w:ilvl w:val="0"/>
          <w:numId w:val="10"/>
        </w:numPr>
        <w:autoSpaceDE/>
        <w:autoSpaceDN/>
        <w:spacing w:before="40" w:line="276" w:lineRule="auto"/>
        <w:ind w:left="426" w:right="720"/>
        <w:contextualSpacing/>
        <w:jc w:val="both"/>
        <w:rPr>
          <w:sz w:val="20"/>
        </w:rPr>
      </w:pPr>
      <w:r>
        <w:rPr>
          <w:rFonts w:eastAsia="Calibri"/>
          <w:sz w:val="20"/>
        </w:rPr>
        <w:t xml:space="preserve">notify the </w:t>
      </w:r>
      <w:r>
        <w:rPr>
          <w:rFonts w:eastAsia="Times New Roman"/>
          <w:sz w:val="20"/>
        </w:rPr>
        <w:t xml:space="preserve">learners of scheduled lessons (through the use of the calendar in Teams) as well as what will be required during that session (documents, presentations </w:t>
      </w:r>
      <w:proofErr w:type="spellStart"/>
      <w:r>
        <w:rPr>
          <w:rFonts w:eastAsia="Times New Roman"/>
          <w:sz w:val="20"/>
        </w:rPr>
        <w:t>etc</w:t>
      </w:r>
      <w:proofErr w:type="spellEnd"/>
      <w:r>
        <w:rPr>
          <w:rFonts w:eastAsia="Times New Roman"/>
          <w:sz w:val="20"/>
        </w:rPr>
        <w:t>)</w:t>
      </w:r>
    </w:p>
    <w:p w14:paraId="5D4C560C" w14:textId="77777777" w:rsidR="00F6585D" w:rsidRDefault="00F6585D" w:rsidP="00F6585D">
      <w:pPr>
        <w:pStyle w:val="ListParagraph"/>
        <w:widowControl/>
        <w:numPr>
          <w:ilvl w:val="0"/>
          <w:numId w:val="10"/>
        </w:numPr>
        <w:autoSpaceDE/>
        <w:autoSpaceDN/>
        <w:spacing w:before="40" w:line="276" w:lineRule="auto"/>
        <w:ind w:left="426" w:right="720"/>
        <w:contextualSpacing/>
        <w:jc w:val="both"/>
        <w:rPr>
          <w:sz w:val="20"/>
        </w:rPr>
      </w:pPr>
      <w:r>
        <w:rPr>
          <w:rFonts w:eastAsia="Times New Roman"/>
          <w:sz w:val="20"/>
        </w:rPr>
        <w:t xml:space="preserve">discuss roles and responsibilities and a </w:t>
      </w:r>
      <w:r>
        <w:rPr>
          <w:sz w:val="20"/>
        </w:rPr>
        <w:t xml:space="preserve">short tutorial on the system </w:t>
      </w:r>
      <w:r>
        <w:rPr>
          <w:rFonts w:eastAsia="Times New Roman"/>
          <w:sz w:val="20"/>
        </w:rPr>
        <w:t>at the outset of all lessons</w:t>
      </w:r>
    </w:p>
    <w:p w14:paraId="548E058A" w14:textId="77777777" w:rsidR="00F6585D" w:rsidRDefault="00F6585D" w:rsidP="00F6585D">
      <w:pPr>
        <w:pStyle w:val="ListParagraph"/>
        <w:widowControl/>
        <w:numPr>
          <w:ilvl w:val="0"/>
          <w:numId w:val="10"/>
        </w:numPr>
        <w:autoSpaceDE/>
        <w:autoSpaceDN/>
        <w:spacing w:before="40" w:line="276" w:lineRule="auto"/>
        <w:ind w:left="426" w:right="720"/>
        <w:contextualSpacing/>
        <w:jc w:val="both"/>
        <w:rPr>
          <w:sz w:val="20"/>
        </w:rPr>
      </w:pPr>
      <w:r>
        <w:rPr>
          <w:rFonts w:eastAsia="Calibri"/>
          <w:sz w:val="20"/>
        </w:rPr>
        <w:t xml:space="preserve">notify the school’s senior management team, </w:t>
      </w:r>
      <w:r>
        <w:rPr>
          <w:rFonts w:eastAsia="Times New Roman"/>
          <w:sz w:val="20"/>
        </w:rPr>
        <w:t>learners and parents of any cancelled lessons or changes in arrangements</w:t>
      </w:r>
    </w:p>
    <w:p w14:paraId="677770A6" w14:textId="77777777" w:rsidR="00F6585D" w:rsidRDefault="00F6585D" w:rsidP="00F6585D">
      <w:pPr>
        <w:pStyle w:val="ListParagraph"/>
        <w:widowControl/>
        <w:numPr>
          <w:ilvl w:val="0"/>
          <w:numId w:val="10"/>
        </w:numPr>
        <w:autoSpaceDE/>
        <w:autoSpaceDN/>
        <w:spacing w:before="40" w:line="276" w:lineRule="auto"/>
        <w:ind w:left="426" w:right="720"/>
        <w:contextualSpacing/>
        <w:jc w:val="both"/>
        <w:rPr>
          <w:sz w:val="20"/>
        </w:rPr>
      </w:pPr>
      <w:r>
        <w:rPr>
          <w:sz w:val="20"/>
        </w:rPr>
        <w:t>ensure that recordings of the session are not made public</w:t>
      </w:r>
    </w:p>
    <w:p w14:paraId="6C297142" w14:textId="77777777" w:rsidR="00F6585D" w:rsidRDefault="00F6585D" w:rsidP="00F6585D">
      <w:pPr>
        <w:pStyle w:val="ListParagraph"/>
        <w:widowControl/>
        <w:numPr>
          <w:ilvl w:val="0"/>
          <w:numId w:val="10"/>
        </w:numPr>
        <w:autoSpaceDE/>
        <w:autoSpaceDN/>
        <w:spacing w:before="40" w:line="276" w:lineRule="auto"/>
        <w:ind w:left="426" w:right="720"/>
        <w:contextualSpacing/>
        <w:jc w:val="both"/>
        <w:rPr>
          <w:sz w:val="20"/>
        </w:rPr>
      </w:pPr>
      <w:r>
        <w:rPr>
          <w:rFonts w:eastAsia="Calibri"/>
          <w:sz w:val="20"/>
        </w:rPr>
        <w:t xml:space="preserve">ensure that they keep themselves up to date with all relevant policies and procedures, including online safety, safeguarding and data protection policies  </w:t>
      </w:r>
    </w:p>
    <w:p w14:paraId="0CEAF2D5" w14:textId="77777777" w:rsidR="00F6585D" w:rsidRDefault="00F6585D" w:rsidP="00F6585D">
      <w:pPr>
        <w:pStyle w:val="ListParagraph"/>
        <w:widowControl/>
        <w:numPr>
          <w:ilvl w:val="0"/>
          <w:numId w:val="10"/>
        </w:numPr>
        <w:autoSpaceDE/>
        <w:autoSpaceDN/>
        <w:spacing w:before="40" w:line="276" w:lineRule="auto"/>
        <w:ind w:left="426" w:right="720"/>
        <w:contextualSpacing/>
        <w:jc w:val="both"/>
        <w:rPr>
          <w:rFonts w:eastAsia="Calibri"/>
          <w:sz w:val="20"/>
        </w:rPr>
      </w:pPr>
      <w:r>
        <w:rPr>
          <w:rFonts w:eastAsia="Calibri"/>
          <w:sz w:val="20"/>
        </w:rPr>
        <w:t xml:space="preserve">prevent a one to one situation at the end of an online class by disconnecting </w:t>
      </w:r>
      <w:r>
        <w:rPr>
          <w:rFonts w:eastAsia="Calibri"/>
          <w:b/>
          <w:sz w:val="20"/>
        </w:rPr>
        <w:t>all</w:t>
      </w:r>
      <w:r>
        <w:rPr>
          <w:rFonts w:eastAsia="Calibri"/>
          <w:sz w:val="20"/>
        </w:rPr>
        <w:t xml:space="preserve"> participants from Teams</w:t>
      </w:r>
    </w:p>
    <w:p w14:paraId="2C72809D" w14:textId="77777777" w:rsidR="00F6585D" w:rsidRDefault="00F6585D" w:rsidP="00F6585D">
      <w:pPr>
        <w:jc w:val="both"/>
        <w:rPr>
          <w:rFonts w:eastAsiaTheme="minorHAnsi"/>
          <w:color w:val="000000" w:themeColor="text1"/>
          <w:sz w:val="20"/>
        </w:rPr>
      </w:pPr>
    </w:p>
    <w:p w14:paraId="3FBCD975" w14:textId="77777777" w:rsidR="00F6585D" w:rsidRDefault="00F6585D" w:rsidP="00F6585D">
      <w:pPr>
        <w:pStyle w:val="Arddull1"/>
        <w:ind w:right="1440"/>
      </w:pPr>
      <w:r>
        <w:t>Learners agree to:</w:t>
      </w:r>
    </w:p>
    <w:p w14:paraId="4AEF2FDA" w14:textId="77777777" w:rsidR="00F6585D" w:rsidRDefault="00F6585D" w:rsidP="00F6585D">
      <w:pPr>
        <w:pStyle w:val="ListParagraph"/>
        <w:widowControl/>
        <w:numPr>
          <w:ilvl w:val="0"/>
          <w:numId w:val="10"/>
        </w:numPr>
        <w:autoSpaceDE/>
        <w:autoSpaceDN/>
        <w:spacing w:before="40" w:line="276" w:lineRule="auto"/>
        <w:ind w:left="426" w:right="720"/>
        <w:contextualSpacing/>
        <w:jc w:val="both"/>
        <w:rPr>
          <w:rFonts w:eastAsia="Calibri"/>
          <w:sz w:val="20"/>
        </w:rPr>
      </w:pPr>
      <w:r>
        <w:rPr>
          <w:rFonts w:eastAsia="Calibri"/>
          <w:sz w:val="20"/>
        </w:rPr>
        <w:t xml:space="preserve">prepare for the session in plenty of time and ensure you join the session after the session has been started by a member of staff </w:t>
      </w:r>
    </w:p>
    <w:p w14:paraId="550B8992" w14:textId="77777777" w:rsidR="00F6585D" w:rsidRDefault="00F6585D" w:rsidP="00F6585D">
      <w:pPr>
        <w:pStyle w:val="ListParagraph"/>
        <w:widowControl/>
        <w:numPr>
          <w:ilvl w:val="0"/>
          <w:numId w:val="10"/>
        </w:numPr>
        <w:autoSpaceDE/>
        <w:autoSpaceDN/>
        <w:spacing w:before="40" w:line="276" w:lineRule="auto"/>
        <w:ind w:left="426" w:right="720"/>
        <w:contextualSpacing/>
        <w:jc w:val="both"/>
        <w:rPr>
          <w:rFonts w:eastAsia="Calibri"/>
          <w:sz w:val="20"/>
        </w:rPr>
      </w:pPr>
      <w:r>
        <w:rPr>
          <w:rFonts w:eastAsia="Calibri"/>
          <w:sz w:val="20"/>
        </w:rPr>
        <w:t xml:space="preserve">access the relevant files for each lesson in advance and have the materials to hand </w:t>
      </w:r>
    </w:p>
    <w:p w14:paraId="36A99BE7" w14:textId="77777777" w:rsidR="00F6585D" w:rsidRDefault="00F6585D" w:rsidP="00F6585D">
      <w:pPr>
        <w:pStyle w:val="ListParagraph"/>
        <w:widowControl/>
        <w:numPr>
          <w:ilvl w:val="0"/>
          <w:numId w:val="10"/>
        </w:numPr>
        <w:autoSpaceDE/>
        <w:autoSpaceDN/>
        <w:spacing w:before="40" w:line="276" w:lineRule="auto"/>
        <w:ind w:left="426" w:right="720"/>
        <w:contextualSpacing/>
        <w:jc w:val="both"/>
        <w:rPr>
          <w:rFonts w:eastAsia="Calibri"/>
          <w:sz w:val="20"/>
        </w:rPr>
      </w:pPr>
      <w:r>
        <w:rPr>
          <w:rFonts w:eastAsia="Calibri"/>
          <w:sz w:val="20"/>
        </w:rPr>
        <w:t>ensure your device is powered from the mains and have a good internet connection and that you are not too far from the Wi-Fi router</w:t>
      </w:r>
    </w:p>
    <w:p w14:paraId="23CEBC0B" w14:textId="77777777" w:rsidR="00F6585D" w:rsidRDefault="00F6585D" w:rsidP="00F6585D">
      <w:pPr>
        <w:pStyle w:val="ListParagraph"/>
        <w:widowControl/>
        <w:numPr>
          <w:ilvl w:val="0"/>
          <w:numId w:val="10"/>
        </w:numPr>
        <w:autoSpaceDE/>
        <w:autoSpaceDN/>
        <w:spacing w:before="40" w:line="276" w:lineRule="auto"/>
        <w:ind w:left="426" w:right="720"/>
        <w:contextualSpacing/>
        <w:jc w:val="both"/>
        <w:rPr>
          <w:rFonts w:eastAsia="Calibri"/>
          <w:sz w:val="20"/>
        </w:rPr>
      </w:pPr>
      <w:r>
        <w:rPr>
          <w:rFonts w:eastAsia="Calibri"/>
          <w:sz w:val="20"/>
        </w:rPr>
        <w:t>choose an appropriate workspace where other family members will not be walking around and disturbing you and explain to your family you are starting a lesson – this should not be in your bedroom</w:t>
      </w:r>
    </w:p>
    <w:p w14:paraId="4D10C4A4" w14:textId="77777777" w:rsidR="00F6585D" w:rsidRDefault="00F6585D" w:rsidP="00F6585D">
      <w:pPr>
        <w:pStyle w:val="ListParagraph"/>
        <w:widowControl/>
        <w:numPr>
          <w:ilvl w:val="0"/>
          <w:numId w:val="10"/>
        </w:numPr>
        <w:autoSpaceDE/>
        <w:autoSpaceDN/>
        <w:spacing w:before="40" w:line="276" w:lineRule="auto"/>
        <w:ind w:left="426" w:right="720"/>
        <w:contextualSpacing/>
        <w:jc w:val="both"/>
        <w:rPr>
          <w:rFonts w:eastAsia="Calibri"/>
          <w:sz w:val="20"/>
        </w:rPr>
      </w:pPr>
      <w:proofErr w:type="spellStart"/>
      <w:proofErr w:type="gramStart"/>
      <w:r>
        <w:rPr>
          <w:rFonts w:eastAsia="Calibri"/>
          <w:sz w:val="20"/>
        </w:rPr>
        <w:t>minimise</w:t>
      </w:r>
      <w:proofErr w:type="spellEnd"/>
      <w:proofErr w:type="gramEnd"/>
      <w:r>
        <w:rPr>
          <w:rFonts w:eastAsia="Calibri"/>
          <w:sz w:val="20"/>
        </w:rPr>
        <w:t xml:space="preserve"> distractions.  Turn off music, </w:t>
      </w:r>
      <w:proofErr w:type="spellStart"/>
      <w:proofErr w:type="gramStart"/>
      <w:r>
        <w:rPr>
          <w:rFonts w:eastAsia="Calibri"/>
          <w:sz w:val="20"/>
        </w:rPr>
        <w:t>tv</w:t>
      </w:r>
      <w:proofErr w:type="spellEnd"/>
      <w:proofErr w:type="gramEnd"/>
      <w:r>
        <w:rPr>
          <w:rFonts w:eastAsia="Calibri"/>
          <w:sz w:val="20"/>
        </w:rPr>
        <w:t>, phone, Xbox in the background.  Don’t impact on the experience of the lesson for other pupils</w:t>
      </w:r>
    </w:p>
    <w:p w14:paraId="1754AED5" w14:textId="77777777" w:rsidR="00F6585D" w:rsidRDefault="00F6585D" w:rsidP="00F6585D">
      <w:pPr>
        <w:pStyle w:val="ListParagraph"/>
        <w:widowControl/>
        <w:numPr>
          <w:ilvl w:val="0"/>
          <w:numId w:val="10"/>
        </w:numPr>
        <w:autoSpaceDE/>
        <w:autoSpaceDN/>
        <w:spacing w:before="40" w:line="276" w:lineRule="auto"/>
        <w:ind w:left="426" w:right="720"/>
        <w:contextualSpacing/>
        <w:jc w:val="both"/>
        <w:rPr>
          <w:rFonts w:eastAsia="Calibri"/>
          <w:sz w:val="20"/>
        </w:rPr>
      </w:pPr>
      <w:r>
        <w:rPr>
          <w:rFonts w:eastAsia="Calibri"/>
          <w:sz w:val="20"/>
        </w:rPr>
        <w:t>ensure you dress appropriately and treat the lesson as you would in school</w:t>
      </w:r>
    </w:p>
    <w:p w14:paraId="26C3E065" w14:textId="77777777" w:rsidR="00F6585D" w:rsidRDefault="00F6585D" w:rsidP="00F6585D">
      <w:pPr>
        <w:pStyle w:val="ListParagraph"/>
        <w:widowControl/>
        <w:numPr>
          <w:ilvl w:val="0"/>
          <w:numId w:val="10"/>
        </w:numPr>
        <w:autoSpaceDE/>
        <w:autoSpaceDN/>
        <w:spacing w:before="40" w:line="276" w:lineRule="auto"/>
        <w:ind w:left="426" w:right="720"/>
        <w:contextualSpacing/>
        <w:jc w:val="both"/>
        <w:rPr>
          <w:rFonts w:eastAsia="Calibri"/>
          <w:sz w:val="20"/>
        </w:rPr>
      </w:pPr>
      <w:r>
        <w:rPr>
          <w:rFonts w:eastAsia="Calibri"/>
          <w:sz w:val="20"/>
        </w:rPr>
        <w:t>show respect for everyone in the online classroom</w:t>
      </w:r>
    </w:p>
    <w:p w14:paraId="43845350" w14:textId="77777777" w:rsidR="00F6585D" w:rsidRDefault="00F6585D" w:rsidP="00F6585D">
      <w:pPr>
        <w:pStyle w:val="ListParagraph"/>
        <w:widowControl/>
        <w:numPr>
          <w:ilvl w:val="0"/>
          <w:numId w:val="10"/>
        </w:numPr>
        <w:autoSpaceDE/>
        <w:autoSpaceDN/>
        <w:spacing w:before="40" w:line="276" w:lineRule="auto"/>
        <w:ind w:left="426" w:right="720"/>
        <w:contextualSpacing/>
        <w:jc w:val="both"/>
        <w:rPr>
          <w:rFonts w:eastAsia="Calibri"/>
          <w:sz w:val="20"/>
        </w:rPr>
      </w:pPr>
      <w:proofErr w:type="gramStart"/>
      <w:r>
        <w:rPr>
          <w:rFonts w:eastAsia="Calibri"/>
          <w:sz w:val="20"/>
        </w:rPr>
        <w:t>positively</w:t>
      </w:r>
      <w:proofErr w:type="gramEnd"/>
      <w:r>
        <w:rPr>
          <w:rFonts w:eastAsia="Calibri"/>
          <w:sz w:val="20"/>
        </w:rPr>
        <w:t xml:space="preserve"> contribute to the class and not be disruptive at any time.  Use the hands up tool to ensure you don’t talk over others</w:t>
      </w:r>
    </w:p>
    <w:p w14:paraId="467D0EFC" w14:textId="77777777" w:rsidR="00F6585D" w:rsidRDefault="00F6585D" w:rsidP="00F6585D">
      <w:pPr>
        <w:pStyle w:val="ListParagraph"/>
        <w:widowControl/>
        <w:numPr>
          <w:ilvl w:val="0"/>
          <w:numId w:val="10"/>
        </w:numPr>
        <w:autoSpaceDE/>
        <w:autoSpaceDN/>
        <w:spacing w:before="40" w:line="276" w:lineRule="auto"/>
        <w:ind w:left="426" w:right="720"/>
        <w:contextualSpacing/>
        <w:jc w:val="both"/>
        <w:rPr>
          <w:rFonts w:eastAsia="Calibri"/>
          <w:sz w:val="20"/>
        </w:rPr>
      </w:pPr>
      <w:r>
        <w:rPr>
          <w:rFonts w:eastAsia="Calibri"/>
          <w:sz w:val="20"/>
        </w:rPr>
        <w:t>parents can listen in on lessons, support their pupils but should not ask questions or speak for their child</w:t>
      </w:r>
    </w:p>
    <w:p w14:paraId="46B4BB1A" w14:textId="77777777" w:rsidR="00F6585D" w:rsidRDefault="00F6585D" w:rsidP="00F6585D">
      <w:pPr>
        <w:pStyle w:val="ListParagraph"/>
        <w:widowControl/>
        <w:numPr>
          <w:ilvl w:val="0"/>
          <w:numId w:val="10"/>
        </w:numPr>
        <w:autoSpaceDE/>
        <w:autoSpaceDN/>
        <w:spacing w:before="40" w:line="276" w:lineRule="auto"/>
        <w:ind w:left="426" w:right="720"/>
        <w:contextualSpacing/>
        <w:jc w:val="both"/>
        <w:rPr>
          <w:rFonts w:eastAsia="Calibri"/>
          <w:sz w:val="20"/>
        </w:rPr>
      </w:pPr>
      <w:r>
        <w:rPr>
          <w:rFonts w:eastAsia="Calibri"/>
          <w:sz w:val="20"/>
        </w:rPr>
        <w:t>any comments or questions should be on the topic being discussed</w:t>
      </w:r>
    </w:p>
    <w:p w14:paraId="1E7AC152" w14:textId="77777777" w:rsidR="00F6585D" w:rsidRDefault="00F6585D" w:rsidP="00F6585D">
      <w:pPr>
        <w:pStyle w:val="ListParagraph"/>
        <w:widowControl/>
        <w:numPr>
          <w:ilvl w:val="0"/>
          <w:numId w:val="10"/>
        </w:numPr>
        <w:autoSpaceDE/>
        <w:autoSpaceDN/>
        <w:spacing w:before="40" w:line="276" w:lineRule="auto"/>
        <w:ind w:left="426" w:right="720"/>
        <w:contextualSpacing/>
        <w:jc w:val="both"/>
        <w:rPr>
          <w:rFonts w:eastAsia="Calibri"/>
          <w:sz w:val="20"/>
        </w:rPr>
      </w:pPr>
      <w:r>
        <w:rPr>
          <w:rFonts w:eastAsia="Calibri"/>
          <w:sz w:val="20"/>
        </w:rPr>
        <w:t>any comments or questions which are inappropriate will be removed</w:t>
      </w:r>
    </w:p>
    <w:p w14:paraId="66571757" w14:textId="77777777" w:rsidR="00F6585D" w:rsidRDefault="00F6585D" w:rsidP="00F6585D">
      <w:pPr>
        <w:pStyle w:val="ListParagraph"/>
        <w:widowControl/>
        <w:numPr>
          <w:ilvl w:val="0"/>
          <w:numId w:val="10"/>
        </w:numPr>
        <w:autoSpaceDE/>
        <w:autoSpaceDN/>
        <w:spacing w:before="40" w:line="276" w:lineRule="auto"/>
        <w:ind w:left="426" w:right="720"/>
        <w:contextualSpacing/>
        <w:jc w:val="both"/>
        <w:rPr>
          <w:rFonts w:eastAsia="Calibri"/>
          <w:sz w:val="20"/>
        </w:rPr>
      </w:pPr>
      <w:proofErr w:type="spellStart"/>
      <w:proofErr w:type="gramStart"/>
      <w:r>
        <w:rPr>
          <w:rFonts w:eastAsia="Calibri"/>
          <w:sz w:val="20"/>
        </w:rPr>
        <w:t>behaviour</w:t>
      </w:r>
      <w:proofErr w:type="spellEnd"/>
      <w:proofErr w:type="gramEnd"/>
      <w:r>
        <w:rPr>
          <w:rFonts w:eastAsia="Calibri"/>
          <w:sz w:val="20"/>
        </w:rPr>
        <w:t xml:space="preserve"> in an online lesson should be as expected in any lessons and any disruption will be dealt with by the schools' </w:t>
      </w:r>
      <w:proofErr w:type="spellStart"/>
      <w:r>
        <w:rPr>
          <w:rFonts w:eastAsia="Calibri"/>
          <w:sz w:val="20"/>
        </w:rPr>
        <w:t>behaviour</w:t>
      </w:r>
      <w:proofErr w:type="spellEnd"/>
      <w:r>
        <w:rPr>
          <w:rFonts w:eastAsia="Calibri"/>
          <w:sz w:val="20"/>
        </w:rPr>
        <w:t xml:space="preserve"> policy.</w:t>
      </w:r>
    </w:p>
    <w:p w14:paraId="3627596B" w14:textId="77777777" w:rsidR="00F6585D" w:rsidRDefault="00F6585D" w:rsidP="00F6585D">
      <w:pPr>
        <w:pStyle w:val="ListParagraph"/>
        <w:widowControl/>
        <w:numPr>
          <w:ilvl w:val="0"/>
          <w:numId w:val="10"/>
        </w:numPr>
        <w:autoSpaceDE/>
        <w:autoSpaceDN/>
        <w:spacing w:before="40" w:line="276" w:lineRule="auto"/>
        <w:ind w:left="426" w:right="720"/>
        <w:contextualSpacing/>
        <w:jc w:val="both"/>
        <w:rPr>
          <w:rFonts w:eastAsia="Calibri"/>
          <w:sz w:val="20"/>
        </w:rPr>
      </w:pPr>
      <w:r>
        <w:rPr>
          <w:rFonts w:eastAsia="Calibri"/>
          <w:sz w:val="20"/>
        </w:rPr>
        <w:t>If you disconnect from the call for any reason such as internet or power issues, don’t panic, reset and join again</w:t>
      </w:r>
    </w:p>
    <w:p w14:paraId="1E9E3E88" w14:textId="77777777" w:rsidR="00F6585D" w:rsidRDefault="00F6585D" w:rsidP="00F6585D">
      <w:pPr>
        <w:pStyle w:val="ListParagraph"/>
        <w:widowControl/>
        <w:numPr>
          <w:ilvl w:val="0"/>
          <w:numId w:val="10"/>
        </w:numPr>
        <w:autoSpaceDE/>
        <w:autoSpaceDN/>
        <w:spacing w:before="40" w:line="276" w:lineRule="auto"/>
        <w:ind w:left="426" w:right="720"/>
        <w:contextualSpacing/>
        <w:jc w:val="both"/>
        <w:rPr>
          <w:rFonts w:eastAsia="Calibri"/>
          <w:sz w:val="20"/>
        </w:rPr>
      </w:pPr>
      <w:r>
        <w:rPr>
          <w:sz w:val="20"/>
        </w:rPr>
        <w:t>not make recordings/images of the class or the teacher</w:t>
      </w:r>
    </w:p>
    <w:p w14:paraId="37D1A705" w14:textId="77777777" w:rsidR="00F6585D" w:rsidRDefault="00F6585D" w:rsidP="00F6585D">
      <w:pPr>
        <w:pStyle w:val="ListParagraph"/>
        <w:widowControl/>
        <w:numPr>
          <w:ilvl w:val="0"/>
          <w:numId w:val="10"/>
        </w:numPr>
        <w:autoSpaceDE/>
        <w:autoSpaceDN/>
        <w:spacing w:before="40" w:line="276" w:lineRule="auto"/>
        <w:ind w:left="426" w:right="720"/>
        <w:contextualSpacing/>
        <w:jc w:val="both"/>
        <w:rPr>
          <w:rFonts w:eastAsia="Calibri"/>
          <w:sz w:val="20"/>
        </w:rPr>
      </w:pPr>
      <w:r>
        <w:rPr>
          <w:rFonts w:eastAsia="Calibri"/>
          <w:sz w:val="20"/>
        </w:rPr>
        <w:t>learners agree not to initiate any live sessions without a teacher present</w:t>
      </w:r>
    </w:p>
    <w:p w14:paraId="01014CD4" w14:textId="77777777" w:rsidR="00F6585D" w:rsidRDefault="00F6585D" w:rsidP="00F6585D">
      <w:pPr>
        <w:pStyle w:val="ListParagraph"/>
        <w:spacing w:line="276" w:lineRule="auto"/>
        <w:ind w:left="426"/>
        <w:jc w:val="both"/>
        <w:rPr>
          <w:rFonts w:eastAsia="Calibri"/>
          <w:sz w:val="20"/>
        </w:rPr>
      </w:pPr>
    </w:p>
    <w:p w14:paraId="29ED049C" w14:textId="77777777" w:rsidR="00F6585D" w:rsidRDefault="00F6585D" w:rsidP="00F6585D">
      <w:pPr>
        <w:rPr>
          <w:rFonts w:eastAsiaTheme="minorHAnsi"/>
        </w:rPr>
      </w:pPr>
      <w:r>
        <w:br w:type="page"/>
      </w:r>
    </w:p>
    <w:p w14:paraId="04D692DE" w14:textId="77777777" w:rsidR="00F6585D" w:rsidRDefault="00F6585D" w:rsidP="00F6585D">
      <w:pPr>
        <w:pStyle w:val="Arddull1"/>
        <w:ind w:right="1440"/>
      </w:pPr>
    </w:p>
    <w:p w14:paraId="36CD047C" w14:textId="77777777" w:rsidR="00F6585D" w:rsidRDefault="00F6585D" w:rsidP="00F6585D">
      <w:pPr>
        <w:pStyle w:val="Arddull1"/>
        <w:ind w:right="1440"/>
      </w:pPr>
      <w:r>
        <w:t xml:space="preserve">Learner consent </w:t>
      </w:r>
    </w:p>
    <w:p w14:paraId="7231E338" w14:textId="77777777" w:rsidR="00F6585D" w:rsidRDefault="00F6585D" w:rsidP="00F6585D">
      <w:pPr>
        <w:ind w:left="360" w:hanging="360"/>
        <w:rPr>
          <w:b/>
          <w:bCs/>
          <w:color w:val="201F1E"/>
          <w:szCs w:val="24"/>
        </w:rPr>
      </w:pPr>
      <w:r>
        <w:rPr>
          <w:b/>
          <w:bCs/>
          <w:color w:val="201F1E"/>
          <w:szCs w:val="24"/>
        </w:rPr>
        <w:t>Consent to record live-stream sessions</w:t>
      </w:r>
    </w:p>
    <w:p w14:paraId="7EE6DF84" w14:textId="77777777" w:rsidR="00F6585D" w:rsidRDefault="00F6585D" w:rsidP="00F6585D">
      <w:pPr>
        <w:rPr>
          <w:i/>
          <w:color w:val="201F1E"/>
          <w:sz w:val="20"/>
        </w:rPr>
      </w:pPr>
      <w:r>
        <w:rPr>
          <w:i/>
          <w:color w:val="201F1E"/>
          <w:sz w:val="20"/>
        </w:rPr>
        <w:t xml:space="preserve">Please note that Microsoft Teams lessons may be recorded by the teacher.  These recordings are the property of the school and will not be shared with any other body unless there is a safeguarding concern.  </w:t>
      </w:r>
    </w:p>
    <w:p w14:paraId="7A19B4AC" w14:textId="77777777" w:rsidR="00F6585D" w:rsidRDefault="00F6585D" w:rsidP="00F6585D">
      <w:pPr>
        <w:rPr>
          <w:i/>
          <w:sz w:val="20"/>
        </w:rPr>
      </w:pPr>
      <w:r>
        <w:rPr>
          <w:i/>
          <w:sz w:val="20"/>
        </w:rPr>
        <w:t>Live-stream sessions will be treated in the same way as all other personal data and in accordance with the school's data protection policies and GDPR.</w:t>
      </w:r>
    </w:p>
    <w:p w14:paraId="47353613" w14:textId="77777777" w:rsidR="00F6585D" w:rsidRDefault="00F6585D" w:rsidP="00F6585D">
      <w:pPr>
        <w:ind w:left="360" w:hanging="360"/>
        <w:jc w:val="center"/>
        <w:rPr>
          <w:color w:val="201F1E"/>
          <w:szCs w:val="24"/>
        </w:rPr>
      </w:pPr>
      <w:r>
        <w:rPr>
          <w:color w:val="201F1E"/>
          <w:szCs w:val="24"/>
        </w:rPr>
        <w:t>I understand that the Microsoft Teams sessions that I take part in may be recorded.</w:t>
      </w:r>
    </w:p>
    <w:p w14:paraId="5F686006" w14:textId="77777777" w:rsidR="00F6585D" w:rsidRDefault="00F6585D" w:rsidP="00F6585D">
      <w:pPr>
        <w:ind w:left="360" w:hanging="360"/>
        <w:jc w:val="center"/>
        <w:rPr>
          <w:color w:val="201F1E"/>
          <w:szCs w:val="24"/>
        </w:rPr>
      </w:pPr>
    </w:p>
    <w:p w14:paraId="4238C050" w14:textId="77777777" w:rsidR="00F6585D" w:rsidRDefault="00F6585D" w:rsidP="00F6585D">
      <w:pPr>
        <w:ind w:left="360" w:hanging="360"/>
        <w:rPr>
          <w:color w:val="201F1E"/>
          <w:szCs w:val="24"/>
        </w:rPr>
      </w:pPr>
      <w:r>
        <w:rPr>
          <w:color w:val="201F1E"/>
          <w:szCs w:val="24"/>
        </w:rPr>
        <w:t>Learner full name and class …………………………………………………………………………………………………………..</w:t>
      </w:r>
    </w:p>
    <w:p w14:paraId="163699C0" w14:textId="77777777" w:rsidR="00F6585D" w:rsidRDefault="00F6585D" w:rsidP="00F6585D">
      <w:pPr>
        <w:rPr>
          <w:color w:val="201F1E"/>
          <w:szCs w:val="24"/>
        </w:rPr>
      </w:pPr>
      <w:proofErr w:type="gramStart"/>
      <w:r>
        <w:rPr>
          <w:color w:val="201F1E"/>
          <w:szCs w:val="24"/>
        </w:rPr>
        <w:t>Date  …</w:t>
      </w:r>
      <w:proofErr w:type="gramEnd"/>
      <w:r>
        <w:rPr>
          <w:color w:val="201F1E"/>
          <w:szCs w:val="24"/>
        </w:rPr>
        <w:t>...………………………………………………………………………………………………………</w:t>
      </w:r>
    </w:p>
    <w:p w14:paraId="47B528AD" w14:textId="77777777" w:rsidR="00F6585D" w:rsidRDefault="00F6585D" w:rsidP="00F6585D">
      <w:pPr>
        <w:ind w:left="1134" w:right="980"/>
        <w:rPr>
          <w:color w:val="1F497D" w:themeColor="text2"/>
          <w:szCs w:val="24"/>
        </w:rPr>
      </w:pPr>
      <w:r>
        <w:rPr>
          <w:color w:val="1F497D" w:themeColor="text2"/>
          <w:szCs w:val="24"/>
        </w:rPr>
        <w:sym w:font="Wingdings" w:char="F071"/>
      </w:r>
      <w:r>
        <w:rPr>
          <w:color w:val="1F497D" w:themeColor="text2"/>
          <w:szCs w:val="24"/>
        </w:rPr>
        <w:t xml:space="preserve"> </w:t>
      </w:r>
      <w:r>
        <w:rPr>
          <w:b/>
          <w:color w:val="1F497D" w:themeColor="text2"/>
          <w:szCs w:val="24"/>
        </w:rPr>
        <w:t>I give</w:t>
      </w:r>
      <w:r>
        <w:rPr>
          <w:color w:val="1F497D" w:themeColor="text2"/>
          <w:szCs w:val="24"/>
        </w:rPr>
        <w:t xml:space="preserve"> consent for live-stream sessions that I participate in to be recorded.</w:t>
      </w:r>
    </w:p>
    <w:p w14:paraId="0BE64B18" w14:textId="77777777" w:rsidR="00F6585D" w:rsidRDefault="00F6585D" w:rsidP="00F6585D">
      <w:pPr>
        <w:ind w:left="1134" w:right="980"/>
        <w:rPr>
          <w:color w:val="1F497D" w:themeColor="text2"/>
          <w:szCs w:val="24"/>
        </w:rPr>
      </w:pPr>
      <w:r>
        <w:rPr>
          <w:color w:val="1F497D" w:themeColor="text2"/>
          <w:szCs w:val="24"/>
        </w:rPr>
        <w:sym w:font="Wingdings" w:char="F071"/>
      </w:r>
      <w:r>
        <w:rPr>
          <w:color w:val="1F497D" w:themeColor="text2"/>
          <w:szCs w:val="24"/>
        </w:rPr>
        <w:t xml:space="preserve"> </w:t>
      </w:r>
      <w:r>
        <w:rPr>
          <w:b/>
          <w:color w:val="1F497D" w:themeColor="text2"/>
          <w:szCs w:val="24"/>
        </w:rPr>
        <w:t>I do not give</w:t>
      </w:r>
      <w:r>
        <w:rPr>
          <w:color w:val="1F497D" w:themeColor="text2"/>
          <w:szCs w:val="24"/>
        </w:rPr>
        <w:t xml:space="preserve"> consent for live-stream sessions that I participate in to be recorded.</w:t>
      </w:r>
    </w:p>
    <w:p w14:paraId="1CDB8DD2" w14:textId="77777777" w:rsidR="00F6585D" w:rsidRDefault="00F6585D" w:rsidP="00F6585D">
      <w:pPr>
        <w:pStyle w:val="Arddull1"/>
        <w:ind w:right="1440"/>
      </w:pPr>
    </w:p>
    <w:p w14:paraId="2DDC6A50" w14:textId="77777777" w:rsidR="00F6585D" w:rsidRDefault="00F6585D" w:rsidP="00F6585D">
      <w:pPr>
        <w:pStyle w:val="Arddull1"/>
        <w:ind w:right="1440"/>
      </w:pPr>
      <w:r>
        <w:t>Parent/</w:t>
      </w:r>
      <w:proofErr w:type="spellStart"/>
      <w:r>
        <w:t>carer</w:t>
      </w:r>
      <w:proofErr w:type="spellEnd"/>
      <w:r>
        <w:t xml:space="preserve"> consent </w:t>
      </w:r>
    </w:p>
    <w:p w14:paraId="7BE73B4D" w14:textId="77777777" w:rsidR="00F6585D" w:rsidRDefault="00F6585D" w:rsidP="00F6585D">
      <w:pPr>
        <w:ind w:left="360" w:hanging="360"/>
        <w:rPr>
          <w:b/>
          <w:bCs/>
          <w:color w:val="201F1E"/>
          <w:szCs w:val="24"/>
        </w:rPr>
      </w:pPr>
      <w:r>
        <w:rPr>
          <w:b/>
          <w:bCs/>
          <w:color w:val="201F1E"/>
          <w:szCs w:val="24"/>
        </w:rPr>
        <w:t>Consent to record live-stream sessions</w:t>
      </w:r>
    </w:p>
    <w:p w14:paraId="70DAFAAC" w14:textId="77777777" w:rsidR="00F6585D" w:rsidRDefault="00F6585D" w:rsidP="00F6585D">
      <w:pPr>
        <w:rPr>
          <w:i/>
          <w:color w:val="201F1E"/>
          <w:sz w:val="20"/>
        </w:rPr>
      </w:pPr>
      <w:r>
        <w:rPr>
          <w:i/>
          <w:color w:val="201F1E"/>
          <w:sz w:val="20"/>
        </w:rPr>
        <w:t xml:space="preserve">Please note that Microsoft Teams lessons may be recorded by the teacher.  These recordings are the property of the school and will not be shared with any other body unless there is a safeguarding concern.  </w:t>
      </w:r>
    </w:p>
    <w:p w14:paraId="1BCF8283" w14:textId="77777777" w:rsidR="00F6585D" w:rsidRDefault="00F6585D" w:rsidP="00F6585D">
      <w:pPr>
        <w:rPr>
          <w:i/>
          <w:sz w:val="20"/>
        </w:rPr>
      </w:pPr>
      <w:r>
        <w:rPr>
          <w:i/>
          <w:sz w:val="20"/>
        </w:rPr>
        <w:t>Live-stream sessions will be treated in the same way as all other personal data and in accordance with the school's data protection policies and GDPR.</w:t>
      </w:r>
    </w:p>
    <w:p w14:paraId="02CE8FF8" w14:textId="77777777" w:rsidR="00F6585D" w:rsidRDefault="00F6585D" w:rsidP="00F6585D">
      <w:pPr>
        <w:jc w:val="center"/>
        <w:rPr>
          <w:color w:val="201F1E"/>
          <w:szCs w:val="24"/>
        </w:rPr>
      </w:pPr>
      <w:r>
        <w:rPr>
          <w:color w:val="201F1E"/>
          <w:szCs w:val="24"/>
        </w:rPr>
        <w:t>I understand that the Microsoft Teams sessions that my child may take part in may be recorded.</w:t>
      </w:r>
    </w:p>
    <w:p w14:paraId="4975CF4C" w14:textId="77777777" w:rsidR="00F6585D" w:rsidRDefault="00F6585D" w:rsidP="00F6585D">
      <w:pPr>
        <w:ind w:left="360" w:hanging="360"/>
        <w:rPr>
          <w:color w:val="201F1E"/>
          <w:szCs w:val="24"/>
        </w:rPr>
      </w:pPr>
    </w:p>
    <w:p w14:paraId="479E64E9" w14:textId="77777777" w:rsidR="00F6585D" w:rsidRDefault="00F6585D" w:rsidP="00F6585D">
      <w:pPr>
        <w:ind w:left="360" w:hanging="360"/>
        <w:rPr>
          <w:color w:val="201F1E"/>
          <w:szCs w:val="24"/>
        </w:rPr>
      </w:pPr>
      <w:r>
        <w:rPr>
          <w:color w:val="201F1E"/>
          <w:szCs w:val="24"/>
        </w:rPr>
        <w:t>Parent/</w:t>
      </w:r>
      <w:proofErr w:type="spellStart"/>
      <w:r>
        <w:rPr>
          <w:color w:val="201F1E"/>
          <w:szCs w:val="24"/>
        </w:rPr>
        <w:t>carer</w:t>
      </w:r>
      <w:proofErr w:type="spellEnd"/>
      <w:r>
        <w:rPr>
          <w:color w:val="201F1E"/>
          <w:szCs w:val="24"/>
        </w:rPr>
        <w:t xml:space="preserve"> full name ……………………………………………………………………………………………………………..</w:t>
      </w:r>
    </w:p>
    <w:p w14:paraId="2292285F" w14:textId="77777777" w:rsidR="00F6585D" w:rsidRDefault="00F6585D" w:rsidP="00F6585D">
      <w:pPr>
        <w:rPr>
          <w:color w:val="201F1E"/>
          <w:szCs w:val="24"/>
        </w:rPr>
      </w:pPr>
      <w:r>
        <w:rPr>
          <w:color w:val="201F1E"/>
          <w:szCs w:val="24"/>
        </w:rPr>
        <w:t xml:space="preserve">Date   </w:t>
      </w:r>
      <w:proofErr w:type="gramStart"/>
      <w:r>
        <w:rPr>
          <w:color w:val="201F1E"/>
          <w:szCs w:val="24"/>
        </w:rPr>
        <w:t>.…………………………………………………………………………………………………………</w:t>
      </w:r>
      <w:proofErr w:type="gramEnd"/>
    </w:p>
    <w:p w14:paraId="5C23834D" w14:textId="77777777" w:rsidR="00F6585D" w:rsidRDefault="00F6585D" w:rsidP="00F6585D">
      <w:pPr>
        <w:ind w:left="1134" w:right="980"/>
        <w:rPr>
          <w:color w:val="1F497D" w:themeColor="text2"/>
          <w:szCs w:val="24"/>
        </w:rPr>
      </w:pPr>
      <w:r>
        <w:rPr>
          <w:color w:val="1F497D" w:themeColor="text2"/>
          <w:szCs w:val="24"/>
        </w:rPr>
        <w:sym w:font="Wingdings" w:char="F071"/>
      </w:r>
      <w:r>
        <w:rPr>
          <w:color w:val="1F497D" w:themeColor="text2"/>
          <w:szCs w:val="24"/>
        </w:rPr>
        <w:t xml:space="preserve"> </w:t>
      </w:r>
      <w:r>
        <w:rPr>
          <w:b/>
          <w:color w:val="1F497D" w:themeColor="text2"/>
          <w:szCs w:val="24"/>
        </w:rPr>
        <w:t>I give</w:t>
      </w:r>
      <w:r>
        <w:rPr>
          <w:color w:val="1F497D" w:themeColor="text2"/>
          <w:szCs w:val="24"/>
        </w:rPr>
        <w:t xml:space="preserve"> consent for live-stream sessions that my child participates in to be recorded.</w:t>
      </w:r>
    </w:p>
    <w:p w14:paraId="5971030D" w14:textId="77777777" w:rsidR="00F6585D" w:rsidRDefault="00F6585D" w:rsidP="00F6585D">
      <w:pPr>
        <w:ind w:left="1134" w:right="980"/>
        <w:rPr>
          <w:color w:val="1F497D" w:themeColor="text2"/>
          <w:szCs w:val="24"/>
        </w:rPr>
      </w:pPr>
      <w:r>
        <w:rPr>
          <w:color w:val="1F497D" w:themeColor="text2"/>
          <w:szCs w:val="24"/>
        </w:rPr>
        <w:sym w:font="Wingdings" w:char="F071"/>
      </w:r>
      <w:r>
        <w:rPr>
          <w:color w:val="1F497D" w:themeColor="text2"/>
          <w:szCs w:val="24"/>
        </w:rPr>
        <w:t xml:space="preserve"> </w:t>
      </w:r>
      <w:r>
        <w:rPr>
          <w:b/>
          <w:color w:val="1F497D" w:themeColor="text2"/>
          <w:szCs w:val="24"/>
        </w:rPr>
        <w:t>I do not give</w:t>
      </w:r>
      <w:r>
        <w:rPr>
          <w:color w:val="1F497D" w:themeColor="text2"/>
          <w:szCs w:val="24"/>
        </w:rPr>
        <w:t xml:space="preserve"> consent for live-stream sessions that my child participates in to be recorded.</w:t>
      </w:r>
    </w:p>
    <w:p w14:paraId="5F8F0102" w14:textId="77777777" w:rsidR="00F6585D" w:rsidRDefault="00F6585D" w:rsidP="00F6585D">
      <w:pPr>
        <w:rPr>
          <w:noProof/>
          <w:szCs w:val="24"/>
          <w:lang w:val="cy-GB"/>
        </w:rPr>
      </w:pPr>
    </w:p>
    <w:p w14:paraId="0C268A2A" w14:textId="77777777" w:rsidR="00F6585D" w:rsidRDefault="00F6585D" w:rsidP="00F6585D">
      <w:pPr>
        <w:rPr>
          <w:noProof/>
          <w:szCs w:val="24"/>
          <w:lang w:val="cy-GB"/>
        </w:rPr>
      </w:pPr>
      <w:r>
        <w:rPr>
          <w:noProof/>
          <w:szCs w:val="24"/>
          <w:lang w:val="cy-GB"/>
        </w:rPr>
        <w:t xml:space="preserve">Parent / Carer signature </w:t>
      </w:r>
    </w:p>
    <w:p w14:paraId="3D8F17F8" w14:textId="77777777" w:rsidR="00F6585D" w:rsidRDefault="00F6585D" w:rsidP="00F6585D">
      <w:pPr>
        <w:rPr>
          <w:noProof/>
          <w:szCs w:val="24"/>
          <w:lang w:val="cy-GB"/>
        </w:rPr>
      </w:pPr>
    </w:p>
    <w:p w14:paraId="35974D1A" w14:textId="77777777" w:rsidR="00F6585D" w:rsidRDefault="00F6585D" w:rsidP="00F6585D">
      <w:pPr>
        <w:rPr>
          <w:noProof/>
          <w:szCs w:val="24"/>
          <w:lang w:val="cy-GB"/>
        </w:rPr>
      </w:pPr>
      <w:r>
        <w:rPr>
          <w:noProof/>
          <w:szCs w:val="24"/>
          <w:lang w:val="cy-GB"/>
        </w:rPr>
        <w:t>.................................................................................................................................................</w:t>
      </w:r>
    </w:p>
    <w:p w14:paraId="55ADA543" w14:textId="77777777" w:rsidR="00F6585D" w:rsidRDefault="00F6585D" w:rsidP="00A52E33"/>
    <w:p w14:paraId="19F6BC28" w14:textId="3BA1F05F" w:rsidR="00A52E33" w:rsidRPr="00ED4ED6" w:rsidRDefault="00DD54F7" w:rsidP="00A52E33">
      <w:r>
        <w:t xml:space="preserve"> </w:t>
      </w:r>
    </w:p>
    <w:p w14:paraId="299D02BB" w14:textId="77777777" w:rsidR="00A52E33" w:rsidRDefault="00A52E33" w:rsidP="00A52E33"/>
    <w:p w14:paraId="57F65E0C" w14:textId="77777777" w:rsidR="00A52E33" w:rsidRPr="00367E7C" w:rsidRDefault="00A52E33" w:rsidP="00A52E33">
      <w:pPr>
        <w:rPr>
          <w:rFonts w:ascii="Calibri" w:hAnsi="Calibri" w:cs="Calibri"/>
          <w:sz w:val="44"/>
          <w:szCs w:val="28"/>
        </w:rPr>
      </w:pPr>
    </w:p>
    <w:p w14:paraId="136278EE" w14:textId="77777777" w:rsidR="00A52E33" w:rsidRDefault="00A52E33">
      <w:pPr>
        <w:tabs>
          <w:tab w:val="left" w:pos="5783"/>
        </w:tabs>
        <w:ind w:left="527"/>
        <w:rPr>
          <w:sz w:val="20"/>
        </w:rPr>
      </w:pPr>
    </w:p>
    <w:sectPr w:rsidR="00A52E33">
      <w:footerReference w:type="default" r:id="rId29"/>
      <w:pgSz w:w="11910" w:h="16840"/>
      <w:pgMar w:top="1120" w:right="140" w:bottom="780" w:left="660" w:header="0" w:footer="51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63A071" w14:textId="77777777" w:rsidR="002A17C5" w:rsidRDefault="002A17C5">
      <w:r>
        <w:separator/>
      </w:r>
    </w:p>
  </w:endnote>
  <w:endnote w:type="continuationSeparator" w:id="0">
    <w:p w14:paraId="5CE7CB1C" w14:textId="77777777" w:rsidR="002A17C5" w:rsidRDefault="002A17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0FFBFD" w14:textId="4ADC2ADD" w:rsidR="00A7057A" w:rsidRDefault="00A7057A">
    <w:pPr>
      <w:pStyle w:val="BodyText"/>
      <w:spacing w:line="14" w:lineRule="auto"/>
      <w:rPr>
        <w:sz w:val="19"/>
      </w:rPr>
    </w:pPr>
    <w:r>
      <w:rPr>
        <w:noProof/>
        <w:lang w:val="en-GB" w:eastAsia="en-GB"/>
      </w:rPr>
      <mc:AlternateContent>
        <mc:Choice Requires="wps">
          <w:drawing>
            <wp:anchor distT="0" distB="0" distL="114300" distR="114300" simplePos="0" relativeHeight="251657728" behindDoc="1" locked="0" layoutInCell="1" allowOverlap="1" wp14:anchorId="101BAA30" wp14:editId="35B3B965">
              <wp:simplePos x="0" y="0"/>
              <wp:positionH relativeFrom="page">
                <wp:posOffset>6978015</wp:posOffset>
              </wp:positionH>
              <wp:positionV relativeFrom="page">
                <wp:posOffset>10172700</wp:posOffset>
              </wp:positionV>
              <wp:extent cx="247015" cy="196215"/>
              <wp:effectExtent l="0"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01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D06006" w14:textId="4DBBD53D" w:rsidR="00A7057A" w:rsidRDefault="00A7057A">
                          <w:pPr>
                            <w:spacing w:before="12"/>
                            <w:ind w:left="60"/>
                            <w:rPr>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549.45pt;margin-top:801pt;width:19.45pt;height:15.4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" filled="f" stroked="f">
              <v:textbox inset="0,0,0,0">
                <w:txbxContent>
                  <w:p w14:paraId="2ED06006" w14:textId="4DBBD53D" w:rsidR="00A7057A" w:rsidRDefault="00A7057A">
                    <w:pPr>
                      <w:spacing w:before="12"/>
                      <w:ind w:left="60"/>
                      <w:rPr>
                        <w:sz w:val="24"/>
                      </w:rPr>
                    </w:pP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07D1B3" w14:textId="77777777" w:rsidR="002A17C5" w:rsidRDefault="002A17C5">
      <w:r>
        <w:separator/>
      </w:r>
    </w:p>
  </w:footnote>
  <w:footnote w:type="continuationSeparator" w:id="0">
    <w:p w14:paraId="0E56DBF3" w14:textId="77777777" w:rsidR="002A17C5" w:rsidRDefault="002A17C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874F3"/>
    <w:multiLevelType w:val="multilevel"/>
    <w:tmpl w:val="6E9EFB02"/>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69294A"/>
    <w:multiLevelType w:val="multilevel"/>
    <w:tmpl w:val="92CC2BA8"/>
    <w:lvl w:ilvl="0">
      <w:numFmt w:val="bullet"/>
      <w:lvlText w:val="•"/>
      <w:lvlJc w:val="left"/>
      <w:pPr>
        <w:tabs>
          <w:tab w:val="num" w:pos="720"/>
        </w:tabs>
        <w:ind w:left="720" w:hanging="360"/>
      </w:pPr>
      <w:rPr>
        <w:rFonts w:ascii="Arial" w:eastAsia="Arial" w:hAnsi="Arial" w:cs="Arial" w:hint="default"/>
        <w:w w:val="100"/>
        <w:sz w:val="40"/>
        <w:szCs w:val="40"/>
        <w:lang w:val="en-US" w:eastAsia="en-US" w:bidi="ar-SA"/>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2D942A7"/>
    <w:multiLevelType w:val="hybridMultilevel"/>
    <w:tmpl w:val="A4D054DE"/>
    <w:lvl w:ilvl="0" w:tplc="E00E29EA">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AF859CA"/>
    <w:multiLevelType w:val="hybridMultilevel"/>
    <w:tmpl w:val="DC5C4824"/>
    <w:lvl w:ilvl="0" w:tplc="8FB6BAFC">
      <w:start w:val="1"/>
      <w:numFmt w:val="bullet"/>
      <w:lvlText w:val=""/>
      <w:lvlJc w:val="left"/>
      <w:pPr>
        <w:ind w:left="720" w:hanging="360"/>
      </w:pPr>
      <w:rPr>
        <w:rFonts w:ascii="Symbol" w:hAnsi="Symbol" w:hint="default"/>
      </w:rPr>
    </w:lvl>
    <w:lvl w:ilvl="1" w:tplc="E654D6EA">
      <w:start w:val="1"/>
      <w:numFmt w:val="bullet"/>
      <w:lvlText w:val="o"/>
      <w:lvlJc w:val="left"/>
      <w:pPr>
        <w:ind w:left="1440" w:hanging="360"/>
      </w:pPr>
      <w:rPr>
        <w:rFonts w:ascii="Courier New" w:hAnsi="Courier New" w:cs="Courier New" w:hint="default"/>
      </w:rPr>
    </w:lvl>
    <w:lvl w:ilvl="2" w:tplc="7D187760">
      <w:start w:val="1"/>
      <w:numFmt w:val="bullet"/>
      <w:lvlText w:val=""/>
      <w:lvlJc w:val="left"/>
      <w:pPr>
        <w:ind w:left="2160" w:hanging="360"/>
      </w:pPr>
      <w:rPr>
        <w:rFonts w:ascii="Wingdings" w:hAnsi="Wingdings" w:hint="default"/>
      </w:rPr>
    </w:lvl>
    <w:lvl w:ilvl="3" w:tplc="3B56C6EC">
      <w:start w:val="1"/>
      <w:numFmt w:val="bullet"/>
      <w:lvlText w:val=""/>
      <w:lvlJc w:val="left"/>
      <w:pPr>
        <w:ind w:left="2880" w:hanging="360"/>
      </w:pPr>
      <w:rPr>
        <w:rFonts w:ascii="Symbol" w:hAnsi="Symbol" w:hint="default"/>
      </w:rPr>
    </w:lvl>
    <w:lvl w:ilvl="4" w:tplc="EE2806F8">
      <w:start w:val="1"/>
      <w:numFmt w:val="bullet"/>
      <w:lvlText w:val="o"/>
      <w:lvlJc w:val="left"/>
      <w:pPr>
        <w:ind w:left="3600" w:hanging="360"/>
      </w:pPr>
      <w:rPr>
        <w:rFonts w:ascii="Courier New" w:hAnsi="Courier New" w:cs="Courier New" w:hint="default"/>
      </w:rPr>
    </w:lvl>
    <w:lvl w:ilvl="5" w:tplc="B372B15E">
      <w:start w:val="1"/>
      <w:numFmt w:val="bullet"/>
      <w:lvlText w:val=""/>
      <w:lvlJc w:val="left"/>
      <w:pPr>
        <w:ind w:left="4320" w:hanging="360"/>
      </w:pPr>
      <w:rPr>
        <w:rFonts w:ascii="Wingdings" w:hAnsi="Wingdings" w:hint="default"/>
      </w:rPr>
    </w:lvl>
    <w:lvl w:ilvl="6" w:tplc="073621FC">
      <w:start w:val="1"/>
      <w:numFmt w:val="bullet"/>
      <w:lvlText w:val=""/>
      <w:lvlJc w:val="left"/>
      <w:pPr>
        <w:ind w:left="5040" w:hanging="360"/>
      </w:pPr>
      <w:rPr>
        <w:rFonts w:ascii="Symbol" w:hAnsi="Symbol" w:hint="default"/>
      </w:rPr>
    </w:lvl>
    <w:lvl w:ilvl="7" w:tplc="365E1DAE">
      <w:start w:val="1"/>
      <w:numFmt w:val="bullet"/>
      <w:lvlText w:val="o"/>
      <w:lvlJc w:val="left"/>
      <w:pPr>
        <w:ind w:left="5760" w:hanging="360"/>
      </w:pPr>
      <w:rPr>
        <w:rFonts w:ascii="Courier New" w:hAnsi="Courier New" w:cs="Courier New" w:hint="default"/>
      </w:rPr>
    </w:lvl>
    <w:lvl w:ilvl="8" w:tplc="E49265E0">
      <w:start w:val="1"/>
      <w:numFmt w:val="bullet"/>
      <w:lvlText w:val=""/>
      <w:lvlJc w:val="left"/>
      <w:pPr>
        <w:ind w:left="6480" w:hanging="360"/>
      </w:pPr>
      <w:rPr>
        <w:rFonts w:ascii="Wingdings" w:hAnsi="Wingdings" w:hint="default"/>
      </w:rPr>
    </w:lvl>
  </w:abstractNum>
  <w:abstractNum w:abstractNumId="4">
    <w:nsid w:val="32F238BE"/>
    <w:multiLevelType w:val="multilevel"/>
    <w:tmpl w:val="3FCC02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E840537"/>
    <w:multiLevelType w:val="hybridMultilevel"/>
    <w:tmpl w:val="766A360C"/>
    <w:lvl w:ilvl="0" w:tplc="6A58089E">
      <w:numFmt w:val="bullet"/>
      <w:lvlText w:val="•"/>
      <w:lvlJc w:val="left"/>
      <w:pPr>
        <w:ind w:left="1414" w:hanging="360"/>
      </w:pPr>
      <w:rPr>
        <w:rFonts w:ascii="Arial" w:eastAsia="Arial" w:hAnsi="Arial" w:cs="Arial" w:hint="default"/>
        <w:w w:val="100"/>
        <w:sz w:val="40"/>
        <w:szCs w:val="40"/>
        <w:lang w:val="en-US" w:eastAsia="en-US" w:bidi="ar-SA"/>
      </w:rPr>
    </w:lvl>
    <w:lvl w:ilvl="1" w:tplc="08090003" w:tentative="1">
      <w:start w:val="1"/>
      <w:numFmt w:val="bullet"/>
      <w:lvlText w:val="o"/>
      <w:lvlJc w:val="left"/>
      <w:pPr>
        <w:ind w:left="1967" w:hanging="360"/>
      </w:pPr>
      <w:rPr>
        <w:rFonts w:ascii="Courier New" w:hAnsi="Courier New" w:cs="Courier New" w:hint="default"/>
      </w:rPr>
    </w:lvl>
    <w:lvl w:ilvl="2" w:tplc="08090005" w:tentative="1">
      <w:start w:val="1"/>
      <w:numFmt w:val="bullet"/>
      <w:lvlText w:val=""/>
      <w:lvlJc w:val="left"/>
      <w:pPr>
        <w:ind w:left="2687" w:hanging="360"/>
      </w:pPr>
      <w:rPr>
        <w:rFonts w:ascii="Wingdings" w:hAnsi="Wingdings" w:hint="default"/>
      </w:rPr>
    </w:lvl>
    <w:lvl w:ilvl="3" w:tplc="08090001" w:tentative="1">
      <w:start w:val="1"/>
      <w:numFmt w:val="bullet"/>
      <w:lvlText w:val=""/>
      <w:lvlJc w:val="left"/>
      <w:pPr>
        <w:ind w:left="3407" w:hanging="360"/>
      </w:pPr>
      <w:rPr>
        <w:rFonts w:ascii="Symbol" w:hAnsi="Symbol" w:hint="default"/>
      </w:rPr>
    </w:lvl>
    <w:lvl w:ilvl="4" w:tplc="08090003" w:tentative="1">
      <w:start w:val="1"/>
      <w:numFmt w:val="bullet"/>
      <w:lvlText w:val="o"/>
      <w:lvlJc w:val="left"/>
      <w:pPr>
        <w:ind w:left="4127" w:hanging="360"/>
      </w:pPr>
      <w:rPr>
        <w:rFonts w:ascii="Courier New" w:hAnsi="Courier New" w:cs="Courier New" w:hint="default"/>
      </w:rPr>
    </w:lvl>
    <w:lvl w:ilvl="5" w:tplc="08090005" w:tentative="1">
      <w:start w:val="1"/>
      <w:numFmt w:val="bullet"/>
      <w:lvlText w:val=""/>
      <w:lvlJc w:val="left"/>
      <w:pPr>
        <w:ind w:left="4847" w:hanging="360"/>
      </w:pPr>
      <w:rPr>
        <w:rFonts w:ascii="Wingdings" w:hAnsi="Wingdings" w:hint="default"/>
      </w:rPr>
    </w:lvl>
    <w:lvl w:ilvl="6" w:tplc="08090001" w:tentative="1">
      <w:start w:val="1"/>
      <w:numFmt w:val="bullet"/>
      <w:lvlText w:val=""/>
      <w:lvlJc w:val="left"/>
      <w:pPr>
        <w:ind w:left="5567" w:hanging="360"/>
      </w:pPr>
      <w:rPr>
        <w:rFonts w:ascii="Symbol" w:hAnsi="Symbol" w:hint="default"/>
      </w:rPr>
    </w:lvl>
    <w:lvl w:ilvl="7" w:tplc="08090003" w:tentative="1">
      <w:start w:val="1"/>
      <w:numFmt w:val="bullet"/>
      <w:lvlText w:val="o"/>
      <w:lvlJc w:val="left"/>
      <w:pPr>
        <w:ind w:left="6287" w:hanging="360"/>
      </w:pPr>
      <w:rPr>
        <w:rFonts w:ascii="Courier New" w:hAnsi="Courier New" w:cs="Courier New" w:hint="default"/>
      </w:rPr>
    </w:lvl>
    <w:lvl w:ilvl="8" w:tplc="08090005" w:tentative="1">
      <w:start w:val="1"/>
      <w:numFmt w:val="bullet"/>
      <w:lvlText w:val=""/>
      <w:lvlJc w:val="left"/>
      <w:pPr>
        <w:ind w:left="7007" w:hanging="360"/>
      </w:pPr>
      <w:rPr>
        <w:rFonts w:ascii="Wingdings" w:hAnsi="Wingdings" w:hint="default"/>
      </w:rPr>
    </w:lvl>
  </w:abstractNum>
  <w:abstractNum w:abstractNumId="6">
    <w:nsid w:val="3EF50F12"/>
    <w:multiLevelType w:val="hybridMultilevel"/>
    <w:tmpl w:val="99DC1A72"/>
    <w:lvl w:ilvl="0" w:tplc="E00E29EA">
      <w:start w:val="1"/>
      <w:numFmt w:val="bullet"/>
      <w:lvlText w:val=""/>
      <w:lvlJc w:val="left"/>
      <w:pPr>
        <w:ind w:left="1353" w:hanging="360"/>
      </w:pPr>
      <w:rPr>
        <w:rFonts w:ascii="Symbol" w:hAnsi="Symbol" w:hint="default"/>
      </w:rPr>
    </w:lvl>
    <w:lvl w:ilvl="1" w:tplc="5CC802EC">
      <w:start w:val="1"/>
      <w:numFmt w:val="bullet"/>
      <w:lvlText w:val="o"/>
      <w:lvlJc w:val="left"/>
      <w:pPr>
        <w:ind w:left="1800" w:hanging="360"/>
      </w:pPr>
      <w:rPr>
        <w:rFonts w:ascii="Courier New" w:hAnsi="Courier New" w:cs="Courier New" w:hint="default"/>
      </w:rPr>
    </w:lvl>
    <w:lvl w:ilvl="2" w:tplc="664AA718">
      <w:start w:val="1"/>
      <w:numFmt w:val="bullet"/>
      <w:lvlText w:val=""/>
      <w:lvlJc w:val="left"/>
      <w:pPr>
        <w:ind w:left="2520" w:hanging="360"/>
      </w:pPr>
      <w:rPr>
        <w:rFonts w:ascii="Wingdings" w:hAnsi="Wingdings" w:hint="default"/>
      </w:rPr>
    </w:lvl>
    <w:lvl w:ilvl="3" w:tplc="DC6CAAF4">
      <w:start w:val="1"/>
      <w:numFmt w:val="bullet"/>
      <w:lvlText w:val=""/>
      <w:lvlJc w:val="left"/>
      <w:pPr>
        <w:ind w:left="3240" w:hanging="360"/>
      </w:pPr>
      <w:rPr>
        <w:rFonts w:ascii="Symbol" w:hAnsi="Symbol" w:hint="default"/>
      </w:rPr>
    </w:lvl>
    <w:lvl w:ilvl="4" w:tplc="05389554">
      <w:start w:val="1"/>
      <w:numFmt w:val="bullet"/>
      <w:lvlText w:val="o"/>
      <w:lvlJc w:val="left"/>
      <w:pPr>
        <w:ind w:left="3960" w:hanging="360"/>
      </w:pPr>
      <w:rPr>
        <w:rFonts w:ascii="Courier New" w:hAnsi="Courier New" w:cs="Courier New" w:hint="default"/>
      </w:rPr>
    </w:lvl>
    <w:lvl w:ilvl="5" w:tplc="31AE6E36">
      <w:start w:val="1"/>
      <w:numFmt w:val="bullet"/>
      <w:lvlText w:val=""/>
      <w:lvlJc w:val="left"/>
      <w:pPr>
        <w:ind w:left="4680" w:hanging="360"/>
      </w:pPr>
      <w:rPr>
        <w:rFonts w:ascii="Wingdings" w:hAnsi="Wingdings" w:hint="default"/>
      </w:rPr>
    </w:lvl>
    <w:lvl w:ilvl="6" w:tplc="986CECA8">
      <w:start w:val="1"/>
      <w:numFmt w:val="bullet"/>
      <w:lvlText w:val=""/>
      <w:lvlJc w:val="left"/>
      <w:pPr>
        <w:ind w:left="5400" w:hanging="360"/>
      </w:pPr>
      <w:rPr>
        <w:rFonts w:ascii="Symbol" w:hAnsi="Symbol" w:hint="default"/>
      </w:rPr>
    </w:lvl>
    <w:lvl w:ilvl="7" w:tplc="A27CE876">
      <w:start w:val="1"/>
      <w:numFmt w:val="bullet"/>
      <w:lvlText w:val="o"/>
      <w:lvlJc w:val="left"/>
      <w:pPr>
        <w:ind w:left="6120" w:hanging="360"/>
      </w:pPr>
      <w:rPr>
        <w:rFonts w:ascii="Courier New" w:hAnsi="Courier New" w:cs="Courier New" w:hint="default"/>
      </w:rPr>
    </w:lvl>
    <w:lvl w:ilvl="8" w:tplc="B826241E">
      <w:start w:val="1"/>
      <w:numFmt w:val="bullet"/>
      <w:lvlText w:val=""/>
      <w:lvlJc w:val="left"/>
      <w:pPr>
        <w:ind w:left="6840" w:hanging="360"/>
      </w:pPr>
      <w:rPr>
        <w:rFonts w:ascii="Wingdings" w:hAnsi="Wingdings" w:hint="default"/>
      </w:rPr>
    </w:lvl>
  </w:abstractNum>
  <w:abstractNum w:abstractNumId="7">
    <w:nsid w:val="45ED4D4A"/>
    <w:multiLevelType w:val="hybridMultilevel"/>
    <w:tmpl w:val="AA201B20"/>
    <w:lvl w:ilvl="0" w:tplc="6A58089E">
      <w:numFmt w:val="bullet"/>
      <w:lvlText w:val="•"/>
      <w:lvlJc w:val="left"/>
      <w:pPr>
        <w:ind w:left="720" w:hanging="360"/>
      </w:pPr>
      <w:rPr>
        <w:rFonts w:ascii="Arial" w:eastAsia="Arial" w:hAnsi="Arial" w:cs="Arial" w:hint="default"/>
        <w:w w:val="100"/>
        <w:sz w:val="40"/>
        <w:szCs w:val="40"/>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BD836BF"/>
    <w:multiLevelType w:val="hybridMultilevel"/>
    <w:tmpl w:val="F1C4A698"/>
    <w:lvl w:ilvl="0" w:tplc="A324273E">
      <w:numFmt w:val="bullet"/>
      <w:lvlText w:val=""/>
      <w:lvlJc w:val="left"/>
      <w:pPr>
        <w:ind w:left="724" w:hanging="360"/>
      </w:pPr>
      <w:rPr>
        <w:rFonts w:ascii="Symbol" w:eastAsia="Symbol" w:hAnsi="Symbol" w:cs="Symbol" w:hint="default"/>
        <w:w w:val="100"/>
        <w:sz w:val="40"/>
        <w:szCs w:val="40"/>
        <w:lang w:val="en-US" w:eastAsia="en-US" w:bidi="ar-SA"/>
      </w:rPr>
    </w:lvl>
    <w:lvl w:ilvl="1" w:tplc="FB184F60">
      <w:numFmt w:val="bullet"/>
      <w:lvlText w:val=""/>
      <w:lvlJc w:val="left"/>
      <w:pPr>
        <w:ind w:left="1242" w:hanging="361"/>
      </w:pPr>
      <w:rPr>
        <w:rFonts w:ascii="Symbol" w:eastAsia="Symbol" w:hAnsi="Symbol" w:cs="Symbol" w:hint="default"/>
        <w:w w:val="100"/>
        <w:sz w:val="36"/>
        <w:szCs w:val="36"/>
        <w:lang w:val="en-US" w:eastAsia="en-US" w:bidi="ar-SA"/>
      </w:rPr>
    </w:lvl>
    <w:lvl w:ilvl="2" w:tplc="9526500A">
      <w:numFmt w:val="bullet"/>
      <w:lvlText w:val="•"/>
      <w:lvlJc w:val="left"/>
      <w:pPr>
        <w:ind w:left="2342" w:hanging="361"/>
      </w:pPr>
      <w:rPr>
        <w:rFonts w:hint="default"/>
        <w:lang w:val="en-US" w:eastAsia="en-US" w:bidi="ar-SA"/>
      </w:rPr>
    </w:lvl>
    <w:lvl w:ilvl="3" w:tplc="0638D01A">
      <w:numFmt w:val="bullet"/>
      <w:lvlText w:val="•"/>
      <w:lvlJc w:val="left"/>
      <w:pPr>
        <w:ind w:left="3445" w:hanging="361"/>
      </w:pPr>
      <w:rPr>
        <w:rFonts w:hint="default"/>
        <w:lang w:val="en-US" w:eastAsia="en-US" w:bidi="ar-SA"/>
      </w:rPr>
    </w:lvl>
    <w:lvl w:ilvl="4" w:tplc="1136B25E">
      <w:numFmt w:val="bullet"/>
      <w:lvlText w:val="•"/>
      <w:lvlJc w:val="left"/>
      <w:pPr>
        <w:ind w:left="4548" w:hanging="361"/>
      </w:pPr>
      <w:rPr>
        <w:rFonts w:hint="default"/>
        <w:lang w:val="en-US" w:eastAsia="en-US" w:bidi="ar-SA"/>
      </w:rPr>
    </w:lvl>
    <w:lvl w:ilvl="5" w:tplc="48A09162">
      <w:numFmt w:val="bullet"/>
      <w:lvlText w:val="•"/>
      <w:lvlJc w:val="left"/>
      <w:pPr>
        <w:ind w:left="5650" w:hanging="361"/>
      </w:pPr>
      <w:rPr>
        <w:rFonts w:hint="default"/>
        <w:lang w:val="en-US" w:eastAsia="en-US" w:bidi="ar-SA"/>
      </w:rPr>
    </w:lvl>
    <w:lvl w:ilvl="6" w:tplc="F7003BE2">
      <w:numFmt w:val="bullet"/>
      <w:lvlText w:val="•"/>
      <w:lvlJc w:val="left"/>
      <w:pPr>
        <w:ind w:left="6753" w:hanging="361"/>
      </w:pPr>
      <w:rPr>
        <w:rFonts w:hint="default"/>
        <w:lang w:val="en-US" w:eastAsia="en-US" w:bidi="ar-SA"/>
      </w:rPr>
    </w:lvl>
    <w:lvl w:ilvl="7" w:tplc="E162F0BE">
      <w:numFmt w:val="bullet"/>
      <w:lvlText w:val="•"/>
      <w:lvlJc w:val="left"/>
      <w:pPr>
        <w:ind w:left="7856" w:hanging="361"/>
      </w:pPr>
      <w:rPr>
        <w:rFonts w:hint="default"/>
        <w:lang w:val="en-US" w:eastAsia="en-US" w:bidi="ar-SA"/>
      </w:rPr>
    </w:lvl>
    <w:lvl w:ilvl="8" w:tplc="3DC62910">
      <w:numFmt w:val="bullet"/>
      <w:lvlText w:val="•"/>
      <w:lvlJc w:val="left"/>
      <w:pPr>
        <w:ind w:left="8958" w:hanging="361"/>
      </w:pPr>
      <w:rPr>
        <w:rFonts w:hint="default"/>
        <w:lang w:val="en-US" w:eastAsia="en-US" w:bidi="ar-SA"/>
      </w:rPr>
    </w:lvl>
  </w:abstractNum>
  <w:abstractNum w:abstractNumId="9">
    <w:nsid w:val="5BF21278"/>
    <w:multiLevelType w:val="hybridMultilevel"/>
    <w:tmpl w:val="63229604"/>
    <w:lvl w:ilvl="0" w:tplc="08090001">
      <w:start w:val="1"/>
      <w:numFmt w:val="bullet"/>
      <w:lvlText w:val=""/>
      <w:lvlJc w:val="left"/>
      <w:pPr>
        <w:ind w:left="1247" w:hanging="360"/>
      </w:pPr>
      <w:rPr>
        <w:rFonts w:ascii="Symbol" w:hAnsi="Symbol" w:hint="default"/>
      </w:rPr>
    </w:lvl>
    <w:lvl w:ilvl="1" w:tplc="08090003" w:tentative="1">
      <w:start w:val="1"/>
      <w:numFmt w:val="bullet"/>
      <w:lvlText w:val="o"/>
      <w:lvlJc w:val="left"/>
      <w:pPr>
        <w:ind w:left="1967" w:hanging="360"/>
      </w:pPr>
      <w:rPr>
        <w:rFonts w:ascii="Courier New" w:hAnsi="Courier New" w:cs="Courier New" w:hint="default"/>
      </w:rPr>
    </w:lvl>
    <w:lvl w:ilvl="2" w:tplc="08090005" w:tentative="1">
      <w:start w:val="1"/>
      <w:numFmt w:val="bullet"/>
      <w:lvlText w:val=""/>
      <w:lvlJc w:val="left"/>
      <w:pPr>
        <w:ind w:left="2687" w:hanging="360"/>
      </w:pPr>
      <w:rPr>
        <w:rFonts w:ascii="Wingdings" w:hAnsi="Wingdings" w:hint="default"/>
      </w:rPr>
    </w:lvl>
    <w:lvl w:ilvl="3" w:tplc="08090001" w:tentative="1">
      <w:start w:val="1"/>
      <w:numFmt w:val="bullet"/>
      <w:lvlText w:val=""/>
      <w:lvlJc w:val="left"/>
      <w:pPr>
        <w:ind w:left="3407" w:hanging="360"/>
      </w:pPr>
      <w:rPr>
        <w:rFonts w:ascii="Symbol" w:hAnsi="Symbol" w:hint="default"/>
      </w:rPr>
    </w:lvl>
    <w:lvl w:ilvl="4" w:tplc="08090003" w:tentative="1">
      <w:start w:val="1"/>
      <w:numFmt w:val="bullet"/>
      <w:lvlText w:val="o"/>
      <w:lvlJc w:val="left"/>
      <w:pPr>
        <w:ind w:left="4127" w:hanging="360"/>
      </w:pPr>
      <w:rPr>
        <w:rFonts w:ascii="Courier New" w:hAnsi="Courier New" w:cs="Courier New" w:hint="default"/>
      </w:rPr>
    </w:lvl>
    <w:lvl w:ilvl="5" w:tplc="08090005" w:tentative="1">
      <w:start w:val="1"/>
      <w:numFmt w:val="bullet"/>
      <w:lvlText w:val=""/>
      <w:lvlJc w:val="left"/>
      <w:pPr>
        <w:ind w:left="4847" w:hanging="360"/>
      </w:pPr>
      <w:rPr>
        <w:rFonts w:ascii="Wingdings" w:hAnsi="Wingdings" w:hint="default"/>
      </w:rPr>
    </w:lvl>
    <w:lvl w:ilvl="6" w:tplc="08090001" w:tentative="1">
      <w:start w:val="1"/>
      <w:numFmt w:val="bullet"/>
      <w:lvlText w:val=""/>
      <w:lvlJc w:val="left"/>
      <w:pPr>
        <w:ind w:left="5567" w:hanging="360"/>
      </w:pPr>
      <w:rPr>
        <w:rFonts w:ascii="Symbol" w:hAnsi="Symbol" w:hint="default"/>
      </w:rPr>
    </w:lvl>
    <w:lvl w:ilvl="7" w:tplc="08090003" w:tentative="1">
      <w:start w:val="1"/>
      <w:numFmt w:val="bullet"/>
      <w:lvlText w:val="o"/>
      <w:lvlJc w:val="left"/>
      <w:pPr>
        <w:ind w:left="6287" w:hanging="360"/>
      </w:pPr>
      <w:rPr>
        <w:rFonts w:ascii="Courier New" w:hAnsi="Courier New" w:cs="Courier New" w:hint="default"/>
      </w:rPr>
    </w:lvl>
    <w:lvl w:ilvl="8" w:tplc="08090005" w:tentative="1">
      <w:start w:val="1"/>
      <w:numFmt w:val="bullet"/>
      <w:lvlText w:val=""/>
      <w:lvlJc w:val="left"/>
      <w:pPr>
        <w:ind w:left="7007" w:hanging="360"/>
      </w:pPr>
      <w:rPr>
        <w:rFonts w:ascii="Wingdings" w:hAnsi="Wingdings" w:hint="default"/>
      </w:rPr>
    </w:lvl>
  </w:abstractNum>
  <w:abstractNum w:abstractNumId="10">
    <w:nsid w:val="5DAA09C2"/>
    <w:multiLevelType w:val="hybridMultilevel"/>
    <w:tmpl w:val="355802BE"/>
    <w:lvl w:ilvl="0" w:tplc="6A58089E">
      <w:numFmt w:val="bullet"/>
      <w:lvlText w:val="•"/>
      <w:lvlJc w:val="left"/>
      <w:pPr>
        <w:ind w:left="720" w:hanging="360"/>
      </w:pPr>
      <w:rPr>
        <w:rFonts w:ascii="Arial" w:eastAsia="Arial" w:hAnsi="Arial" w:cs="Arial" w:hint="default"/>
        <w:w w:val="100"/>
        <w:sz w:val="40"/>
        <w:szCs w:val="40"/>
        <w:lang w:val="en-US" w:eastAsia="en-US" w:bidi="ar-SA"/>
      </w:rPr>
    </w:lvl>
    <w:lvl w:ilvl="1" w:tplc="6A58089E">
      <w:numFmt w:val="bullet"/>
      <w:lvlText w:val="•"/>
      <w:lvlJc w:val="left"/>
      <w:pPr>
        <w:ind w:left="1440" w:hanging="360"/>
      </w:pPr>
      <w:rPr>
        <w:rFonts w:ascii="Arial" w:eastAsia="Arial" w:hAnsi="Arial" w:cs="Arial" w:hint="default"/>
        <w:w w:val="100"/>
        <w:sz w:val="40"/>
        <w:szCs w:val="40"/>
        <w:lang w:val="en-US" w:eastAsia="en-US" w:bidi="ar-SA"/>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B586351"/>
    <w:multiLevelType w:val="hybridMultilevel"/>
    <w:tmpl w:val="C8AC1624"/>
    <w:lvl w:ilvl="0" w:tplc="6A58089E">
      <w:numFmt w:val="bullet"/>
      <w:lvlText w:val="•"/>
      <w:lvlJc w:val="left"/>
      <w:pPr>
        <w:ind w:left="1414" w:hanging="360"/>
      </w:pPr>
      <w:rPr>
        <w:rFonts w:ascii="Arial" w:eastAsia="Arial" w:hAnsi="Arial" w:cs="Arial" w:hint="default"/>
        <w:w w:val="100"/>
        <w:sz w:val="40"/>
        <w:szCs w:val="40"/>
        <w:lang w:val="en-US" w:eastAsia="en-US" w:bidi="ar-SA"/>
      </w:rPr>
    </w:lvl>
    <w:lvl w:ilvl="1" w:tplc="08090003" w:tentative="1">
      <w:start w:val="1"/>
      <w:numFmt w:val="bullet"/>
      <w:lvlText w:val="o"/>
      <w:lvlJc w:val="left"/>
      <w:pPr>
        <w:ind w:left="1967" w:hanging="360"/>
      </w:pPr>
      <w:rPr>
        <w:rFonts w:ascii="Courier New" w:hAnsi="Courier New" w:cs="Courier New" w:hint="default"/>
      </w:rPr>
    </w:lvl>
    <w:lvl w:ilvl="2" w:tplc="08090005" w:tentative="1">
      <w:start w:val="1"/>
      <w:numFmt w:val="bullet"/>
      <w:lvlText w:val=""/>
      <w:lvlJc w:val="left"/>
      <w:pPr>
        <w:ind w:left="2687" w:hanging="360"/>
      </w:pPr>
      <w:rPr>
        <w:rFonts w:ascii="Wingdings" w:hAnsi="Wingdings" w:hint="default"/>
      </w:rPr>
    </w:lvl>
    <w:lvl w:ilvl="3" w:tplc="08090001" w:tentative="1">
      <w:start w:val="1"/>
      <w:numFmt w:val="bullet"/>
      <w:lvlText w:val=""/>
      <w:lvlJc w:val="left"/>
      <w:pPr>
        <w:ind w:left="3407" w:hanging="360"/>
      </w:pPr>
      <w:rPr>
        <w:rFonts w:ascii="Symbol" w:hAnsi="Symbol" w:hint="default"/>
      </w:rPr>
    </w:lvl>
    <w:lvl w:ilvl="4" w:tplc="08090003" w:tentative="1">
      <w:start w:val="1"/>
      <w:numFmt w:val="bullet"/>
      <w:lvlText w:val="o"/>
      <w:lvlJc w:val="left"/>
      <w:pPr>
        <w:ind w:left="4127" w:hanging="360"/>
      </w:pPr>
      <w:rPr>
        <w:rFonts w:ascii="Courier New" w:hAnsi="Courier New" w:cs="Courier New" w:hint="default"/>
      </w:rPr>
    </w:lvl>
    <w:lvl w:ilvl="5" w:tplc="08090005" w:tentative="1">
      <w:start w:val="1"/>
      <w:numFmt w:val="bullet"/>
      <w:lvlText w:val=""/>
      <w:lvlJc w:val="left"/>
      <w:pPr>
        <w:ind w:left="4847" w:hanging="360"/>
      </w:pPr>
      <w:rPr>
        <w:rFonts w:ascii="Wingdings" w:hAnsi="Wingdings" w:hint="default"/>
      </w:rPr>
    </w:lvl>
    <w:lvl w:ilvl="6" w:tplc="08090001" w:tentative="1">
      <w:start w:val="1"/>
      <w:numFmt w:val="bullet"/>
      <w:lvlText w:val=""/>
      <w:lvlJc w:val="left"/>
      <w:pPr>
        <w:ind w:left="5567" w:hanging="360"/>
      </w:pPr>
      <w:rPr>
        <w:rFonts w:ascii="Symbol" w:hAnsi="Symbol" w:hint="default"/>
      </w:rPr>
    </w:lvl>
    <w:lvl w:ilvl="7" w:tplc="08090003" w:tentative="1">
      <w:start w:val="1"/>
      <w:numFmt w:val="bullet"/>
      <w:lvlText w:val="o"/>
      <w:lvlJc w:val="left"/>
      <w:pPr>
        <w:ind w:left="6287" w:hanging="360"/>
      </w:pPr>
      <w:rPr>
        <w:rFonts w:ascii="Courier New" w:hAnsi="Courier New" w:cs="Courier New" w:hint="default"/>
      </w:rPr>
    </w:lvl>
    <w:lvl w:ilvl="8" w:tplc="08090005" w:tentative="1">
      <w:start w:val="1"/>
      <w:numFmt w:val="bullet"/>
      <w:lvlText w:val=""/>
      <w:lvlJc w:val="left"/>
      <w:pPr>
        <w:ind w:left="7007" w:hanging="360"/>
      </w:pPr>
      <w:rPr>
        <w:rFonts w:ascii="Wingdings" w:hAnsi="Wingdings" w:hint="default"/>
      </w:rPr>
    </w:lvl>
  </w:abstractNum>
  <w:abstractNum w:abstractNumId="12">
    <w:nsid w:val="70E01785"/>
    <w:multiLevelType w:val="hybridMultilevel"/>
    <w:tmpl w:val="EDCC54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7AB952A8"/>
    <w:multiLevelType w:val="singleLevel"/>
    <w:tmpl w:val="17CAEF48"/>
    <w:lvl w:ilvl="0">
      <w:start w:val="1"/>
      <w:numFmt w:val="bullet"/>
      <w:pStyle w:val="BulletText"/>
      <w:lvlText w:val=""/>
      <w:lvlJc w:val="left"/>
      <w:pPr>
        <w:tabs>
          <w:tab w:val="num" w:pos="504"/>
        </w:tabs>
        <w:ind w:left="504" w:hanging="504"/>
      </w:pPr>
      <w:rPr>
        <w:rFonts w:ascii="Symbol" w:hAnsi="Symbol" w:hint="default"/>
        <w:sz w:val="20"/>
      </w:rPr>
    </w:lvl>
  </w:abstractNum>
  <w:num w:numId="1">
    <w:abstractNumId w:val="8"/>
  </w:num>
  <w:num w:numId="2">
    <w:abstractNumId w:val="13"/>
  </w:num>
  <w:num w:numId="3">
    <w:abstractNumId w:val="12"/>
  </w:num>
  <w:num w:numId="4">
    <w:abstractNumId w:val="5"/>
  </w:num>
  <w:num w:numId="5">
    <w:abstractNumId w:val="11"/>
  </w:num>
  <w:num w:numId="6">
    <w:abstractNumId w:val="7"/>
  </w:num>
  <w:num w:numId="7">
    <w:abstractNumId w:val="1"/>
  </w:num>
  <w:num w:numId="8">
    <w:abstractNumId w:val="4"/>
  </w:num>
  <w:num w:numId="9">
    <w:abstractNumId w:val="0"/>
  </w:num>
  <w:num w:numId="10">
    <w:abstractNumId w:val="6"/>
  </w:num>
  <w:num w:numId="11">
    <w:abstractNumId w:val="2"/>
  </w:num>
  <w:num w:numId="12">
    <w:abstractNumId w:val="10"/>
  </w:num>
  <w:num w:numId="13">
    <w:abstractNumId w:val="3"/>
  </w:num>
  <w:num w:numId="14">
    <w:abstractNumId w:val="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0E56"/>
    <w:rsid w:val="00017F2A"/>
    <w:rsid w:val="00041E4B"/>
    <w:rsid w:val="001635E8"/>
    <w:rsid w:val="0016553E"/>
    <w:rsid w:val="00177510"/>
    <w:rsid w:val="00193929"/>
    <w:rsid w:val="001D7C71"/>
    <w:rsid w:val="001F6C0E"/>
    <w:rsid w:val="0022397C"/>
    <w:rsid w:val="002A17C5"/>
    <w:rsid w:val="002E29AA"/>
    <w:rsid w:val="0030751B"/>
    <w:rsid w:val="00384E49"/>
    <w:rsid w:val="003A3F47"/>
    <w:rsid w:val="003B360D"/>
    <w:rsid w:val="003B4106"/>
    <w:rsid w:val="003D6F1B"/>
    <w:rsid w:val="005370E2"/>
    <w:rsid w:val="00594226"/>
    <w:rsid w:val="00642DDB"/>
    <w:rsid w:val="00652B88"/>
    <w:rsid w:val="00680FCF"/>
    <w:rsid w:val="006C7C84"/>
    <w:rsid w:val="007056F0"/>
    <w:rsid w:val="007A54EB"/>
    <w:rsid w:val="007D77A8"/>
    <w:rsid w:val="00800A88"/>
    <w:rsid w:val="00842121"/>
    <w:rsid w:val="00893BF9"/>
    <w:rsid w:val="008C137B"/>
    <w:rsid w:val="00913BAD"/>
    <w:rsid w:val="0095133C"/>
    <w:rsid w:val="00954FB0"/>
    <w:rsid w:val="00967E34"/>
    <w:rsid w:val="00997ED8"/>
    <w:rsid w:val="00997F1D"/>
    <w:rsid w:val="009B5C97"/>
    <w:rsid w:val="009F582A"/>
    <w:rsid w:val="00A17875"/>
    <w:rsid w:val="00A37639"/>
    <w:rsid w:val="00A52E33"/>
    <w:rsid w:val="00A7057A"/>
    <w:rsid w:val="00A929CF"/>
    <w:rsid w:val="00AA3E78"/>
    <w:rsid w:val="00AE2D9E"/>
    <w:rsid w:val="00B6652D"/>
    <w:rsid w:val="00BB248C"/>
    <w:rsid w:val="00C136B2"/>
    <w:rsid w:val="00C310F6"/>
    <w:rsid w:val="00C324EF"/>
    <w:rsid w:val="00C62A37"/>
    <w:rsid w:val="00CC0E56"/>
    <w:rsid w:val="00CC52FA"/>
    <w:rsid w:val="00DD12B6"/>
    <w:rsid w:val="00DD54F7"/>
    <w:rsid w:val="00DD7809"/>
    <w:rsid w:val="00E456CE"/>
    <w:rsid w:val="00F6585D"/>
    <w:rsid w:val="00F74D74"/>
    <w:rsid w:val="00FD0837"/>
    <w:rsid w:val="00FF18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450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360"/>
      <w:outlineLvl w:val="0"/>
    </w:pPr>
    <w:rPr>
      <w:b/>
      <w:bCs/>
      <w:sz w:val="28"/>
      <w:szCs w:val="28"/>
    </w:rPr>
  </w:style>
  <w:style w:type="paragraph" w:styleId="Heading2">
    <w:name w:val="heading 2"/>
    <w:basedOn w:val="Normal"/>
    <w:uiPriority w:val="9"/>
    <w:unhideWhenUsed/>
    <w:qFormat/>
    <w:pPr>
      <w:ind w:left="143"/>
      <w:outlineLvl w:val="1"/>
    </w:pPr>
    <w:rPr>
      <w:b/>
      <w:bCs/>
      <w:sz w:val="24"/>
      <w:szCs w:val="24"/>
    </w:rPr>
  </w:style>
  <w:style w:type="paragraph" w:styleId="Heading3">
    <w:name w:val="heading 3"/>
    <w:basedOn w:val="Normal"/>
    <w:uiPriority w:val="9"/>
    <w:unhideWhenUsed/>
    <w:qFormat/>
    <w:pPr>
      <w:ind w:left="360"/>
      <w:outlineLvl w:val="2"/>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60"/>
      <w:ind w:left="896" w:right="3131" w:hanging="783"/>
    </w:pPr>
    <w:rPr>
      <w:b/>
      <w:bCs/>
      <w:sz w:val="60"/>
      <w:szCs w:val="60"/>
    </w:rPr>
  </w:style>
  <w:style w:type="paragraph" w:styleId="ListParagraph">
    <w:name w:val="List Paragraph"/>
    <w:basedOn w:val="Normal"/>
    <w:uiPriority w:val="34"/>
    <w:qFormat/>
    <w:pPr>
      <w:spacing w:line="268" w:lineRule="exact"/>
      <w:ind w:left="1080" w:hanging="361"/>
    </w:pPr>
  </w:style>
  <w:style w:type="paragraph" w:customStyle="1" w:styleId="TableParagraph">
    <w:name w:val="Table Paragraph"/>
    <w:basedOn w:val="Normal"/>
    <w:uiPriority w:val="1"/>
    <w:qFormat/>
  </w:style>
  <w:style w:type="paragraph" w:styleId="NoSpacing">
    <w:name w:val="No Spacing"/>
    <w:uiPriority w:val="1"/>
    <w:qFormat/>
    <w:rsid w:val="00A52E33"/>
    <w:pPr>
      <w:widowControl/>
      <w:autoSpaceDE/>
      <w:autoSpaceDN/>
    </w:pPr>
    <w:rPr>
      <w:rFonts w:ascii="Calibri" w:eastAsia="Calibri" w:hAnsi="Calibri" w:cs="Times New Roman"/>
      <w:lang w:val="en-GB"/>
    </w:rPr>
  </w:style>
  <w:style w:type="paragraph" w:styleId="BodyText3">
    <w:name w:val="Body Text 3"/>
    <w:basedOn w:val="Normal"/>
    <w:link w:val="BodyText3Char"/>
    <w:uiPriority w:val="99"/>
    <w:semiHidden/>
    <w:unhideWhenUsed/>
    <w:rsid w:val="00680FCF"/>
    <w:pPr>
      <w:spacing w:after="120"/>
    </w:pPr>
    <w:rPr>
      <w:sz w:val="16"/>
      <w:szCs w:val="16"/>
    </w:rPr>
  </w:style>
  <w:style w:type="character" w:customStyle="1" w:styleId="BodyText3Char">
    <w:name w:val="Body Text 3 Char"/>
    <w:basedOn w:val="DefaultParagraphFont"/>
    <w:link w:val="BodyText3"/>
    <w:uiPriority w:val="99"/>
    <w:semiHidden/>
    <w:rsid w:val="00680FCF"/>
    <w:rPr>
      <w:rFonts w:ascii="Arial" w:eastAsia="Arial" w:hAnsi="Arial" w:cs="Arial"/>
      <w:sz w:val="16"/>
      <w:szCs w:val="16"/>
    </w:rPr>
  </w:style>
  <w:style w:type="paragraph" w:customStyle="1" w:styleId="BulletText">
    <w:name w:val="Bullet Text"/>
    <w:basedOn w:val="Normal"/>
    <w:rsid w:val="009B5C97"/>
    <w:pPr>
      <w:widowControl/>
      <w:numPr>
        <w:numId w:val="2"/>
      </w:numPr>
      <w:autoSpaceDE/>
      <w:autoSpaceDN/>
    </w:pPr>
    <w:rPr>
      <w:rFonts w:eastAsia="Times New Roman" w:cs="Times New Roman"/>
      <w:sz w:val="24"/>
      <w:szCs w:val="20"/>
      <w:lang w:val="en-GB"/>
    </w:rPr>
  </w:style>
  <w:style w:type="paragraph" w:customStyle="1" w:styleId="Default">
    <w:name w:val="Default"/>
    <w:rsid w:val="003A3F47"/>
    <w:pPr>
      <w:widowControl/>
      <w:adjustRightInd w:val="0"/>
    </w:pPr>
    <w:rPr>
      <w:rFonts w:ascii="Calibri" w:eastAsia="Calibri" w:hAnsi="Calibri" w:cs="Calibri"/>
      <w:color w:val="000000"/>
      <w:sz w:val="24"/>
      <w:szCs w:val="24"/>
      <w:lang w:val="en-GB"/>
    </w:rPr>
  </w:style>
  <w:style w:type="paragraph" w:styleId="BalloonText">
    <w:name w:val="Balloon Text"/>
    <w:basedOn w:val="Normal"/>
    <w:link w:val="BalloonTextChar"/>
    <w:uiPriority w:val="99"/>
    <w:semiHidden/>
    <w:unhideWhenUsed/>
    <w:rsid w:val="001D7C71"/>
    <w:rPr>
      <w:rFonts w:ascii="Tahoma" w:hAnsi="Tahoma" w:cs="Tahoma"/>
      <w:sz w:val="16"/>
      <w:szCs w:val="16"/>
    </w:rPr>
  </w:style>
  <w:style w:type="character" w:customStyle="1" w:styleId="BalloonTextChar">
    <w:name w:val="Balloon Text Char"/>
    <w:basedOn w:val="DefaultParagraphFont"/>
    <w:link w:val="BalloonText"/>
    <w:uiPriority w:val="99"/>
    <w:semiHidden/>
    <w:rsid w:val="001D7C71"/>
    <w:rPr>
      <w:rFonts w:ascii="Tahoma" w:eastAsia="Arial" w:hAnsi="Tahoma" w:cs="Tahoma"/>
      <w:sz w:val="16"/>
      <w:szCs w:val="16"/>
    </w:rPr>
  </w:style>
  <w:style w:type="character" w:styleId="Hyperlink">
    <w:name w:val="Hyperlink"/>
    <w:basedOn w:val="DefaultParagraphFont"/>
    <w:uiPriority w:val="99"/>
    <w:unhideWhenUsed/>
    <w:rsid w:val="00DD54F7"/>
    <w:rPr>
      <w:color w:val="0000FF" w:themeColor="hyperlink"/>
      <w:u w:val="single"/>
    </w:rPr>
  </w:style>
  <w:style w:type="character" w:customStyle="1" w:styleId="Arddull1Nod">
    <w:name w:val="Arddull1 Nod"/>
    <w:basedOn w:val="DefaultParagraphFont"/>
    <w:link w:val="Arddull1"/>
    <w:locked/>
    <w:rsid w:val="00F6585D"/>
    <w:rPr>
      <w:rFonts w:ascii="Arial" w:eastAsiaTheme="majorEastAsia" w:hAnsi="Arial" w:cs="Arial"/>
      <w:b/>
      <w:color w:val="1F497D" w:themeColor="text2"/>
      <w:kern w:val="20"/>
      <w:sz w:val="24"/>
      <w:szCs w:val="26"/>
      <w:lang w:eastAsia="ja-JP"/>
    </w:rPr>
  </w:style>
  <w:style w:type="paragraph" w:customStyle="1" w:styleId="Arddull1">
    <w:name w:val="Arddull1"/>
    <w:basedOn w:val="Heading2"/>
    <w:link w:val="Arddull1Nod"/>
    <w:autoRedefine/>
    <w:qFormat/>
    <w:rsid w:val="00F6585D"/>
    <w:pPr>
      <w:keepNext/>
      <w:keepLines/>
      <w:widowControl/>
      <w:pBdr>
        <w:bottom w:val="single" w:sz="8" w:space="1" w:color="1F497D" w:themeColor="text2"/>
      </w:pBdr>
      <w:autoSpaceDE/>
      <w:autoSpaceDN/>
      <w:spacing w:before="40"/>
      <w:ind w:left="0" w:right="720"/>
    </w:pPr>
    <w:rPr>
      <w:rFonts w:eastAsiaTheme="majorEastAsia"/>
      <w:bCs w:val="0"/>
      <w:color w:val="1F497D" w:themeColor="text2"/>
      <w:kern w:val="20"/>
      <w:szCs w:val="26"/>
      <w:lang w:eastAsia="ja-JP"/>
    </w:rPr>
  </w:style>
  <w:style w:type="paragraph" w:styleId="Header">
    <w:name w:val="header"/>
    <w:basedOn w:val="Normal"/>
    <w:link w:val="HeaderChar"/>
    <w:uiPriority w:val="99"/>
    <w:unhideWhenUsed/>
    <w:rsid w:val="00F6585D"/>
    <w:pPr>
      <w:tabs>
        <w:tab w:val="center" w:pos="4513"/>
        <w:tab w:val="right" w:pos="9026"/>
      </w:tabs>
    </w:pPr>
  </w:style>
  <w:style w:type="character" w:customStyle="1" w:styleId="HeaderChar">
    <w:name w:val="Header Char"/>
    <w:basedOn w:val="DefaultParagraphFont"/>
    <w:link w:val="Header"/>
    <w:uiPriority w:val="99"/>
    <w:rsid w:val="00F6585D"/>
    <w:rPr>
      <w:rFonts w:ascii="Arial" w:eastAsia="Arial" w:hAnsi="Arial" w:cs="Arial"/>
    </w:rPr>
  </w:style>
  <w:style w:type="paragraph" w:styleId="Footer">
    <w:name w:val="footer"/>
    <w:basedOn w:val="Normal"/>
    <w:link w:val="FooterChar"/>
    <w:uiPriority w:val="99"/>
    <w:unhideWhenUsed/>
    <w:rsid w:val="00F6585D"/>
    <w:pPr>
      <w:tabs>
        <w:tab w:val="center" w:pos="4513"/>
        <w:tab w:val="right" w:pos="9026"/>
      </w:tabs>
    </w:pPr>
  </w:style>
  <w:style w:type="character" w:customStyle="1" w:styleId="FooterChar">
    <w:name w:val="Footer Char"/>
    <w:basedOn w:val="DefaultParagraphFont"/>
    <w:link w:val="Footer"/>
    <w:uiPriority w:val="99"/>
    <w:rsid w:val="00F6585D"/>
    <w:rPr>
      <w:rFonts w:ascii="Arial" w:eastAsia="Arial" w:hAnsi="Arial" w:cs="Arial"/>
    </w:rPr>
  </w:style>
  <w:style w:type="character" w:customStyle="1" w:styleId="normaltextrun">
    <w:name w:val="normaltextrun"/>
    <w:basedOn w:val="DefaultParagraphFont"/>
    <w:rsid w:val="0095133C"/>
  </w:style>
  <w:style w:type="character" w:customStyle="1" w:styleId="eop">
    <w:name w:val="eop"/>
    <w:basedOn w:val="DefaultParagraphFont"/>
    <w:rsid w:val="0095133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360"/>
      <w:outlineLvl w:val="0"/>
    </w:pPr>
    <w:rPr>
      <w:b/>
      <w:bCs/>
      <w:sz w:val="28"/>
      <w:szCs w:val="28"/>
    </w:rPr>
  </w:style>
  <w:style w:type="paragraph" w:styleId="Heading2">
    <w:name w:val="heading 2"/>
    <w:basedOn w:val="Normal"/>
    <w:uiPriority w:val="9"/>
    <w:unhideWhenUsed/>
    <w:qFormat/>
    <w:pPr>
      <w:ind w:left="143"/>
      <w:outlineLvl w:val="1"/>
    </w:pPr>
    <w:rPr>
      <w:b/>
      <w:bCs/>
      <w:sz w:val="24"/>
      <w:szCs w:val="24"/>
    </w:rPr>
  </w:style>
  <w:style w:type="paragraph" w:styleId="Heading3">
    <w:name w:val="heading 3"/>
    <w:basedOn w:val="Normal"/>
    <w:uiPriority w:val="9"/>
    <w:unhideWhenUsed/>
    <w:qFormat/>
    <w:pPr>
      <w:ind w:left="360"/>
      <w:outlineLvl w:val="2"/>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60"/>
      <w:ind w:left="896" w:right="3131" w:hanging="783"/>
    </w:pPr>
    <w:rPr>
      <w:b/>
      <w:bCs/>
      <w:sz w:val="60"/>
      <w:szCs w:val="60"/>
    </w:rPr>
  </w:style>
  <w:style w:type="paragraph" w:styleId="ListParagraph">
    <w:name w:val="List Paragraph"/>
    <w:basedOn w:val="Normal"/>
    <w:uiPriority w:val="34"/>
    <w:qFormat/>
    <w:pPr>
      <w:spacing w:line="268" w:lineRule="exact"/>
      <w:ind w:left="1080" w:hanging="361"/>
    </w:pPr>
  </w:style>
  <w:style w:type="paragraph" w:customStyle="1" w:styleId="TableParagraph">
    <w:name w:val="Table Paragraph"/>
    <w:basedOn w:val="Normal"/>
    <w:uiPriority w:val="1"/>
    <w:qFormat/>
  </w:style>
  <w:style w:type="paragraph" w:styleId="NoSpacing">
    <w:name w:val="No Spacing"/>
    <w:uiPriority w:val="1"/>
    <w:qFormat/>
    <w:rsid w:val="00A52E33"/>
    <w:pPr>
      <w:widowControl/>
      <w:autoSpaceDE/>
      <w:autoSpaceDN/>
    </w:pPr>
    <w:rPr>
      <w:rFonts w:ascii="Calibri" w:eastAsia="Calibri" w:hAnsi="Calibri" w:cs="Times New Roman"/>
      <w:lang w:val="en-GB"/>
    </w:rPr>
  </w:style>
  <w:style w:type="paragraph" w:styleId="BodyText3">
    <w:name w:val="Body Text 3"/>
    <w:basedOn w:val="Normal"/>
    <w:link w:val="BodyText3Char"/>
    <w:uiPriority w:val="99"/>
    <w:semiHidden/>
    <w:unhideWhenUsed/>
    <w:rsid w:val="00680FCF"/>
    <w:pPr>
      <w:spacing w:after="120"/>
    </w:pPr>
    <w:rPr>
      <w:sz w:val="16"/>
      <w:szCs w:val="16"/>
    </w:rPr>
  </w:style>
  <w:style w:type="character" w:customStyle="1" w:styleId="BodyText3Char">
    <w:name w:val="Body Text 3 Char"/>
    <w:basedOn w:val="DefaultParagraphFont"/>
    <w:link w:val="BodyText3"/>
    <w:uiPriority w:val="99"/>
    <w:semiHidden/>
    <w:rsid w:val="00680FCF"/>
    <w:rPr>
      <w:rFonts w:ascii="Arial" w:eastAsia="Arial" w:hAnsi="Arial" w:cs="Arial"/>
      <w:sz w:val="16"/>
      <w:szCs w:val="16"/>
    </w:rPr>
  </w:style>
  <w:style w:type="paragraph" w:customStyle="1" w:styleId="BulletText">
    <w:name w:val="Bullet Text"/>
    <w:basedOn w:val="Normal"/>
    <w:rsid w:val="009B5C97"/>
    <w:pPr>
      <w:widowControl/>
      <w:numPr>
        <w:numId w:val="2"/>
      </w:numPr>
      <w:autoSpaceDE/>
      <w:autoSpaceDN/>
    </w:pPr>
    <w:rPr>
      <w:rFonts w:eastAsia="Times New Roman" w:cs="Times New Roman"/>
      <w:sz w:val="24"/>
      <w:szCs w:val="20"/>
      <w:lang w:val="en-GB"/>
    </w:rPr>
  </w:style>
  <w:style w:type="paragraph" w:customStyle="1" w:styleId="Default">
    <w:name w:val="Default"/>
    <w:rsid w:val="003A3F47"/>
    <w:pPr>
      <w:widowControl/>
      <w:adjustRightInd w:val="0"/>
    </w:pPr>
    <w:rPr>
      <w:rFonts w:ascii="Calibri" w:eastAsia="Calibri" w:hAnsi="Calibri" w:cs="Calibri"/>
      <w:color w:val="000000"/>
      <w:sz w:val="24"/>
      <w:szCs w:val="24"/>
      <w:lang w:val="en-GB"/>
    </w:rPr>
  </w:style>
  <w:style w:type="paragraph" w:styleId="BalloonText">
    <w:name w:val="Balloon Text"/>
    <w:basedOn w:val="Normal"/>
    <w:link w:val="BalloonTextChar"/>
    <w:uiPriority w:val="99"/>
    <w:semiHidden/>
    <w:unhideWhenUsed/>
    <w:rsid w:val="001D7C71"/>
    <w:rPr>
      <w:rFonts w:ascii="Tahoma" w:hAnsi="Tahoma" w:cs="Tahoma"/>
      <w:sz w:val="16"/>
      <w:szCs w:val="16"/>
    </w:rPr>
  </w:style>
  <w:style w:type="character" w:customStyle="1" w:styleId="BalloonTextChar">
    <w:name w:val="Balloon Text Char"/>
    <w:basedOn w:val="DefaultParagraphFont"/>
    <w:link w:val="BalloonText"/>
    <w:uiPriority w:val="99"/>
    <w:semiHidden/>
    <w:rsid w:val="001D7C71"/>
    <w:rPr>
      <w:rFonts w:ascii="Tahoma" w:eastAsia="Arial" w:hAnsi="Tahoma" w:cs="Tahoma"/>
      <w:sz w:val="16"/>
      <w:szCs w:val="16"/>
    </w:rPr>
  </w:style>
  <w:style w:type="character" w:styleId="Hyperlink">
    <w:name w:val="Hyperlink"/>
    <w:basedOn w:val="DefaultParagraphFont"/>
    <w:uiPriority w:val="99"/>
    <w:unhideWhenUsed/>
    <w:rsid w:val="00DD54F7"/>
    <w:rPr>
      <w:color w:val="0000FF" w:themeColor="hyperlink"/>
      <w:u w:val="single"/>
    </w:rPr>
  </w:style>
  <w:style w:type="character" w:customStyle="1" w:styleId="Arddull1Nod">
    <w:name w:val="Arddull1 Nod"/>
    <w:basedOn w:val="DefaultParagraphFont"/>
    <w:link w:val="Arddull1"/>
    <w:locked/>
    <w:rsid w:val="00F6585D"/>
    <w:rPr>
      <w:rFonts w:ascii="Arial" w:eastAsiaTheme="majorEastAsia" w:hAnsi="Arial" w:cs="Arial"/>
      <w:b/>
      <w:color w:val="1F497D" w:themeColor="text2"/>
      <w:kern w:val="20"/>
      <w:sz w:val="24"/>
      <w:szCs w:val="26"/>
      <w:lang w:eastAsia="ja-JP"/>
    </w:rPr>
  </w:style>
  <w:style w:type="paragraph" w:customStyle="1" w:styleId="Arddull1">
    <w:name w:val="Arddull1"/>
    <w:basedOn w:val="Heading2"/>
    <w:link w:val="Arddull1Nod"/>
    <w:autoRedefine/>
    <w:qFormat/>
    <w:rsid w:val="00F6585D"/>
    <w:pPr>
      <w:keepNext/>
      <w:keepLines/>
      <w:widowControl/>
      <w:pBdr>
        <w:bottom w:val="single" w:sz="8" w:space="1" w:color="1F497D" w:themeColor="text2"/>
      </w:pBdr>
      <w:autoSpaceDE/>
      <w:autoSpaceDN/>
      <w:spacing w:before="40"/>
      <w:ind w:left="0" w:right="720"/>
    </w:pPr>
    <w:rPr>
      <w:rFonts w:eastAsiaTheme="majorEastAsia"/>
      <w:bCs w:val="0"/>
      <w:color w:val="1F497D" w:themeColor="text2"/>
      <w:kern w:val="20"/>
      <w:szCs w:val="26"/>
      <w:lang w:eastAsia="ja-JP"/>
    </w:rPr>
  </w:style>
  <w:style w:type="paragraph" w:styleId="Header">
    <w:name w:val="header"/>
    <w:basedOn w:val="Normal"/>
    <w:link w:val="HeaderChar"/>
    <w:uiPriority w:val="99"/>
    <w:unhideWhenUsed/>
    <w:rsid w:val="00F6585D"/>
    <w:pPr>
      <w:tabs>
        <w:tab w:val="center" w:pos="4513"/>
        <w:tab w:val="right" w:pos="9026"/>
      </w:tabs>
    </w:pPr>
  </w:style>
  <w:style w:type="character" w:customStyle="1" w:styleId="HeaderChar">
    <w:name w:val="Header Char"/>
    <w:basedOn w:val="DefaultParagraphFont"/>
    <w:link w:val="Header"/>
    <w:uiPriority w:val="99"/>
    <w:rsid w:val="00F6585D"/>
    <w:rPr>
      <w:rFonts w:ascii="Arial" w:eastAsia="Arial" w:hAnsi="Arial" w:cs="Arial"/>
    </w:rPr>
  </w:style>
  <w:style w:type="paragraph" w:styleId="Footer">
    <w:name w:val="footer"/>
    <w:basedOn w:val="Normal"/>
    <w:link w:val="FooterChar"/>
    <w:uiPriority w:val="99"/>
    <w:unhideWhenUsed/>
    <w:rsid w:val="00F6585D"/>
    <w:pPr>
      <w:tabs>
        <w:tab w:val="center" w:pos="4513"/>
        <w:tab w:val="right" w:pos="9026"/>
      </w:tabs>
    </w:pPr>
  </w:style>
  <w:style w:type="character" w:customStyle="1" w:styleId="FooterChar">
    <w:name w:val="Footer Char"/>
    <w:basedOn w:val="DefaultParagraphFont"/>
    <w:link w:val="Footer"/>
    <w:uiPriority w:val="99"/>
    <w:rsid w:val="00F6585D"/>
    <w:rPr>
      <w:rFonts w:ascii="Arial" w:eastAsia="Arial" w:hAnsi="Arial" w:cs="Arial"/>
    </w:rPr>
  </w:style>
  <w:style w:type="character" w:customStyle="1" w:styleId="normaltextrun">
    <w:name w:val="normaltextrun"/>
    <w:basedOn w:val="DefaultParagraphFont"/>
    <w:rsid w:val="0095133C"/>
  </w:style>
  <w:style w:type="character" w:customStyle="1" w:styleId="eop">
    <w:name w:val="eop"/>
    <w:basedOn w:val="DefaultParagraphFont"/>
    <w:rsid w:val="009513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3877669">
      <w:bodyDiv w:val="1"/>
      <w:marLeft w:val="0"/>
      <w:marRight w:val="0"/>
      <w:marTop w:val="0"/>
      <w:marBottom w:val="0"/>
      <w:divBdr>
        <w:top w:val="none" w:sz="0" w:space="0" w:color="auto"/>
        <w:left w:val="none" w:sz="0" w:space="0" w:color="auto"/>
        <w:bottom w:val="none" w:sz="0" w:space="0" w:color="auto"/>
        <w:right w:val="none" w:sz="0" w:space="0" w:color="auto"/>
      </w:divBdr>
    </w:div>
    <w:div w:id="964699393">
      <w:bodyDiv w:val="1"/>
      <w:marLeft w:val="0"/>
      <w:marRight w:val="0"/>
      <w:marTop w:val="0"/>
      <w:marBottom w:val="0"/>
      <w:divBdr>
        <w:top w:val="none" w:sz="0" w:space="0" w:color="auto"/>
        <w:left w:val="none" w:sz="0" w:space="0" w:color="auto"/>
        <w:bottom w:val="none" w:sz="0" w:space="0" w:color="auto"/>
        <w:right w:val="none" w:sz="0" w:space="0" w:color="auto"/>
      </w:divBdr>
    </w:div>
    <w:div w:id="1149979730">
      <w:bodyDiv w:val="1"/>
      <w:marLeft w:val="0"/>
      <w:marRight w:val="0"/>
      <w:marTop w:val="0"/>
      <w:marBottom w:val="0"/>
      <w:divBdr>
        <w:top w:val="none" w:sz="0" w:space="0" w:color="auto"/>
        <w:left w:val="none" w:sz="0" w:space="0" w:color="auto"/>
        <w:bottom w:val="none" w:sz="0" w:space="0" w:color="auto"/>
        <w:right w:val="none" w:sz="0" w:space="0" w:color="auto"/>
      </w:divBdr>
    </w:div>
    <w:div w:id="1285499509">
      <w:bodyDiv w:val="1"/>
      <w:marLeft w:val="0"/>
      <w:marRight w:val="0"/>
      <w:marTop w:val="0"/>
      <w:marBottom w:val="0"/>
      <w:divBdr>
        <w:top w:val="none" w:sz="0" w:space="0" w:color="auto"/>
        <w:left w:val="none" w:sz="0" w:space="0" w:color="auto"/>
        <w:bottom w:val="none" w:sz="0" w:space="0" w:color="auto"/>
        <w:right w:val="none" w:sz="0" w:space="0" w:color="auto"/>
      </w:divBdr>
    </w:div>
    <w:div w:id="1341739572">
      <w:bodyDiv w:val="1"/>
      <w:marLeft w:val="0"/>
      <w:marRight w:val="0"/>
      <w:marTop w:val="0"/>
      <w:marBottom w:val="0"/>
      <w:divBdr>
        <w:top w:val="none" w:sz="0" w:space="0" w:color="auto"/>
        <w:left w:val="none" w:sz="0" w:space="0" w:color="auto"/>
        <w:bottom w:val="none" w:sz="0" w:space="0" w:color="auto"/>
        <w:right w:val="none" w:sz="0" w:space="0" w:color="auto"/>
      </w:divBdr>
    </w:div>
    <w:div w:id="1391076328">
      <w:bodyDiv w:val="1"/>
      <w:marLeft w:val="0"/>
      <w:marRight w:val="0"/>
      <w:marTop w:val="0"/>
      <w:marBottom w:val="0"/>
      <w:divBdr>
        <w:top w:val="none" w:sz="0" w:space="0" w:color="auto"/>
        <w:left w:val="none" w:sz="0" w:space="0" w:color="auto"/>
        <w:bottom w:val="none" w:sz="0" w:space="0" w:color="auto"/>
        <w:right w:val="none" w:sz="0" w:space="0" w:color="auto"/>
      </w:divBdr>
    </w:div>
    <w:div w:id="1796294289">
      <w:bodyDiv w:val="1"/>
      <w:marLeft w:val="0"/>
      <w:marRight w:val="0"/>
      <w:marTop w:val="0"/>
      <w:marBottom w:val="0"/>
      <w:divBdr>
        <w:top w:val="none" w:sz="0" w:space="0" w:color="auto"/>
        <w:left w:val="none" w:sz="0" w:space="0" w:color="auto"/>
        <w:bottom w:val="none" w:sz="0" w:space="0" w:color="auto"/>
        <w:right w:val="none" w:sz="0" w:space="0" w:color="auto"/>
      </w:divBdr>
    </w:div>
    <w:div w:id="1875119312">
      <w:bodyDiv w:val="1"/>
      <w:marLeft w:val="0"/>
      <w:marRight w:val="0"/>
      <w:marTop w:val="0"/>
      <w:marBottom w:val="0"/>
      <w:divBdr>
        <w:top w:val="none" w:sz="0" w:space="0" w:color="auto"/>
        <w:left w:val="none" w:sz="0" w:space="0" w:color="auto"/>
        <w:bottom w:val="none" w:sz="0" w:space="0" w:color="auto"/>
        <w:right w:val="none" w:sz="0" w:space="0" w:color="auto"/>
      </w:divBdr>
    </w:div>
    <w:div w:id="20609348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henational.academy" TargetMode="External"/><Relationship Id="rId18" Type="http://schemas.openxmlformats.org/officeDocument/2006/relationships/diagramData" Target="diagrams/data1.xml"/><Relationship Id="rId26" Type="http://schemas.openxmlformats.org/officeDocument/2006/relationships/diagramColors" Target="diagrams/colors2.xml"/><Relationship Id="rId3" Type="http://schemas.microsoft.com/office/2007/relationships/stylesWithEffects" Target="stylesWithEffects.xml"/><Relationship Id="rId21" Type="http://schemas.openxmlformats.org/officeDocument/2006/relationships/diagramColors" Target="diagrams/colors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5.png"/><Relationship Id="rId25" Type="http://schemas.openxmlformats.org/officeDocument/2006/relationships/diagramQuickStyle" Target="diagrams/quickStyle2.xml"/><Relationship Id="rId2" Type="http://schemas.openxmlformats.org/officeDocument/2006/relationships/styles" Target="styles.xml"/><Relationship Id="rId16" Type="http://schemas.openxmlformats.org/officeDocument/2006/relationships/hyperlink" Target="https://eur02.safelinks.protection.outlook.com/?url=https%3A%2F%2Fthinqi.erw-rhwyd.cymru%2FRepository&amp;data=04%7C01%7CBannisterM%40Hwbcymru.net%7C1b1592507cca4dcd8ba208d8710962a7%7C4f3f0e52b734416494091b601d147993%7C0%7C0%7C637383632407621922%7CUnknown%7CTWFpbGZsb3d8eyJWIjoiMC4wLjAwMDAiLCJQIjoiV2luMzIiLCJBTiI6Ik1haWwiLCJXVCI6Mn0%3D%7C1000&amp;sdata=33SfsE4LZS1C6zRY9zkYnjGcSYIBrKkVCZLD6HKGamE%3D&amp;reserved=0" TargetMode="External"/><Relationship Id="rId20" Type="http://schemas.openxmlformats.org/officeDocument/2006/relationships/diagramQuickStyle" Target="diagrams/quickStyle1.xm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diagramLayout" Target="diagrams/layout2.xml"/><Relationship Id="rId5" Type="http://schemas.openxmlformats.org/officeDocument/2006/relationships/webSettings" Target="webSettings.xml"/><Relationship Id="rId15" Type="http://schemas.openxmlformats.org/officeDocument/2006/relationships/hyperlink" Target="https://swanseavirtualschool.org/daily-lessons/" TargetMode="External"/><Relationship Id="rId23" Type="http://schemas.openxmlformats.org/officeDocument/2006/relationships/diagramData" Target="diagrams/data2.xml"/><Relationship Id="rId28" Type="http://schemas.openxmlformats.org/officeDocument/2006/relationships/image" Target="media/image6.jpeg"/><Relationship Id="rId10" Type="http://schemas.openxmlformats.org/officeDocument/2006/relationships/image" Target="media/image2.png"/><Relationship Id="rId19" Type="http://schemas.openxmlformats.org/officeDocument/2006/relationships/diagramLayout" Target="diagrams/layout1.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hyperlink" Target="https://www.youtube.com/channel/UCiai-MqUoEelQ2FbApQChw/videos" TargetMode="External"/><Relationship Id="rId22" Type="http://schemas.microsoft.com/office/2007/relationships/diagramDrawing" Target="diagrams/drawing1.xml"/><Relationship Id="rId27" Type="http://schemas.microsoft.com/office/2007/relationships/diagramDrawing" Target="diagrams/drawing2.xml"/><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53D99FE-3FF9-473C-8FB2-BF78DBF6836F}" type="doc">
      <dgm:prSet loTypeId="urn:microsoft.com/office/officeart/2005/8/layout/matrix1#1" loCatId="matrix" qsTypeId="urn:microsoft.com/office/officeart/2005/8/quickstyle/simple1" qsCatId="simple" csTypeId="urn:microsoft.com/office/officeart/2005/8/colors/accent1_2" csCatId="accent1" phldr="1"/>
      <dgm:spPr/>
      <dgm:t>
        <a:bodyPr/>
        <a:lstStyle/>
        <a:p>
          <a:endParaRPr lang="en-US"/>
        </a:p>
      </dgm:t>
    </dgm:pt>
    <dgm:pt modelId="{41D18EFE-57F8-4AC3-85D2-BE7377B26152}">
      <dgm:prSet phldrT="[Text]"/>
      <dgm:spPr>
        <a:solidFill>
          <a:srgbClr val="FF0000"/>
        </a:solidFill>
      </dgm:spPr>
      <dgm:t>
        <a:bodyPr/>
        <a:lstStyle/>
        <a:p>
          <a:r>
            <a:rPr lang="en-US"/>
            <a:t>Online Safety Governor</a:t>
          </a:r>
        </a:p>
      </dgm:t>
    </dgm:pt>
    <dgm:pt modelId="{08330549-A0B6-46E5-B8A2-2D33FA768D33}" type="parTrans" cxnId="{EDA14D01-79B1-40DC-B77C-4C0F095BC074}">
      <dgm:prSet/>
      <dgm:spPr/>
      <dgm:t>
        <a:bodyPr/>
        <a:lstStyle/>
        <a:p>
          <a:endParaRPr lang="en-US"/>
        </a:p>
      </dgm:t>
    </dgm:pt>
    <dgm:pt modelId="{01FFCA51-F9CF-4600-9B03-D18E52B2CDB0}" type="sibTrans" cxnId="{EDA14D01-79B1-40DC-B77C-4C0F095BC074}">
      <dgm:prSet/>
      <dgm:spPr/>
      <dgm:t>
        <a:bodyPr/>
        <a:lstStyle/>
        <a:p>
          <a:endParaRPr lang="en-US"/>
        </a:p>
      </dgm:t>
    </dgm:pt>
    <dgm:pt modelId="{F72B81E7-50DB-468C-98E1-389843D59FCA}">
      <dgm:prSet phldrT="[Text]"/>
      <dgm:spPr>
        <a:solidFill>
          <a:srgbClr val="FF0000"/>
        </a:solidFill>
        <a:ln>
          <a:solidFill>
            <a:schemeClr val="bg1"/>
          </a:solidFill>
        </a:ln>
      </dgm:spPr>
      <dgm:t>
        <a:bodyPr/>
        <a:lstStyle/>
        <a:p>
          <a:r>
            <a:rPr lang="en-GB"/>
            <a:t>Systematic and regular reviews of Online Safety Policies – These should include guidance on “Live Sessions”</a:t>
          </a:r>
          <a:endParaRPr lang="en-US"/>
        </a:p>
      </dgm:t>
    </dgm:pt>
    <dgm:pt modelId="{EA765664-8689-4C02-AEA9-5D80894B542D}" type="parTrans" cxnId="{0E5A1118-49E1-4F78-9B6C-141FFFD3AB46}">
      <dgm:prSet/>
      <dgm:spPr/>
      <dgm:t>
        <a:bodyPr/>
        <a:lstStyle/>
        <a:p>
          <a:endParaRPr lang="en-US"/>
        </a:p>
      </dgm:t>
    </dgm:pt>
    <dgm:pt modelId="{F1785FB4-9160-41AB-B980-5F7EFAE0656E}" type="sibTrans" cxnId="{0E5A1118-49E1-4F78-9B6C-141FFFD3AB46}">
      <dgm:prSet/>
      <dgm:spPr/>
      <dgm:t>
        <a:bodyPr/>
        <a:lstStyle/>
        <a:p>
          <a:endParaRPr lang="en-US"/>
        </a:p>
      </dgm:t>
    </dgm:pt>
    <dgm:pt modelId="{F4C0B5CB-88D1-4224-8B56-B85F01047FBA}">
      <dgm:prSet phldrT="[Text]"/>
      <dgm:spPr>
        <a:solidFill>
          <a:srgbClr val="FF0000"/>
        </a:solidFill>
        <a:ln>
          <a:solidFill>
            <a:schemeClr val="bg1"/>
          </a:solidFill>
        </a:ln>
      </dgm:spPr>
      <dgm:t>
        <a:bodyPr/>
        <a:lstStyle/>
        <a:p>
          <a:r>
            <a:rPr lang="en-GB"/>
            <a:t>Ensure that Teachers, Pupils and Parents are aware of these Online Safety Polices, which should be freely available via the school website</a:t>
          </a:r>
          <a:endParaRPr lang="en-US"/>
        </a:p>
      </dgm:t>
    </dgm:pt>
    <dgm:pt modelId="{80110DA3-D05E-473F-A83B-17E01AE4D578}" type="parTrans" cxnId="{21240B68-AB5D-4B3B-A8AC-319A09A136E2}">
      <dgm:prSet/>
      <dgm:spPr/>
      <dgm:t>
        <a:bodyPr/>
        <a:lstStyle/>
        <a:p>
          <a:endParaRPr lang="en-US"/>
        </a:p>
      </dgm:t>
    </dgm:pt>
    <dgm:pt modelId="{56168FD1-EFE3-431D-BA27-27AA8403BDBB}" type="sibTrans" cxnId="{21240B68-AB5D-4B3B-A8AC-319A09A136E2}">
      <dgm:prSet/>
      <dgm:spPr/>
      <dgm:t>
        <a:bodyPr/>
        <a:lstStyle/>
        <a:p>
          <a:endParaRPr lang="en-US"/>
        </a:p>
      </dgm:t>
    </dgm:pt>
    <dgm:pt modelId="{0F68C710-B7B6-4B25-A814-330B3775F655}">
      <dgm:prSet phldrT="[Text]"/>
      <dgm:spPr>
        <a:solidFill>
          <a:srgbClr val="FF0000"/>
        </a:solidFill>
        <a:ln>
          <a:solidFill>
            <a:schemeClr val="bg1"/>
          </a:solidFill>
        </a:ln>
      </dgm:spPr>
      <dgm:t>
        <a:bodyPr/>
        <a:lstStyle/>
        <a:p>
          <a:r>
            <a:rPr lang="en-GB"/>
            <a:t>Confirm the Online Safety Policy is linked to safeguarding policies </a:t>
          </a:r>
          <a:endParaRPr lang="en-US"/>
        </a:p>
      </dgm:t>
    </dgm:pt>
    <dgm:pt modelId="{5CF5BA99-EB42-4B1B-9B79-F7F51996E9FF}" type="parTrans" cxnId="{1E406C82-62EF-4165-BA7B-245BFF5CBA70}">
      <dgm:prSet/>
      <dgm:spPr/>
      <dgm:t>
        <a:bodyPr/>
        <a:lstStyle/>
        <a:p>
          <a:endParaRPr lang="en-US"/>
        </a:p>
      </dgm:t>
    </dgm:pt>
    <dgm:pt modelId="{F974F4D9-663F-440F-9F8F-B21635B12038}" type="sibTrans" cxnId="{1E406C82-62EF-4165-BA7B-245BFF5CBA70}">
      <dgm:prSet/>
      <dgm:spPr/>
      <dgm:t>
        <a:bodyPr/>
        <a:lstStyle/>
        <a:p>
          <a:endParaRPr lang="en-US"/>
        </a:p>
      </dgm:t>
    </dgm:pt>
    <dgm:pt modelId="{8DF96645-71C1-4F00-82AC-4038EFB27C7C}">
      <dgm:prSet phldrT="[Text]"/>
      <dgm:spPr>
        <a:solidFill>
          <a:srgbClr val="FF0000"/>
        </a:solidFill>
        <a:ln>
          <a:solidFill>
            <a:schemeClr val="bg1"/>
          </a:solidFill>
        </a:ln>
      </dgm:spPr>
      <dgm:t>
        <a:bodyPr/>
        <a:lstStyle/>
        <a:p>
          <a:r>
            <a:rPr lang="en-GB"/>
            <a:t>Audit Online safety training for staff</a:t>
          </a:r>
          <a:endParaRPr lang="en-US"/>
        </a:p>
      </dgm:t>
    </dgm:pt>
    <dgm:pt modelId="{392B62B3-63FB-48C9-AA79-A1C431C16798}" type="parTrans" cxnId="{BC5A61C3-877A-4BEF-A3A6-CF17BEFB53ED}">
      <dgm:prSet/>
      <dgm:spPr/>
      <dgm:t>
        <a:bodyPr/>
        <a:lstStyle/>
        <a:p>
          <a:endParaRPr lang="en-US"/>
        </a:p>
      </dgm:t>
    </dgm:pt>
    <dgm:pt modelId="{EF70654E-6639-4208-8443-50D39A3B861E}" type="sibTrans" cxnId="{BC5A61C3-877A-4BEF-A3A6-CF17BEFB53ED}">
      <dgm:prSet/>
      <dgm:spPr/>
      <dgm:t>
        <a:bodyPr/>
        <a:lstStyle/>
        <a:p>
          <a:endParaRPr lang="en-US"/>
        </a:p>
      </dgm:t>
    </dgm:pt>
    <dgm:pt modelId="{93DE458E-B603-4F0D-84E4-CB3169EC965B}" type="pres">
      <dgm:prSet presAssocID="{053D99FE-3FF9-473C-8FB2-BF78DBF6836F}" presName="diagram" presStyleCnt="0">
        <dgm:presLayoutVars>
          <dgm:chMax val="1"/>
          <dgm:dir/>
          <dgm:animLvl val="ctr"/>
          <dgm:resizeHandles val="exact"/>
        </dgm:presLayoutVars>
      </dgm:prSet>
      <dgm:spPr/>
      <dgm:t>
        <a:bodyPr/>
        <a:lstStyle/>
        <a:p>
          <a:endParaRPr lang="en-US"/>
        </a:p>
      </dgm:t>
    </dgm:pt>
    <dgm:pt modelId="{550ABDF9-263A-46B6-BBC4-F9CB469A78AB}" type="pres">
      <dgm:prSet presAssocID="{053D99FE-3FF9-473C-8FB2-BF78DBF6836F}" presName="matrix" presStyleCnt="0"/>
      <dgm:spPr/>
    </dgm:pt>
    <dgm:pt modelId="{A5EFB09C-2F2B-4955-ADCE-1E6911CFE06F}" type="pres">
      <dgm:prSet presAssocID="{053D99FE-3FF9-473C-8FB2-BF78DBF6836F}" presName="tile1" presStyleLbl="node1" presStyleIdx="0" presStyleCnt="4"/>
      <dgm:spPr/>
      <dgm:t>
        <a:bodyPr/>
        <a:lstStyle/>
        <a:p>
          <a:endParaRPr lang="en-US"/>
        </a:p>
      </dgm:t>
    </dgm:pt>
    <dgm:pt modelId="{78DF27AE-CD05-4F8C-AB97-DE0033544272}" type="pres">
      <dgm:prSet presAssocID="{053D99FE-3FF9-473C-8FB2-BF78DBF6836F}" presName="tile1text" presStyleLbl="node1" presStyleIdx="0" presStyleCnt="4">
        <dgm:presLayoutVars>
          <dgm:chMax val="0"/>
          <dgm:chPref val="0"/>
          <dgm:bulletEnabled val="1"/>
        </dgm:presLayoutVars>
      </dgm:prSet>
      <dgm:spPr/>
      <dgm:t>
        <a:bodyPr/>
        <a:lstStyle/>
        <a:p>
          <a:endParaRPr lang="en-US"/>
        </a:p>
      </dgm:t>
    </dgm:pt>
    <dgm:pt modelId="{2555868B-A727-4454-B226-2EB6C41580F6}" type="pres">
      <dgm:prSet presAssocID="{053D99FE-3FF9-473C-8FB2-BF78DBF6836F}" presName="tile2" presStyleLbl="node1" presStyleIdx="1" presStyleCnt="4"/>
      <dgm:spPr/>
      <dgm:t>
        <a:bodyPr/>
        <a:lstStyle/>
        <a:p>
          <a:endParaRPr lang="en-US"/>
        </a:p>
      </dgm:t>
    </dgm:pt>
    <dgm:pt modelId="{47E60C7A-111C-4C15-BD11-A6B30D5437D5}" type="pres">
      <dgm:prSet presAssocID="{053D99FE-3FF9-473C-8FB2-BF78DBF6836F}" presName="tile2text" presStyleLbl="node1" presStyleIdx="1" presStyleCnt="4">
        <dgm:presLayoutVars>
          <dgm:chMax val="0"/>
          <dgm:chPref val="0"/>
          <dgm:bulletEnabled val="1"/>
        </dgm:presLayoutVars>
      </dgm:prSet>
      <dgm:spPr/>
      <dgm:t>
        <a:bodyPr/>
        <a:lstStyle/>
        <a:p>
          <a:endParaRPr lang="en-US"/>
        </a:p>
      </dgm:t>
    </dgm:pt>
    <dgm:pt modelId="{3AA0D6E5-1809-40D7-B43F-CD2D1BE8F19E}" type="pres">
      <dgm:prSet presAssocID="{053D99FE-3FF9-473C-8FB2-BF78DBF6836F}" presName="tile3" presStyleLbl="node1" presStyleIdx="2" presStyleCnt="4"/>
      <dgm:spPr/>
      <dgm:t>
        <a:bodyPr/>
        <a:lstStyle/>
        <a:p>
          <a:endParaRPr lang="en-US"/>
        </a:p>
      </dgm:t>
    </dgm:pt>
    <dgm:pt modelId="{318AAFE5-4E32-47CD-A1EE-CDEEC1206B63}" type="pres">
      <dgm:prSet presAssocID="{053D99FE-3FF9-473C-8FB2-BF78DBF6836F}" presName="tile3text" presStyleLbl="node1" presStyleIdx="2" presStyleCnt="4">
        <dgm:presLayoutVars>
          <dgm:chMax val="0"/>
          <dgm:chPref val="0"/>
          <dgm:bulletEnabled val="1"/>
        </dgm:presLayoutVars>
      </dgm:prSet>
      <dgm:spPr/>
      <dgm:t>
        <a:bodyPr/>
        <a:lstStyle/>
        <a:p>
          <a:endParaRPr lang="en-US"/>
        </a:p>
      </dgm:t>
    </dgm:pt>
    <dgm:pt modelId="{A6168445-500E-4BB0-8E8E-C5CCB2DACA87}" type="pres">
      <dgm:prSet presAssocID="{053D99FE-3FF9-473C-8FB2-BF78DBF6836F}" presName="tile4" presStyleLbl="node1" presStyleIdx="3" presStyleCnt="4"/>
      <dgm:spPr/>
      <dgm:t>
        <a:bodyPr/>
        <a:lstStyle/>
        <a:p>
          <a:endParaRPr lang="en-US"/>
        </a:p>
      </dgm:t>
    </dgm:pt>
    <dgm:pt modelId="{F04A4DC1-D285-411E-B52E-6DB132AD3FEE}" type="pres">
      <dgm:prSet presAssocID="{053D99FE-3FF9-473C-8FB2-BF78DBF6836F}" presName="tile4text" presStyleLbl="node1" presStyleIdx="3" presStyleCnt="4">
        <dgm:presLayoutVars>
          <dgm:chMax val="0"/>
          <dgm:chPref val="0"/>
          <dgm:bulletEnabled val="1"/>
        </dgm:presLayoutVars>
      </dgm:prSet>
      <dgm:spPr/>
      <dgm:t>
        <a:bodyPr/>
        <a:lstStyle/>
        <a:p>
          <a:endParaRPr lang="en-US"/>
        </a:p>
      </dgm:t>
    </dgm:pt>
    <dgm:pt modelId="{78A00332-C012-4E1B-BB4B-842516D2163D}" type="pres">
      <dgm:prSet presAssocID="{053D99FE-3FF9-473C-8FB2-BF78DBF6836F}" presName="centerTile" presStyleLbl="fgShp" presStyleIdx="0" presStyleCnt="1">
        <dgm:presLayoutVars>
          <dgm:chMax val="0"/>
          <dgm:chPref val="0"/>
        </dgm:presLayoutVars>
      </dgm:prSet>
      <dgm:spPr/>
      <dgm:t>
        <a:bodyPr/>
        <a:lstStyle/>
        <a:p>
          <a:endParaRPr lang="en-US"/>
        </a:p>
      </dgm:t>
    </dgm:pt>
  </dgm:ptLst>
  <dgm:cxnLst>
    <dgm:cxn modelId="{05D984D2-8311-477C-A8D1-B40106D2F2B2}" type="presOf" srcId="{8DF96645-71C1-4F00-82AC-4038EFB27C7C}" destId="{A6168445-500E-4BB0-8E8E-C5CCB2DACA87}" srcOrd="0" destOrd="0" presId="urn:microsoft.com/office/officeart/2005/8/layout/matrix1#1"/>
    <dgm:cxn modelId="{21240B68-AB5D-4B3B-A8AC-319A09A136E2}" srcId="{41D18EFE-57F8-4AC3-85D2-BE7377B26152}" destId="{F4C0B5CB-88D1-4224-8B56-B85F01047FBA}" srcOrd="1" destOrd="0" parTransId="{80110DA3-D05E-473F-A83B-17E01AE4D578}" sibTransId="{56168FD1-EFE3-431D-BA27-27AA8403BDBB}"/>
    <dgm:cxn modelId="{BF097811-3A73-4F1C-869E-73BDBBD0B59D}" type="presOf" srcId="{053D99FE-3FF9-473C-8FB2-BF78DBF6836F}" destId="{93DE458E-B603-4F0D-84E4-CB3169EC965B}" srcOrd="0" destOrd="0" presId="urn:microsoft.com/office/officeart/2005/8/layout/matrix1#1"/>
    <dgm:cxn modelId="{4163A74C-07A9-4A6F-A459-59B63C537BB8}" type="presOf" srcId="{0F68C710-B7B6-4B25-A814-330B3775F655}" destId="{318AAFE5-4E32-47CD-A1EE-CDEEC1206B63}" srcOrd="1" destOrd="0" presId="urn:microsoft.com/office/officeart/2005/8/layout/matrix1#1"/>
    <dgm:cxn modelId="{5ACC55FF-E95A-4E44-9604-A77F8E39FC86}" type="presOf" srcId="{8DF96645-71C1-4F00-82AC-4038EFB27C7C}" destId="{F04A4DC1-D285-411E-B52E-6DB132AD3FEE}" srcOrd="1" destOrd="0" presId="urn:microsoft.com/office/officeart/2005/8/layout/matrix1#1"/>
    <dgm:cxn modelId="{EDA14D01-79B1-40DC-B77C-4C0F095BC074}" srcId="{053D99FE-3FF9-473C-8FB2-BF78DBF6836F}" destId="{41D18EFE-57F8-4AC3-85D2-BE7377B26152}" srcOrd="0" destOrd="0" parTransId="{08330549-A0B6-46E5-B8A2-2D33FA768D33}" sibTransId="{01FFCA51-F9CF-4600-9B03-D18E52B2CDB0}"/>
    <dgm:cxn modelId="{1E406C82-62EF-4165-BA7B-245BFF5CBA70}" srcId="{41D18EFE-57F8-4AC3-85D2-BE7377B26152}" destId="{0F68C710-B7B6-4B25-A814-330B3775F655}" srcOrd="2" destOrd="0" parTransId="{5CF5BA99-EB42-4B1B-9B79-F7F51996E9FF}" sibTransId="{F974F4D9-663F-440F-9F8F-B21635B12038}"/>
    <dgm:cxn modelId="{BC5A61C3-877A-4BEF-A3A6-CF17BEFB53ED}" srcId="{41D18EFE-57F8-4AC3-85D2-BE7377B26152}" destId="{8DF96645-71C1-4F00-82AC-4038EFB27C7C}" srcOrd="3" destOrd="0" parTransId="{392B62B3-63FB-48C9-AA79-A1C431C16798}" sibTransId="{EF70654E-6639-4208-8443-50D39A3B861E}"/>
    <dgm:cxn modelId="{0E5A1118-49E1-4F78-9B6C-141FFFD3AB46}" srcId="{41D18EFE-57F8-4AC3-85D2-BE7377B26152}" destId="{F72B81E7-50DB-468C-98E1-389843D59FCA}" srcOrd="0" destOrd="0" parTransId="{EA765664-8689-4C02-AEA9-5D80894B542D}" sibTransId="{F1785FB4-9160-41AB-B980-5F7EFAE0656E}"/>
    <dgm:cxn modelId="{84A8D337-13B5-4BAD-9858-4AAF3B3684AF}" type="presOf" srcId="{F72B81E7-50DB-468C-98E1-389843D59FCA}" destId="{78DF27AE-CD05-4F8C-AB97-DE0033544272}" srcOrd="1" destOrd="0" presId="urn:microsoft.com/office/officeart/2005/8/layout/matrix1#1"/>
    <dgm:cxn modelId="{7F9289DF-8E77-4B52-B1E6-07FB8C29465A}" type="presOf" srcId="{F4C0B5CB-88D1-4224-8B56-B85F01047FBA}" destId="{2555868B-A727-4454-B226-2EB6C41580F6}" srcOrd="0" destOrd="0" presId="urn:microsoft.com/office/officeart/2005/8/layout/matrix1#1"/>
    <dgm:cxn modelId="{6EE696CF-090C-4898-A06D-F7AEC862CEE1}" type="presOf" srcId="{0F68C710-B7B6-4B25-A814-330B3775F655}" destId="{3AA0D6E5-1809-40D7-B43F-CD2D1BE8F19E}" srcOrd="0" destOrd="0" presId="urn:microsoft.com/office/officeart/2005/8/layout/matrix1#1"/>
    <dgm:cxn modelId="{F1CA1F63-C0DC-4081-94DA-75E97F69DCE2}" type="presOf" srcId="{F4C0B5CB-88D1-4224-8B56-B85F01047FBA}" destId="{47E60C7A-111C-4C15-BD11-A6B30D5437D5}" srcOrd="1" destOrd="0" presId="urn:microsoft.com/office/officeart/2005/8/layout/matrix1#1"/>
    <dgm:cxn modelId="{ADC494F6-E8C1-4EF6-B31B-CDC81A2304CD}" type="presOf" srcId="{41D18EFE-57F8-4AC3-85D2-BE7377B26152}" destId="{78A00332-C012-4E1B-BB4B-842516D2163D}" srcOrd="0" destOrd="0" presId="urn:microsoft.com/office/officeart/2005/8/layout/matrix1#1"/>
    <dgm:cxn modelId="{99BDB4DE-21DC-47E0-819F-09C0E170F44F}" type="presOf" srcId="{F72B81E7-50DB-468C-98E1-389843D59FCA}" destId="{A5EFB09C-2F2B-4955-ADCE-1E6911CFE06F}" srcOrd="0" destOrd="0" presId="urn:microsoft.com/office/officeart/2005/8/layout/matrix1#1"/>
    <dgm:cxn modelId="{38F05689-2AC0-4C3D-96AF-BAAFC091675D}" type="presParOf" srcId="{93DE458E-B603-4F0D-84E4-CB3169EC965B}" destId="{550ABDF9-263A-46B6-BBC4-F9CB469A78AB}" srcOrd="0" destOrd="0" presId="urn:microsoft.com/office/officeart/2005/8/layout/matrix1#1"/>
    <dgm:cxn modelId="{BEDB5E3D-0743-43CF-95B4-9419D943BC47}" type="presParOf" srcId="{550ABDF9-263A-46B6-BBC4-F9CB469A78AB}" destId="{A5EFB09C-2F2B-4955-ADCE-1E6911CFE06F}" srcOrd="0" destOrd="0" presId="urn:microsoft.com/office/officeart/2005/8/layout/matrix1#1"/>
    <dgm:cxn modelId="{9D2AA1C1-D42D-47B8-9F5B-40FA5BA2087E}" type="presParOf" srcId="{550ABDF9-263A-46B6-BBC4-F9CB469A78AB}" destId="{78DF27AE-CD05-4F8C-AB97-DE0033544272}" srcOrd="1" destOrd="0" presId="urn:microsoft.com/office/officeart/2005/8/layout/matrix1#1"/>
    <dgm:cxn modelId="{882CB4A2-9FE8-404E-A4CE-DF8428D9B16B}" type="presParOf" srcId="{550ABDF9-263A-46B6-BBC4-F9CB469A78AB}" destId="{2555868B-A727-4454-B226-2EB6C41580F6}" srcOrd="2" destOrd="0" presId="urn:microsoft.com/office/officeart/2005/8/layout/matrix1#1"/>
    <dgm:cxn modelId="{AB137303-A896-4481-BBC4-270B17D74C43}" type="presParOf" srcId="{550ABDF9-263A-46B6-BBC4-F9CB469A78AB}" destId="{47E60C7A-111C-4C15-BD11-A6B30D5437D5}" srcOrd="3" destOrd="0" presId="urn:microsoft.com/office/officeart/2005/8/layout/matrix1#1"/>
    <dgm:cxn modelId="{475B3702-660D-4A59-B509-E97D6F5124D8}" type="presParOf" srcId="{550ABDF9-263A-46B6-BBC4-F9CB469A78AB}" destId="{3AA0D6E5-1809-40D7-B43F-CD2D1BE8F19E}" srcOrd="4" destOrd="0" presId="urn:microsoft.com/office/officeart/2005/8/layout/matrix1#1"/>
    <dgm:cxn modelId="{775089E6-85A3-4BFB-ABF9-27D8E70F7361}" type="presParOf" srcId="{550ABDF9-263A-46B6-BBC4-F9CB469A78AB}" destId="{318AAFE5-4E32-47CD-A1EE-CDEEC1206B63}" srcOrd="5" destOrd="0" presId="urn:microsoft.com/office/officeart/2005/8/layout/matrix1#1"/>
    <dgm:cxn modelId="{562B821D-A0D0-4CAD-ACCA-A8B9624423D7}" type="presParOf" srcId="{550ABDF9-263A-46B6-BBC4-F9CB469A78AB}" destId="{A6168445-500E-4BB0-8E8E-C5CCB2DACA87}" srcOrd="6" destOrd="0" presId="urn:microsoft.com/office/officeart/2005/8/layout/matrix1#1"/>
    <dgm:cxn modelId="{C6C4BA9C-6302-430B-B890-F746AE1E2E65}" type="presParOf" srcId="{550ABDF9-263A-46B6-BBC4-F9CB469A78AB}" destId="{F04A4DC1-D285-411E-B52E-6DB132AD3FEE}" srcOrd="7" destOrd="0" presId="urn:microsoft.com/office/officeart/2005/8/layout/matrix1#1"/>
    <dgm:cxn modelId="{8BA3783B-8C81-4DA9-8B36-0660F2643B79}" type="presParOf" srcId="{93DE458E-B603-4F0D-84E4-CB3169EC965B}" destId="{78A00332-C012-4E1B-BB4B-842516D2163D}" srcOrd="1" destOrd="0" presId="urn:microsoft.com/office/officeart/2005/8/layout/matrix1#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400B23D-671A-4280-9AC0-88F217AE5953}" type="doc">
      <dgm:prSet loTypeId="urn:microsoft.com/office/officeart/2005/8/layout/default#1" loCatId="list" qsTypeId="urn:microsoft.com/office/officeart/2005/8/quickstyle/simple1" qsCatId="simple" csTypeId="urn:microsoft.com/office/officeart/2005/8/colors/accent1_2" csCatId="accent1" phldr="1"/>
      <dgm:spPr/>
      <dgm:t>
        <a:bodyPr/>
        <a:lstStyle/>
        <a:p>
          <a:endParaRPr lang="en-US"/>
        </a:p>
      </dgm:t>
    </dgm:pt>
    <dgm:pt modelId="{CBDC1F66-0E3A-4B50-B850-AE43BFBFF1DA}">
      <dgm:prSet phldrT="[Text]"/>
      <dgm:spPr>
        <a:xfrm>
          <a:off x="0" y="158114"/>
          <a:ext cx="1714499" cy="1028700"/>
        </a:xfrm>
        <a:solidFill>
          <a:srgbClr val="FF0000"/>
        </a:solidFill>
        <a:ln w="12700" cap="flat" cmpd="sng" algn="ctr">
          <a:solidFill>
            <a:sysClr val="window" lastClr="FFFFFF">
              <a:hueOff val="0"/>
              <a:satOff val="0"/>
              <a:lumOff val="0"/>
              <a:alphaOff val="0"/>
            </a:sysClr>
          </a:solidFill>
          <a:prstDash val="solid"/>
          <a:miter lim="800000"/>
        </a:ln>
        <a:effectLst/>
      </dgm:spPr>
      <dgm:t>
        <a:bodyPr/>
        <a:lstStyle/>
        <a:p>
          <a:r>
            <a:rPr lang="en-US">
              <a:solidFill>
                <a:sysClr val="window" lastClr="FFFFFF"/>
              </a:solidFill>
              <a:latin typeface="Calibri" panose="020F0502020204030204"/>
              <a:ea typeface="+mn-ea"/>
              <a:cs typeface="+mn-cs"/>
            </a:rPr>
            <a:t>Do staff have suffiecent training on the platfrom? If they do not have understanding of the system, it wont be safe or reliable</a:t>
          </a:r>
        </a:p>
      </dgm:t>
    </dgm:pt>
    <dgm:pt modelId="{551DA24A-3904-4D1F-9266-1362BAD907F1}" type="parTrans" cxnId="{9DFFB572-6C93-46E4-B676-80634E6DB200}">
      <dgm:prSet/>
      <dgm:spPr/>
      <dgm:t>
        <a:bodyPr/>
        <a:lstStyle/>
        <a:p>
          <a:endParaRPr lang="en-US"/>
        </a:p>
      </dgm:t>
    </dgm:pt>
    <dgm:pt modelId="{4824B89B-EB8B-4561-ACC6-D7C0F14CD108}" type="sibTrans" cxnId="{9DFFB572-6C93-46E4-B676-80634E6DB200}">
      <dgm:prSet/>
      <dgm:spPr/>
      <dgm:t>
        <a:bodyPr/>
        <a:lstStyle/>
        <a:p>
          <a:endParaRPr lang="en-US"/>
        </a:p>
      </dgm:t>
    </dgm:pt>
    <dgm:pt modelId="{82D0D1A6-461D-4AD6-8AA3-3438C06C20B2}">
      <dgm:prSet phldrT="[Text]"/>
      <dgm:spPr>
        <a:xfrm>
          <a:off x="1885950" y="158114"/>
          <a:ext cx="1714499" cy="1028700"/>
        </a:xfrm>
        <a:solidFill>
          <a:srgbClr val="FF0000"/>
        </a:solidFill>
        <a:ln w="12700" cap="flat" cmpd="sng" algn="ctr">
          <a:solidFill>
            <a:sysClr val="window" lastClr="FFFFFF">
              <a:hueOff val="0"/>
              <a:satOff val="0"/>
              <a:lumOff val="0"/>
              <a:alphaOff val="0"/>
            </a:sysClr>
          </a:solidFill>
          <a:prstDash val="solid"/>
          <a:miter lim="800000"/>
        </a:ln>
        <a:effectLst/>
      </dgm:spPr>
      <dgm:t>
        <a:bodyPr/>
        <a:lstStyle/>
        <a:p>
          <a:r>
            <a:rPr lang="en-US">
              <a:solidFill>
                <a:sysClr val="window" lastClr="FFFFFF"/>
              </a:solidFill>
              <a:latin typeface="Calibri" panose="020F0502020204030204"/>
              <a:ea typeface="+mn-ea"/>
              <a:cs typeface="+mn-cs"/>
            </a:rPr>
            <a:t>Can all learners access live lessons and online resources?</a:t>
          </a:r>
        </a:p>
      </dgm:t>
    </dgm:pt>
    <dgm:pt modelId="{D4B1AB15-7CA4-4574-A484-FFD49C001A51}" type="parTrans" cxnId="{2F0F2BCE-3156-40C4-8B2E-9C208E824E71}">
      <dgm:prSet/>
      <dgm:spPr/>
      <dgm:t>
        <a:bodyPr/>
        <a:lstStyle/>
        <a:p>
          <a:endParaRPr lang="en-US"/>
        </a:p>
      </dgm:t>
    </dgm:pt>
    <dgm:pt modelId="{21A1082C-DFB2-404C-8C38-D8BF79C0F775}" type="sibTrans" cxnId="{2F0F2BCE-3156-40C4-8B2E-9C208E824E71}">
      <dgm:prSet/>
      <dgm:spPr/>
      <dgm:t>
        <a:bodyPr/>
        <a:lstStyle/>
        <a:p>
          <a:endParaRPr lang="en-US"/>
        </a:p>
      </dgm:t>
    </dgm:pt>
    <dgm:pt modelId="{4CF6DD1D-6E45-44BE-BABD-42956803C16B}">
      <dgm:prSet phldrT="[Text]"/>
      <dgm:spPr>
        <a:xfrm>
          <a:off x="3771900" y="158114"/>
          <a:ext cx="1714499" cy="1028700"/>
        </a:xfrm>
        <a:solidFill>
          <a:srgbClr val="FF0000"/>
        </a:solidFill>
        <a:ln w="12700" cap="flat" cmpd="sng" algn="ctr">
          <a:solidFill>
            <a:sysClr val="window" lastClr="FFFFFF">
              <a:hueOff val="0"/>
              <a:satOff val="0"/>
              <a:lumOff val="0"/>
              <a:alphaOff val="0"/>
            </a:sysClr>
          </a:solidFill>
          <a:prstDash val="solid"/>
          <a:miter lim="800000"/>
        </a:ln>
        <a:effectLst/>
      </dgm:spPr>
      <dgm:t>
        <a:bodyPr/>
        <a:lstStyle/>
        <a:p>
          <a:r>
            <a:rPr lang="en-US">
              <a:solidFill>
                <a:sysClr val="window" lastClr="FFFFFF"/>
              </a:solidFill>
              <a:latin typeface="Calibri" panose="020F0502020204030204"/>
              <a:ea typeface="+mn-ea"/>
              <a:cs typeface="+mn-cs"/>
            </a:rPr>
            <a:t>Has consent been given? </a:t>
          </a:r>
        </a:p>
        <a:p>
          <a:r>
            <a:rPr lang="en-US">
              <a:solidFill>
                <a:sysClr val="window" lastClr="FFFFFF"/>
              </a:solidFill>
              <a:latin typeface="Calibri" panose="020F0502020204030204"/>
              <a:ea typeface="+mn-ea"/>
              <a:cs typeface="+mn-cs"/>
            </a:rPr>
            <a:t>By parents for Under 14's</a:t>
          </a:r>
        </a:p>
        <a:p>
          <a:r>
            <a:rPr lang="en-US">
              <a:solidFill>
                <a:sysClr val="window" lastClr="FFFFFF"/>
              </a:solidFill>
              <a:latin typeface="Calibri" panose="020F0502020204030204"/>
              <a:ea typeface="+mn-ea"/>
              <a:cs typeface="+mn-cs"/>
            </a:rPr>
            <a:t>By learner for over 14's</a:t>
          </a:r>
        </a:p>
      </dgm:t>
    </dgm:pt>
    <dgm:pt modelId="{EB2221FF-18AE-42CD-9BCF-2DD677552513}" type="parTrans" cxnId="{B595FDDD-7261-411C-9E1A-265D2CAD0171}">
      <dgm:prSet/>
      <dgm:spPr/>
      <dgm:t>
        <a:bodyPr/>
        <a:lstStyle/>
        <a:p>
          <a:endParaRPr lang="en-US"/>
        </a:p>
      </dgm:t>
    </dgm:pt>
    <dgm:pt modelId="{E70CEE30-DA65-480A-8FF0-E730939B8476}" type="sibTrans" cxnId="{B595FDDD-7261-411C-9E1A-265D2CAD0171}">
      <dgm:prSet/>
      <dgm:spPr/>
      <dgm:t>
        <a:bodyPr/>
        <a:lstStyle/>
        <a:p>
          <a:endParaRPr lang="en-US"/>
        </a:p>
      </dgm:t>
    </dgm:pt>
    <dgm:pt modelId="{45E3C33D-B868-47B0-82B1-CD83CE49CC2E}">
      <dgm:prSet phldrT="[Text]"/>
      <dgm:spPr>
        <a:xfrm>
          <a:off x="0" y="1358265"/>
          <a:ext cx="1714499" cy="1028700"/>
        </a:xfrm>
        <a:solidFill>
          <a:srgbClr val="FF0000"/>
        </a:solidFill>
        <a:ln w="12700" cap="flat" cmpd="sng" algn="ctr">
          <a:solidFill>
            <a:sysClr val="window" lastClr="FFFFFF">
              <a:hueOff val="0"/>
              <a:satOff val="0"/>
              <a:lumOff val="0"/>
              <a:alphaOff val="0"/>
            </a:sysClr>
          </a:solidFill>
          <a:prstDash val="solid"/>
          <a:miter lim="800000"/>
        </a:ln>
        <a:effectLst/>
      </dgm:spPr>
      <dgm:t>
        <a:bodyPr/>
        <a:lstStyle/>
        <a:p>
          <a:r>
            <a:rPr lang="en-US">
              <a:solidFill>
                <a:sysClr val="window" lastClr="FFFFFF"/>
              </a:solidFill>
              <a:latin typeface="Calibri" panose="020F0502020204030204"/>
              <a:ea typeface="+mn-ea"/>
              <a:cs typeface="+mn-cs"/>
            </a:rPr>
            <a:t>Has the school thought about an Online Rules and Behaviour Policy?</a:t>
          </a:r>
        </a:p>
      </dgm:t>
    </dgm:pt>
    <dgm:pt modelId="{AB76C876-2717-4263-A8D1-6D6C71469FE8}" type="parTrans" cxnId="{4F335D08-BE53-46E5-9D12-42DA51627E02}">
      <dgm:prSet/>
      <dgm:spPr/>
      <dgm:t>
        <a:bodyPr/>
        <a:lstStyle/>
        <a:p>
          <a:endParaRPr lang="en-US"/>
        </a:p>
      </dgm:t>
    </dgm:pt>
    <dgm:pt modelId="{A53237B1-81F0-491B-BFF4-B496C86C63D9}" type="sibTrans" cxnId="{4F335D08-BE53-46E5-9D12-42DA51627E02}">
      <dgm:prSet/>
      <dgm:spPr/>
      <dgm:t>
        <a:bodyPr/>
        <a:lstStyle/>
        <a:p>
          <a:endParaRPr lang="en-US"/>
        </a:p>
      </dgm:t>
    </dgm:pt>
    <dgm:pt modelId="{4FDCF10E-3813-4BCF-B31D-103CAC4BED37}">
      <dgm:prSet phldrT="[Text]"/>
      <dgm:spPr>
        <a:xfrm>
          <a:off x="1885950" y="1358265"/>
          <a:ext cx="1714499" cy="1028700"/>
        </a:xfrm>
        <a:solidFill>
          <a:srgbClr val="FF0000"/>
        </a:solidFill>
        <a:ln w="12700" cap="flat" cmpd="sng" algn="ctr">
          <a:solidFill>
            <a:sysClr val="window" lastClr="FFFFFF">
              <a:hueOff val="0"/>
              <a:satOff val="0"/>
              <a:lumOff val="0"/>
              <a:alphaOff val="0"/>
            </a:sysClr>
          </a:solidFill>
          <a:prstDash val="solid"/>
          <a:miter lim="800000"/>
        </a:ln>
        <a:effectLst/>
      </dgm:spPr>
      <dgm:t>
        <a:bodyPr/>
        <a:lstStyle/>
        <a:p>
          <a:r>
            <a:rPr lang="en-US">
              <a:solidFill>
                <a:sysClr val="window" lastClr="FFFFFF"/>
              </a:solidFill>
              <a:latin typeface="Calibri" panose="020F0502020204030204"/>
              <a:ea typeface="+mn-ea"/>
              <a:cs typeface="+mn-cs"/>
            </a:rPr>
            <a:t>Are you going to record all lessons for safeguarding?</a:t>
          </a:r>
        </a:p>
      </dgm:t>
    </dgm:pt>
    <dgm:pt modelId="{8948A3B7-AB18-47C7-BCFF-0797148F8E30}" type="parTrans" cxnId="{A61FD2AC-C95C-4B95-BA4D-5D8341F94E60}">
      <dgm:prSet/>
      <dgm:spPr/>
      <dgm:t>
        <a:bodyPr/>
        <a:lstStyle/>
        <a:p>
          <a:endParaRPr lang="en-US"/>
        </a:p>
      </dgm:t>
    </dgm:pt>
    <dgm:pt modelId="{7AEA2F3F-6278-4FCF-8F88-675706896E56}" type="sibTrans" cxnId="{A61FD2AC-C95C-4B95-BA4D-5D8341F94E60}">
      <dgm:prSet/>
      <dgm:spPr/>
      <dgm:t>
        <a:bodyPr/>
        <a:lstStyle/>
        <a:p>
          <a:endParaRPr lang="en-US"/>
        </a:p>
      </dgm:t>
    </dgm:pt>
    <dgm:pt modelId="{95AA5BDB-581E-48ED-B889-7F94E612C4BB}">
      <dgm:prSet/>
      <dgm:spPr>
        <a:xfrm>
          <a:off x="3771900" y="1358265"/>
          <a:ext cx="1714499" cy="1028700"/>
        </a:xfrm>
        <a:solidFill>
          <a:srgbClr val="FF0000"/>
        </a:solidFill>
        <a:ln w="12700" cap="flat" cmpd="sng" algn="ctr">
          <a:solidFill>
            <a:sysClr val="window" lastClr="FFFFFF">
              <a:hueOff val="0"/>
              <a:satOff val="0"/>
              <a:lumOff val="0"/>
              <a:alphaOff val="0"/>
            </a:sysClr>
          </a:solidFill>
          <a:prstDash val="solid"/>
          <a:miter lim="800000"/>
        </a:ln>
        <a:effectLst/>
      </dgm:spPr>
      <dgm:t>
        <a:bodyPr/>
        <a:lstStyle/>
        <a:p>
          <a:r>
            <a:rPr lang="en-US">
              <a:solidFill>
                <a:sysClr val="window" lastClr="FFFFFF"/>
              </a:solidFill>
              <a:latin typeface="Calibri" panose="020F0502020204030204"/>
              <a:ea typeface="+mn-ea"/>
              <a:cs typeface="+mn-cs"/>
            </a:rPr>
            <a:t>Is there sufficient staffing for more than one member of staff to be involved in the session?</a:t>
          </a:r>
        </a:p>
      </dgm:t>
    </dgm:pt>
    <dgm:pt modelId="{E4C799E2-A16F-461A-B8DB-90AAC863EDD8}" type="parTrans" cxnId="{EAC20745-48C9-4157-A788-3961FB24E1FD}">
      <dgm:prSet/>
      <dgm:spPr/>
      <dgm:t>
        <a:bodyPr/>
        <a:lstStyle/>
        <a:p>
          <a:endParaRPr lang="en-US"/>
        </a:p>
      </dgm:t>
    </dgm:pt>
    <dgm:pt modelId="{074AA24D-7CBA-4A5B-9575-7B739A57CB0E}" type="sibTrans" cxnId="{EAC20745-48C9-4157-A788-3961FB24E1FD}">
      <dgm:prSet/>
      <dgm:spPr/>
      <dgm:t>
        <a:bodyPr/>
        <a:lstStyle/>
        <a:p>
          <a:endParaRPr lang="en-US"/>
        </a:p>
      </dgm:t>
    </dgm:pt>
    <dgm:pt modelId="{D598BDEB-4A32-40FA-A2A1-7B0B6E2F3A96}" type="pres">
      <dgm:prSet presAssocID="{E400B23D-671A-4280-9AC0-88F217AE5953}" presName="diagram" presStyleCnt="0">
        <dgm:presLayoutVars>
          <dgm:dir/>
          <dgm:resizeHandles val="exact"/>
        </dgm:presLayoutVars>
      </dgm:prSet>
      <dgm:spPr/>
      <dgm:t>
        <a:bodyPr/>
        <a:lstStyle/>
        <a:p>
          <a:endParaRPr lang="en-US"/>
        </a:p>
      </dgm:t>
    </dgm:pt>
    <dgm:pt modelId="{4C4E0970-32A6-44F7-B311-0D0F2C8768B3}" type="pres">
      <dgm:prSet presAssocID="{CBDC1F66-0E3A-4B50-B850-AE43BFBFF1DA}" presName="node" presStyleLbl="node1" presStyleIdx="0" presStyleCnt="6">
        <dgm:presLayoutVars>
          <dgm:bulletEnabled val="1"/>
        </dgm:presLayoutVars>
      </dgm:prSet>
      <dgm:spPr>
        <a:prstGeom prst="rect">
          <a:avLst/>
        </a:prstGeom>
      </dgm:spPr>
      <dgm:t>
        <a:bodyPr/>
        <a:lstStyle/>
        <a:p>
          <a:endParaRPr lang="en-US"/>
        </a:p>
      </dgm:t>
    </dgm:pt>
    <dgm:pt modelId="{2FB34765-36A6-4AB1-B05F-6A1B1B5B1D35}" type="pres">
      <dgm:prSet presAssocID="{4824B89B-EB8B-4561-ACC6-D7C0F14CD108}" presName="sibTrans" presStyleCnt="0"/>
      <dgm:spPr/>
    </dgm:pt>
    <dgm:pt modelId="{BAF86A9A-D153-4EE5-B6AE-A15765530CC0}" type="pres">
      <dgm:prSet presAssocID="{82D0D1A6-461D-4AD6-8AA3-3438C06C20B2}" presName="node" presStyleLbl="node1" presStyleIdx="1" presStyleCnt="6">
        <dgm:presLayoutVars>
          <dgm:bulletEnabled val="1"/>
        </dgm:presLayoutVars>
      </dgm:prSet>
      <dgm:spPr>
        <a:prstGeom prst="rect">
          <a:avLst/>
        </a:prstGeom>
      </dgm:spPr>
      <dgm:t>
        <a:bodyPr/>
        <a:lstStyle/>
        <a:p>
          <a:endParaRPr lang="en-US"/>
        </a:p>
      </dgm:t>
    </dgm:pt>
    <dgm:pt modelId="{5CFEA541-124A-427C-A242-114AEDD97DE8}" type="pres">
      <dgm:prSet presAssocID="{21A1082C-DFB2-404C-8C38-D8BF79C0F775}" presName="sibTrans" presStyleCnt="0"/>
      <dgm:spPr/>
    </dgm:pt>
    <dgm:pt modelId="{0D3CA61D-C79B-4B85-B07E-0CC42AADF774}" type="pres">
      <dgm:prSet presAssocID="{4CF6DD1D-6E45-44BE-BABD-42956803C16B}" presName="node" presStyleLbl="node1" presStyleIdx="2" presStyleCnt="6">
        <dgm:presLayoutVars>
          <dgm:bulletEnabled val="1"/>
        </dgm:presLayoutVars>
      </dgm:prSet>
      <dgm:spPr>
        <a:prstGeom prst="rect">
          <a:avLst/>
        </a:prstGeom>
      </dgm:spPr>
      <dgm:t>
        <a:bodyPr/>
        <a:lstStyle/>
        <a:p>
          <a:endParaRPr lang="en-US"/>
        </a:p>
      </dgm:t>
    </dgm:pt>
    <dgm:pt modelId="{2A4AE097-618A-4ACB-89C5-6CD1BDDD14D0}" type="pres">
      <dgm:prSet presAssocID="{E70CEE30-DA65-480A-8FF0-E730939B8476}" presName="sibTrans" presStyleCnt="0"/>
      <dgm:spPr/>
    </dgm:pt>
    <dgm:pt modelId="{D7D4F0CB-1B41-44AC-8E03-371E29511682}" type="pres">
      <dgm:prSet presAssocID="{45E3C33D-B868-47B0-82B1-CD83CE49CC2E}" presName="node" presStyleLbl="node1" presStyleIdx="3" presStyleCnt="6">
        <dgm:presLayoutVars>
          <dgm:bulletEnabled val="1"/>
        </dgm:presLayoutVars>
      </dgm:prSet>
      <dgm:spPr>
        <a:prstGeom prst="rect">
          <a:avLst/>
        </a:prstGeom>
      </dgm:spPr>
      <dgm:t>
        <a:bodyPr/>
        <a:lstStyle/>
        <a:p>
          <a:endParaRPr lang="en-US"/>
        </a:p>
      </dgm:t>
    </dgm:pt>
    <dgm:pt modelId="{17300FE2-AF59-4C82-BB5E-5BF7E87D3D2B}" type="pres">
      <dgm:prSet presAssocID="{A53237B1-81F0-491B-BFF4-B496C86C63D9}" presName="sibTrans" presStyleCnt="0"/>
      <dgm:spPr/>
    </dgm:pt>
    <dgm:pt modelId="{193FD4D6-340B-4BFE-A0A8-D8CE8B2FDCBC}" type="pres">
      <dgm:prSet presAssocID="{4FDCF10E-3813-4BCF-B31D-103CAC4BED37}" presName="node" presStyleLbl="node1" presStyleIdx="4" presStyleCnt="6">
        <dgm:presLayoutVars>
          <dgm:bulletEnabled val="1"/>
        </dgm:presLayoutVars>
      </dgm:prSet>
      <dgm:spPr>
        <a:prstGeom prst="rect">
          <a:avLst/>
        </a:prstGeom>
      </dgm:spPr>
      <dgm:t>
        <a:bodyPr/>
        <a:lstStyle/>
        <a:p>
          <a:endParaRPr lang="en-US"/>
        </a:p>
      </dgm:t>
    </dgm:pt>
    <dgm:pt modelId="{37F3871F-5C6C-40D2-9067-12D1D52382AE}" type="pres">
      <dgm:prSet presAssocID="{7AEA2F3F-6278-4FCF-8F88-675706896E56}" presName="sibTrans" presStyleCnt="0"/>
      <dgm:spPr/>
    </dgm:pt>
    <dgm:pt modelId="{F60FB33D-E987-4219-86D8-0F93DA46D953}" type="pres">
      <dgm:prSet presAssocID="{95AA5BDB-581E-48ED-B889-7F94E612C4BB}" presName="node" presStyleLbl="node1" presStyleIdx="5" presStyleCnt="6">
        <dgm:presLayoutVars>
          <dgm:bulletEnabled val="1"/>
        </dgm:presLayoutVars>
      </dgm:prSet>
      <dgm:spPr>
        <a:prstGeom prst="rect">
          <a:avLst/>
        </a:prstGeom>
      </dgm:spPr>
      <dgm:t>
        <a:bodyPr/>
        <a:lstStyle/>
        <a:p>
          <a:endParaRPr lang="en-US"/>
        </a:p>
      </dgm:t>
    </dgm:pt>
  </dgm:ptLst>
  <dgm:cxnLst>
    <dgm:cxn modelId="{A61FD2AC-C95C-4B95-BA4D-5D8341F94E60}" srcId="{E400B23D-671A-4280-9AC0-88F217AE5953}" destId="{4FDCF10E-3813-4BCF-B31D-103CAC4BED37}" srcOrd="4" destOrd="0" parTransId="{8948A3B7-AB18-47C7-BCFF-0797148F8E30}" sibTransId="{7AEA2F3F-6278-4FCF-8F88-675706896E56}"/>
    <dgm:cxn modelId="{3E6433D4-A01C-44D5-8AA7-D743F10B779B}" type="presOf" srcId="{45E3C33D-B868-47B0-82B1-CD83CE49CC2E}" destId="{D7D4F0CB-1B41-44AC-8E03-371E29511682}" srcOrd="0" destOrd="0" presId="urn:microsoft.com/office/officeart/2005/8/layout/default#1"/>
    <dgm:cxn modelId="{544A2099-701E-437B-A881-65B5E0934D2F}" type="presOf" srcId="{E400B23D-671A-4280-9AC0-88F217AE5953}" destId="{D598BDEB-4A32-40FA-A2A1-7B0B6E2F3A96}" srcOrd="0" destOrd="0" presId="urn:microsoft.com/office/officeart/2005/8/layout/default#1"/>
    <dgm:cxn modelId="{2F0F2BCE-3156-40C4-8B2E-9C208E824E71}" srcId="{E400B23D-671A-4280-9AC0-88F217AE5953}" destId="{82D0D1A6-461D-4AD6-8AA3-3438C06C20B2}" srcOrd="1" destOrd="0" parTransId="{D4B1AB15-7CA4-4574-A484-FFD49C001A51}" sibTransId="{21A1082C-DFB2-404C-8C38-D8BF79C0F775}"/>
    <dgm:cxn modelId="{43E1DF10-E84C-43B2-B393-D6F8759F26DA}" type="presOf" srcId="{4CF6DD1D-6E45-44BE-BABD-42956803C16B}" destId="{0D3CA61D-C79B-4B85-B07E-0CC42AADF774}" srcOrd="0" destOrd="0" presId="urn:microsoft.com/office/officeart/2005/8/layout/default#1"/>
    <dgm:cxn modelId="{B595FDDD-7261-411C-9E1A-265D2CAD0171}" srcId="{E400B23D-671A-4280-9AC0-88F217AE5953}" destId="{4CF6DD1D-6E45-44BE-BABD-42956803C16B}" srcOrd="2" destOrd="0" parTransId="{EB2221FF-18AE-42CD-9BCF-2DD677552513}" sibTransId="{E70CEE30-DA65-480A-8FF0-E730939B8476}"/>
    <dgm:cxn modelId="{54FE1B24-00DD-485B-B34D-59A36E8A2385}" type="presOf" srcId="{82D0D1A6-461D-4AD6-8AA3-3438C06C20B2}" destId="{BAF86A9A-D153-4EE5-B6AE-A15765530CC0}" srcOrd="0" destOrd="0" presId="urn:microsoft.com/office/officeart/2005/8/layout/default#1"/>
    <dgm:cxn modelId="{D68C05C8-DBA8-4399-86CC-E3F7793E4028}" type="presOf" srcId="{4FDCF10E-3813-4BCF-B31D-103CAC4BED37}" destId="{193FD4D6-340B-4BFE-A0A8-D8CE8B2FDCBC}" srcOrd="0" destOrd="0" presId="urn:microsoft.com/office/officeart/2005/8/layout/default#1"/>
    <dgm:cxn modelId="{9DFFB572-6C93-46E4-B676-80634E6DB200}" srcId="{E400B23D-671A-4280-9AC0-88F217AE5953}" destId="{CBDC1F66-0E3A-4B50-B850-AE43BFBFF1DA}" srcOrd="0" destOrd="0" parTransId="{551DA24A-3904-4D1F-9266-1362BAD907F1}" sibTransId="{4824B89B-EB8B-4561-ACC6-D7C0F14CD108}"/>
    <dgm:cxn modelId="{148A867C-C2A5-4214-B1B8-4E517F016B6A}" type="presOf" srcId="{CBDC1F66-0E3A-4B50-B850-AE43BFBFF1DA}" destId="{4C4E0970-32A6-44F7-B311-0D0F2C8768B3}" srcOrd="0" destOrd="0" presId="urn:microsoft.com/office/officeart/2005/8/layout/default#1"/>
    <dgm:cxn modelId="{127C4853-CF63-4FE6-A281-5A340482BE22}" type="presOf" srcId="{95AA5BDB-581E-48ED-B889-7F94E612C4BB}" destId="{F60FB33D-E987-4219-86D8-0F93DA46D953}" srcOrd="0" destOrd="0" presId="urn:microsoft.com/office/officeart/2005/8/layout/default#1"/>
    <dgm:cxn modelId="{EAC20745-48C9-4157-A788-3961FB24E1FD}" srcId="{E400B23D-671A-4280-9AC0-88F217AE5953}" destId="{95AA5BDB-581E-48ED-B889-7F94E612C4BB}" srcOrd="5" destOrd="0" parTransId="{E4C799E2-A16F-461A-B8DB-90AAC863EDD8}" sibTransId="{074AA24D-7CBA-4A5B-9575-7B739A57CB0E}"/>
    <dgm:cxn modelId="{4F335D08-BE53-46E5-9D12-42DA51627E02}" srcId="{E400B23D-671A-4280-9AC0-88F217AE5953}" destId="{45E3C33D-B868-47B0-82B1-CD83CE49CC2E}" srcOrd="3" destOrd="0" parTransId="{AB76C876-2717-4263-A8D1-6D6C71469FE8}" sibTransId="{A53237B1-81F0-491B-BFF4-B496C86C63D9}"/>
    <dgm:cxn modelId="{04EA882D-DDC8-421F-BFCC-4A0B20CDE05E}" type="presParOf" srcId="{D598BDEB-4A32-40FA-A2A1-7B0B6E2F3A96}" destId="{4C4E0970-32A6-44F7-B311-0D0F2C8768B3}" srcOrd="0" destOrd="0" presId="urn:microsoft.com/office/officeart/2005/8/layout/default#1"/>
    <dgm:cxn modelId="{0955E26F-FBBD-45C7-89A6-E1907E2128C8}" type="presParOf" srcId="{D598BDEB-4A32-40FA-A2A1-7B0B6E2F3A96}" destId="{2FB34765-36A6-4AB1-B05F-6A1B1B5B1D35}" srcOrd="1" destOrd="0" presId="urn:microsoft.com/office/officeart/2005/8/layout/default#1"/>
    <dgm:cxn modelId="{B3980DAB-D222-4E39-AF4E-89A47A721C58}" type="presParOf" srcId="{D598BDEB-4A32-40FA-A2A1-7B0B6E2F3A96}" destId="{BAF86A9A-D153-4EE5-B6AE-A15765530CC0}" srcOrd="2" destOrd="0" presId="urn:microsoft.com/office/officeart/2005/8/layout/default#1"/>
    <dgm:cxn modelId="{70BFD957-EEAF-4FAD-85F2-B495F6135748}" type="presParOf" srcId="{D598BDEB-4A32-40FA-A2A1-7B0B6E2F3A96}" destId="{5CFEA541-124A-427C-A242-114AEDD97DE8}" srcOrd="3" destOrd="0" presId="urn:microsoft.com/office/officeart/2005/8/layout/default#1"/>
    <dgm:cxn modelId="{28293E00-605C-45D2-8609-B59EDEDBEF71}" type="presParOf" srcId="{D598BDEB-4A32-40FA-A2A1-7B0B6E2F3A96}" destId="{0D3CA61D-C79B-4B85-B07E-0CC42AADF774}" srcOrd="4" destOrd="0" presId="urn:microsoft.com/office/officeart/2005/8/layout/default#1"/>
    <dgm:cxn modelId="{61CBD2FF-4C87-4F03-B1DC-0FC93B7336C0}" type="presParOf" srcId="{D598BDEB-4A32-40FA-A2A1-7B0B6E2F3A96}" destId="{2A4AE097-618A-4ACB-89C5-6CD1BDDD14D0}" srcOrd="5" destOrd="0" presId="urn:microsoft.com/office/officeart/2005/8/layout/default#1"/>
    <dgm:cxn modelId="{F14FCAF4-CF71-4CCA-B86D-733AF76B07D4}" type="presParOf" srcId="{D598BDEB-4A32-40FA-A2A1-7B0B6E2F3A96}" destId="{D7D4F0CB-1B41-44AC-8E03-371E29511682}" srcOrd="6" destOrd="0" presId="urn:microsoft.com/office/officeart/2005/8/layout/default#1"/>
    <dgm:cxn modelId="{F0924F32-E65C-4E30-BB2B-1E58085FF339}" type="presParOf" srcId="{D598BDEB-4A32-40FA-A2A1-7B0B6E2F3A96}" destId="{17300FE2-AF59-4C82-BB5E-5BF7E87D3D2B}" srcOrd="7" destOrd="0" presId="urn:microsoft.com/office/officeart/2005/8/layout/default#1"/>
    <dgm:cxn modelId="{1E648501-8E74-48C6-AA0A-1D67791F3A2E}" type="presParOf" srcId="{D598BDEB-4A32-40FA-A2A1-7B0B6E2F3A96}" destId="{193FD4D6-340B-4BFE-A0A8-D8CE8B2FDCBC}" srcOrd="8" destOrd="0" presId="urn:microsoft.com/office/officeart/2005/8/layout/default#1"/>
    <dgm:cxn modelId="{17B6DA6B-18D6-4935-92E3-DD2E48548B9F}" type="presParOf" srcId="{D598BDEB-4A32-40FA-A2A1-7B0B6E2F3A96}" destId="{37F3871F-5C6C-40D2-9067-12D1D52382AE}" srcOrd="9" destOrd="0" presId="urn:microsoft.com/office/officeart/2005/8/layout/default#1"/>
    <dgm:cxn modelId="{6995E3EF-BD53-440A-A1CA-FA9D6739D1EA}" type="presParOf" srcId="{D598BDEB-4A32-40FA-A2A1-7B0B6E2F3A96}" destId="{F60FB33D-E987-4219-86D8-0F93DA46D953}" srcOrd="10" destOrd="0" presId="urn:microsoft.com/office/officeart/2005/8/layout/default#1"/>
  </dgm:cxnLst>
  <dgm:bg/>
  <dgm:whole/>
  <dgm:extLst>
    <a:ext uri="http://schemas.microsoft.com/office/drawing/2008/diagram">
      <dsp:dataModelExt xmlns:dsp="http://schemas.microsoft.com/office/drawing/2008/diagram" relId="rId27"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5EFB09C-2F2B-4955-ADCE-1E6911CFE06F}">
      <dsp:nvSpPr>
        <dsp:cNvPr id="0" name=""/>
        <dsp:cNvSpPr/>
      </dsp:nvSpPr>
      <dsp:spPr>
        <a:xfrm rot="16200000">
          <a:off x="821531" y="-821531"/>
          <a:ext cx="971550" cy="2614612"/>
        </a:xfrm>
        <a:prstGeom prst="round1Rect">
          <a:avLst/>
        </a:prstGeom>
        <a:solidFill>
          <a:srgbClr val="FF0000"/>
        </a:solidFill>
        <a:ln w="25400" cap="flat" cmpd="sng" algn="ctr">
          <a:solidFill>
            <a:schemeClr val="bg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n-GB" sz="1000" kern="1200"/>
            <a:t>Systematic and regular reviews of Online Safety Policies – These should include guidance on “Live Sessions”</a:t>
          </a:r>
          <a:endParaRPr lang="en-US" sz="1000" kern="1200"/>
        </a:p>
      </dsp:txBody>
      <dsp:txXfrm rot="5400000">
        <a:off x="-1" y="1"/>
        <a:ext cx="2614612" cy="728662"/>
      </dsp:txXfrm>
    </dsp:sp>
    <dsp:sp modelId="{2555868B-A727-4454-B226-2EB6C41580F6}">
      <dsp:nvSpPr>
        <dsp:cNvPr id="0" name=""/>
        <dsp:cNvSpPr/>
      </dsp:nvSpPr>
      <dsp:spPr>
        <a:xfrm>
          <a:off x="2614612" y="0"/>
          <a:ext cx="2614612" cy="971550"/>
        </a:xfrm>
        <a:prstGeom prst="round1Rect">
          <a:avLst/>
        </a:prstGeom>
        <a:solidFill>
          <a:srgbClr val="FF0000"/>
        </a:solidFill>
        <a:ln w="25400" cap="flat" cmpd="sng" algn="ctr">
          <a:solidFill>
            <a:schemeClr val="bg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n-GB" sz="1000" kern="1200"/>
            <a:t>Ensure that Teachers, Pupils and Parents are aware of these Online Safety Polices, which should be freely available via the school website</a:t>
          </a:r>
          <a:endParaRPr lang="en-US" sz="1000" kern="1200"/>
        </a:p>
      </dsp:txBody>
      <dsp:txXfrm>
        <a:off x="2614612" y="0"/>
        <a:ext cx="2614612" cy="728662"/>
      </dsp:txXfrm>
    </dsp:sp>
    <dsp:sp modelId="{3AA0D6E5-1809-40D7-B43F-CD2D1BE8F19E}">
      <dsp:nvSpPr>
        <dsp:cNvPr id="0" name=""/>
        <dsp:cNvSpPr/>
      </dsp:nvSpPr>
      <dsp:spPr>
        <a:xfrm rot="10800000">
          <a:off x="0" y="971550"/>
          <a:ext cx="2614612" cy="971550"/>
        </a:xfrm>
        <a:prstGeom prst="round1Rect">
          <a:avLst/>
        </a:prstGeom>
        <a:solidFill>
          <a:srgbClr val="FF0000"/>
        </a:solidFill>
        <a:ln w="25400" cap="flat" cmpd="sng" algn="ctr">
          <a:solidFill>
            <a:schemeClr val="bg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n-GB" sz="1000" kern="1200"/>
            <a:t>Confirm the Online Safety Policy is linked to safeguarding policies </a:t>
          </a:r>
          <a:endParaRPr lang="en-US" sz="1000" kern="1200"/>
        </a:p>
      </dsp:txBody>
      <dsp:txXfrm rot="10800000">
        <a:off x="0" y="1214437"/>
        <a:ext cx="2614612" cy="728662"/>
      </dsp:txXfrm>
    </dsp:sp>
    <dsp:sp modelId="{A6168445-500E-4BB0-8E8E-C5CCB2DACA87}">
      <dsp:nvSpPr>
        <dsp:cNvPr id="0" name=""/>
        <dsp:cNvSpPr/>
      </dsp:nvSpPr>
      <dsp:spPr>
        <a:xfrm rot="5400000">
          <a:off x="3436143" y="150018"/>
          <a:ext cx="971550" cy="2614612"/>
        </a:xfrm>
        <a:prstGeom prst="round1Rect">
          <a:avLst/>
        </a:prstGeom>
        <a:solidFill>
          <a:srgbClr val="FF0000"/>
        </a:solidFill>
        <a:ln w="25400" cap="flat" cmpd="sng" algn="ctr">
          <a:solidFill>
            <a:schemeClr val="bg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n-GB" sz="1000" kern="1200"/>
            <a:t>Audit Online safety training for staff</a:t>
          </a:r>
          <a:endParaRPr lang="en-US" sz="1000" kern="1200"/>
        </a:p>
      </dsp:txBody>
      <dsp:txXfrm rot="-5400000">
        <a:off x="2614612" y="1214437"/>
        <a:ext cx="2614612" cy="728662"/>
      </dsp:txXfrm>
    </dsp:sp>
    <dsp:sp modelId="{78A00332-C012-4E1B-BB4B-842516D2163D}">
      <dsp:nvSpPr>
        <dsp:cNvPr id="0" name=""/>
        <dsp:cNvSpPr/>
      </dsp:nvSpPr>
      <dsp:spPr>
        <a:xfrm>
          <a:off x="1830228" y="728662"/>
          <a:ext cx="1568767" cy="485775"/>
        </a:xfrm>
        <a:prstGeom prst="roundRect">
          <a:avLst/>
        </a:prstGeom>
        <a:solidFill>
          <a:srgbClr val="FF00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Online Safety Governor</a:t>
          </a:r>
        </a:p>
      </dsp:txBody>
      <dsp:txXfrm>
        <a:off x="1853942" y="752376"/>
        <a:ext cx="1521339" cy="43834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C4E0970-32A6-44F7-B311-0D0F2C8768B3}">
      <dsp:nvSpPr>
        <dsp:cNvPr id="0" name=""/>
        <dsp:cNvSpPr/>
      </dsp:nvSpPr>
      <dsp:spPr>
        <a:xfrm>
          <a:off x="0" y="30658"/>
          <a:ext cx="1601390" cy="960834"/>
        </a:xfrm>
        <a:prstGeom prst="rect">
          <a:avLst/>
        </a:prstGeom>
        <a:solidFill>
          <a:srgbClr val="FF000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solidFill>
                <a:sysClr val="window" lastClr="FFFFFF"/>
              </a:solidFill>
              <a:latin typeface="Calibri" panose="020F0502020204030204"/>
              <a:ea typeface="+mn-ea"/>
              <a:cs typeface="+mn-cs"/>
            </a:rPr>
            <a:t>Do staff have suffiecent training on the platfrom? If they do not have understanding of the system, it wont be safe or reliable</a:t>
          </a:r>
        </a:p>
      </dsp:txBody>
      <dsp:txXfrm>
        <a:off x="0" y="30658"/>
        <a:ext cx="1601390" cy="960834"/>
      </dsp:txXfrm>
    </dsp:sp>
    <dsp:sp modelId="{BAF86A9A-D153-4EE5-B6AE-A15765530CC0}">
      <dsp:nvSpPr>
        <dsp:cNvPr id="0" name=""/>
        <dsp:cNvSpPr/>
      </dsp:nvSpPr>
      <dsp:spPr>
        <a:xfrm>
          <a:off x="1761529" y="30658"/>
          <a:ext cx="1601390" cy="960834"/>
        </a:xfrm>
        <a:prstGeom prst="rect">
          <a:avLst/>
        </a:prstGeom>
        <a:solidFill>
          <a:srgbClr val="FF000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solidFill>
                <a:sysClr val="window" lastClr="FFFFFF"/>
              </a:solidFill>
              <a:latin typeface="Calibri" panose="020F0502020204030204"/>
              <a:ea typeface="+mn-ea"/>
              <a:cs typeface="+mn-cs"/>
            </a:rPr>
            <a:t>Can all learners access live lessons and online resources?</a:t>
          </a:r>
        </a:p>
      </dsp:txBody>
      <dsp:txXfrm>
        <a:off x="1761529" y="30658"/>
        <a:ext cx="1601390" cy="960834"/>
      </dsp:txXfrm>
    </dsp:sp>
    <dsp:sp modelId="{0D3CA61D-C79B-4B85-B07E-0CC42AADF774}">
      <dsp:nvSpPr>
        <dsp:cNvPr id="0" name=""/>
        <dsp:cNvSpPr/>
      </dsp:nvSpPr>
      <dsp:spPr>
        <a:xfrm>
          <a:off x="3523059" y="30658"/>
          <a:ext cx="1601390" cy="960834"/>
        </a:xfrm>
        <a:prstGeom prst="rect">
          <a:avLst/>
        </a:prstGeom>
        <a:solidFill>
          <a:srgbClr val="FF000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solidFill>
                <a:sysClr val="window" lastClr="FFFFFF"/>
              </a:solidFill>
              <a:latin typeface="Calibri" panose="020F0502020204030204"/>
              <a:ea typeface="+mn-ea"/>
              <a:cs typeface="+mn-cs"/>
            </a:rPr>
            <a:t>Has consent been given? </a:t>
          </a:r>
        </a:p>
        <a:p>
          <a:pPr lvl="0" algn="ctr" defTabSz="444500">
            <a:lnSpc>
              <a:spcPct val="90000"/>
            </a:lnSpc>
            <a:spcBef>
              <a:spcPct val="0"/>
            </a:spcBef>
            <a:spcAft>
              <a:spcPct val="35000"/>
            </a:spcAft>
          </a:pPr>
          <a:r>
            <a:rPr lang="en-US" sz="1000" kern="1200">
              <a:solidFill>
                <a:sysClr val="window" lastClr="FFFFFF"/>
              </a:solidFill>
              <a:latin typeface="Calibri" panose="020F0502020204030204"/>
              <a:ea typeface="+mn-ea"/>
              <a:cs typeface="+mn-cs"/>
            </a:rPr>
            <a:t>By parents for Under 14's</a:t>
          </a:r>
        </a:p>
        <a:p>
          <a:pPr lvl="0" algn="ctr" defTabSz="444500">
            <a:lnSpc>
              <a:spcPct val="90000"/>
            </a:lnSpc>
            <a:spcBef>
              <a:spcPct val="0"/>
            </a:spcBef>
            <a:spcAft>
              <a:spcPct val="35000"/>
            </a:spcAft>
          </a:pPr>
          <a:r>
            <a:rPr lang="en-US" sz="1000" kern="1200">
              <a:solidFill>
                <a:sysClr val="window" lastClr="FFFFFF"/>
              </a:solidFill>
              <a:latin typeface="Calibri" panose="020F0502020204030204"/>
              <a:ea typeface="+mn-ea"/>
              <a:cs typeface="+mn-cs"/>
            </a:rPr>
            <a:t>By learner for over 14's</a:t>
          </a:r>
        </a:p>
      </dsp:txBody>
      <dsp:txXfrm>
        <a:off x="3523059" y="30658"/>
        <a:ext cx="1601390" cy="960834"/>
      </dsp:txXfrm>
    </dsp:sp>
    <dsp:sp modelId="{D7D4F0CB-1B41-44AC-8E03-371E29511682}">
      <dsp:nvSpPr>
        <dsp:cNvPr id="0" name=""/>
        <dsp:cNvSpPr/>
      </dsp:nvSpPr>
      <dsp:spPr>
        <a:xfrm>
          <a:off x="0" y="1151632"/>
          <a:ext cx="1601390" cy="960834"/>
        </a:xfrm>
        <a:prstGeom prst="rect">
          <a:avLst/>
        </a:prstGeom>
        <a:solidFill>
          <a:srgbClr val="FF000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solidFill>
                <a:sysClr val="window" lastClr="FFFFFF"/>
              </a:solidFill>
              <a:latin typeface="Calibri" panose="020F0502020204030204"/>
              <a:ea typeface="+mn-ea"/>
              <a:cs typeface="+mn-cs"/>
            </a:rPr>
            <a:t>Has the school thought about an Online Rules and Behaviour Policy?</a:t>
          </a:r>
        </a:p>
      </dsp:txBody>
      <dsp:txXfrm>
        <a:off x="0" y="1151632"/>
        <a:ext cx="1601390" cy="960834"/>
      </dsp:txXfrm>
    </dsp:sp>
    <dsp:sp modelId="{193FD4D6-340B-4BFE-A0A8-D8CE8B2FDCBC}">
      <dsp:nvSpPr>
        <dsp:cNvPr id="0" name=""/>
        <dsp:cNvSpPr/>
      </dsp:nvSpPr>
      <dsp:spPr>
        <a:xfrm>
          <a:off x="1761529" y="1151632"/>
          <a:ext cx="1601390" cy="960834"/>
        </a:xfrm>
        <a:prstGeom prst="rect">
          <a:avLst/>
        </a:prstGeom>
        <a:solidFill>
          <a:srgbClr val="FF000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solidFill>
                <a:sysClr val="window" lastClr="FFFFFF"/>
              </a:solidFill>
              <a:latin typeface="Calibri" panose="020F0502020204030204"/>
              <a:ea typeface="+mn-ea"/>
              <a:cs typeface="+mn-cs"/>
            </a:rPr>
            <a:t>Are you going to record all lessons for safeguarding?</a:t>
          </a:r>
        </a:p>
      </dsp:txBody>
      <dsp:txXfrm>
        <a:off x="1761529" y="1151632"/>
        <a:ext cx="1601390" cy="960834"/>
      </dsp:txXfrm>
    </dsp:sp>
    <dsp:sp modelId="{F60FB33D-E987-4219-86D8-0F93DA46D953}">
      <dsp:nvSpPr>
        <dsp:cNvPr id="0" name=""/>
        <dsp:cNvSpPr/>
      </dsp:nvSpPr>
      <dsp:spPr>
        <a:xfrm>
          <a:off x="3523059" y="1151632"/>
          <a:ext cx="1601390" cy="960834"/>
        </a:xfrm>
        <a:prstGeom prst="rect">
          <a:avLst/>
        </a:prstGeom>
        <a:solidFill>
          <a:srgbClr val="FF000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solidFill>
                <a:sysClr val="window" lastClr="FFFFFF"/>
              </a:solidFill>
              <a:latin typeface="Calibri" panose="020F0502020204030204"/>
              <a:ea typeface="+mn-ea"/>
              <a:cs typeface="+mn-cs"/>
            </a:rPr>
            <a:t>Is there sufficient staffing for more than one member of staff to be involved in the session?</a:t>
          </a:r>
        </a:p>
      </dsp:txBody>
      <dsp:txXfrm>
        <a:off x="3523059" y="1151632"/>
        <a:ext cx="1601390" cy="960834"/>
      </dsp:txXfrm>
    </dsp:sp>
  </dsp:spTree>
</dsp:drawing>
</file>

<file path=word/diagrams/layout1.xml><?xml version="1.0" encoding="utf-8"?>
<dgm:layoutDef xmlns:dgm="http://schemas.openxmlformats.org/drawingml/2006/diagram" xmlns:a="http://schemas.openxmlformats.org/drawingml/2006/main" uniqueId="urn:microsoft.com/office/officeart/2005/8/layout/matrix1#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parTxLTRAlign" val="l"/>
                  <dgm:param type="parTxRTLAlign" val="r"/>
                  <dgm:param type="txAnchorVert" val="t"/>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parTxLTRAlign" val="l"/>
                  <dgm:param type="parTxRTLAlign" val="r"/>
                  <dgm:param type="txAnchorVert" val="t"/>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parTxLTRAlign" val="l"/>
                  <dgm:param type="parTxRTLAlign" val="r"/>
                  <dgm:param type="txAnchorVert" val="t"/>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parTxLTRAlign" val="l"/>
                  <dgm:param type="parTxRTLAlign" val="r"/>
                  <dgm:param type="txAnchorVert" val="t"/>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2.xml><?xml version="1.0" encoding="utf-8"?>
<dgm:layoutDef xmlns:dgm="http://schemas.openxmlformats.org/drawingml/2006/diagram" xmlns:a="http://schemas.openxmlformats.org/drawingml/2006/main" uniqueId="urn:microsoft.com/office/officeart/2005/8/layout/default#1">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contDir" val="sameDir"/>
          <dgm:param type="flowDir" val="row"/>
          <dgm:param type="grDir" val="tL"/>
          <dgm:param type="off" val="ctr"/>
        </dgm:alg>
      </dgm:if>
      <dgm:else name="Name2">
        <dgm:alg type="snake">
          <dgm:param type="contDir" val="sameDir"/>
          <dgm:param type="flowDir" val="row"/>
          <dgm:param type="grDir" val="t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249</TotalTime>
  <Pages>9</Pages>
  <Words>2328</Words>
  <Characters>13274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Andy Pester</dc:creator>
  <cp:lastModifiedBy>Matthew Bannister</cp:lastModifiedBy>
  <cp:revision>19</cp:revision>
  <dcterms:created xsi:type="dcterms:W3CDTF">2020-08-27T21:31:00Z</dcterms:created>
  <dcterms:modified xsi:type="dcterms:W3CDTF">2020-10-15T14:10:00Z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2019-09-26T00:00:00Z</vt:filetime>
  </property>
  <property fmtid="{D5CDD505-2E9C-101B-9397-08002B2CF9AE}" pid="3" name="Creator">
    <vt:lpwstr>Microsoft® Office Word 2007</vt:lpwstr>
  </property>
  <property fmtid="{D5CDD505-2E9C-101B-9397-08002B2CF9AE}" pid="4" name="LastSaved">
    <vt:filetime>2020-08-24T00:00:00Z</vt:filetime>
  </property>
</Properties>
</file>