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C6A" w:rsidRDefault="001F0A3A" w:rsidP="00226ACF">
      <w:pPr>
        <w:jc w:val="center"/>
        <w:rPr>
          <w:rFonts w:ascii="Arial" w:hAnsi="Arial" w:cs="Arial"/>
          <w:b/>
          <w:sz w:val="32"/>
          <w:szCs w:val="32"/>
        </w:rPr>
      </w:pPr>
      <w:r>
        <w:rPr>
          <w:rFonts w:ascii="Arial" w:hAnsi="Arial" w:cs="Arial"/>
          <w:b/>
          <w:sz w:val="32"/>
          <w:szCs w:val="32"/>
        </w:rPr>
        <w:t>2024</w:t>
      </w:r>
      <w:r w:rsidR="00113AE4">
        <w:rPr>
          <w:rFonts w:ascii="Arial" w:hAnsi="Arial" w:cs="Arial"/>
          <w:b/>
          <w:sz w:val="32"/>
          <w:szCs w:val="32"/>
        </w:rPr>
        <w:t>/202</w:t>
      </w:r>
      <w:r>
        <w:rPr>
          <w:rFonts w:ascii="Arial" w:hAnsi="Arial" w:cs="Arial"/>
          <w:b/>
          <w:sz w:val="32"/>
          <w:szCs w:val="32"/>
        </w:rPr>
        <w:t>5</w:t>
      </w:r>
    </w:p>
    <w:p w:rsidR="001C0C6A" w:rsidRDefault="001C0C6A" w:rsidP="001B3529">
      <w:pPr>
        <w:jc w:val="center"/>
        <w:rPr>
          <w:rFonts w:ascii="Arial" w:hAnsi="Arial" w:cs="Arial"/>
          <w:b/>
          <w:sz w:val="32"/>
          <w:szCs w:val="32"/>
        </w:rPr>
      </w:pPr>
    </w:p>
    <w:p w:rsidR="001C0C6A" w:rsidRPr="00410828" w:rsidRDefault="00CA11B4" w:rsidP="004C6680">
      <w:pPr>
        <w:jc w:val="center"/>
        <w:rPr>
          <w:rFonts w:ascii="Arial" w:hAnsi="Arial" w:cs="Arial"/>
          <w:b/>
          <w:sz w:val="36"/>
          <w:szCs w:val="36"/>
        </w:rPr>
      </w:pPr>
      <w:r>
        <w:rPr>
          <w:rFonts w:ascii="Arial" w:hAnsi="Arial" w:cs="Arial"/>
          <w:b/>
          <w:sz w:val="36"/>
          <w:szCs w:val="36"/>
        </w:rPr>
        <w:t xml:space="preserve">Looked after Children </w:t>
      </w:r>
      <w:r w:rsidR="001C0C6A" w:rsidRPr="00410828">
        <w:rPr>
          <w:rFonts w:ascii="Arial" w:hAnsi="Arial" w:cs="Arial"/>
          <w:b/>
          <w:sz w:val="36"/>
          <w:szCs w:val="36"/>
        </w:rPr>
        <w:t>Pupil D</w:t>
      </w:r>
      <w:r w:rsidR="00807ABB">
        <w:rPr>
          <w:rFonts w:ascii="Arial" w:hAnsi="Arial" w:cs="Arial"/>
          <w:b/>
          <w:sz w:val="36"/>
          <w:szCs w:val="36"/>
        </w:rPr>
        <w:t xml:space="preserve">evelopment </w:t>
      </w:r>
      <w:r w:rsidR="001C0C6A" w:rsidRPr="00410828">
        <w:rPr>
          <w:rFonts w:ascii="Arial" w:hAnsi="Arial" w:cs="Arial"/>
          <w:b/>
          <w:sz w:val="36"/>
          <w:szCs w:val="36"/>
        </w:rPr>
        <w:t>Grant (PDG)</w:t>
      </w:r>
      <w:r w:rsidR="001C0C6A">
        <w:rPr>
          <w:rFonts w:ascii="Arial" w:hAnsi="Arial" w:cs="Arial"/>
          <w:b/>
          <w:sz w:val="36"/>
          <w:szCs w:val="36"/>
        </w:rPr>
        <w:t xml:space="preserve"> Annual Spend Plan</w:t>
      </w:r>
    </w:p>
    <w:p w:rsidR="001C0C6A" w:rsidRPr="00410828" w:rsidRDefault="001C0C6A" w:rsidP="00F56BA6">
      <w:pPr>
        <w:jc w:val="center"/>
        <w:rPr>
          <w:rFonts w:ascii="Arial" w:hAnsi="Arial" w:cs="Arial"/>
          <w:b/>
          <w:bCs/>
          <w:sz w:val="36"/>
          <w:szCs w:val="36"/>
        </w:rPr>
      </w:pPr>
      <w:r w:rsidRPr="00807ABB">
        <w:rPr>
          <w:rFonts w:ascii="Arial" w:hAnsi="Arial" w:cs="Arial"/>
          <w:b/>
          <w:bCs/>
          <w:sz w:val="36"/>
          <w:szCs w:val="36"/>
        </w:rPr>
        <w:t xml:space="preserve">Grant </w:t>
      </w:r>
      <w:proofErr w:type="spellStart"/>
      <w:r w:rsidR="00807ABB" w:rsidRPr="00807ABB">
        <w:rPr>
          <w:rFonts w:ascii="Arial" w:hAnsi="Arial" w:cs="Arial"/>
          <w:b/>
          <w:color w:val="212121"/>
          <w:sz w:val="36"/>
          <w:szCs w:val="36"/>
          <w:shd w:val="clear" w:color="auto" w:fill="FFFFFF"/>
        </w:rPr>
        <w:t>Datblygu</w:t>
      </w:r>
      <w:proofErr w:type="spellEnd"/>
      <w:r w:rsidR="00807ABB" w:rsidRPr="00807ABB">
        <w:rPr>
          <w:rFonts w:ascii="Arial" w:hAnsi="Arial" w:cs="Arial"/>
          <w:b/>
          <w:bCs/>
          <w:sz w:val="36"/>
          <w:szCs w:val="36"/>
        </w:rPr>
        <w:t xml:space="preserve"> </w:t>
      </w:r>
      <w:proofErr w:type="spellStart"/>
      <w:r w:rsidRPr="00807ABB">
        <w:rPr>
          <w:rFonts w:ascii="Arial" w:hAnsi="Arial" w:cs="Arial"/>
          <w:b/>
          <w:bCs/>
          <w:sz w:val="36"/>
          <w:szCs w:val="36"/>
        </w:rPr>
        <w:t>Disgyblion</w:t>
      </w:r>
      <w:proofErr w:type="spellEnd"/>
      <w:r w:rsidRPr="00410828">
        <w:rPr>
          <w:rFonts w:ascii="Arial" w:hAnsi="Arial" w:cs="Arial"/>
          <w:b/>
          <w:bCs/>
          <w:sz w:val="36"/>
          <w:szCs w:val="36"/>
        </w:rPr>
        <w:t xml:space="preserve"> (GAD) </w:t>
      </w:r>
      <w:proofErr w:type="spellStart"/>
      <w:r>
        <w:rPr>
          <w:rFonts w:ascii="Arial" w:hAnsi="Arial" w:cs="Arial"/>
          <w:b/>
          <w:bCs/>
          <w:sz w:val="36"/>
          <w:szCs w:val="36"/>
        </w:rPr>
        <w:t>Cynllun</w:t>
      </w:r>
      <w:proofErr w:type="spellEnd"/>
      <w:r>
        <w:rPr>
          <w:rFonts w:ascii="Arial" w:hAnsi="Arial" w:cs="Arial"/>
          <w:b/>
          <w:bCs/>
          <w:sz w:val="36"/>
          <w:szCs w:val="36"/>
        </w:rPr>
        <w:t xml:space="preserve"> </w:t>
      </w:r>
      <w:proofErr w:type="spellStart"/>
      <w:r>
        <w:rPr>
          <w:rFonts w:ascii="Arial" w:hAnsi="Arial" w:cs="Arial"/>
          <w:b/>
          <w:bCs/>
          <w:sz w:val="36"/>
          <w:szCs w:val="36"/>
        </w:rPr>
        <w:t>Gwariant</w:t>
      </w:r>
      <w:proofErr w:type="spellEnd"/>
      <w:r>
        <w:rPr>
          <w:rFonts w:ascii="Arial" w:hAnsi="Arial" w:cs="Arial"/>
          <w:b/>
          <w:bCs/>
          <w:sz w:val="36"/>
          <w:szCs w:val="36"/>
        </w:rPr>
        <w:t xml:space="preserve"> </w:t>
      </w:r>
      <w:proofErr w:type="spellStart"/>
      <w:r>
        <w:rPr>
          <w:rFonts w:ascii="Arial" w:hAnsi="Arial" w:cs="Arial"/>
          <w:b/>
          <w:bCs/>
          <w:sz w:val="36"/>
          <w:szCs w:val="36"/>
        </w:rPr>
        <w:t>Blynyddol</w:t>
      </w:r>
      <w:proofErr w:type="spellEnd"/>
    </w:p>
    <w:p w:rsidR="001C0C6A" w:rsidRDefault="001C0C6A" w:rsidP="002322A3">
      <w:pPr>
        <w:rPr>
          <w:rFonts w:ascii="Arial" w:hAnsi="Arial" w:cs="Arial"/>
          <w:b/>
          <w:sz w:val="32"/>
          <w:szCs w:val="32"/>
        </w:rPr>
      </w:pPr>
    </w:p>
    <w:p w:rsidR="001C0C6A" w:rsidRDefault="001C0C6A" w:rsidP="001B3529">
      <w:pPr>
        <w:jc w:val="center"/>
        <w:rPr>
          <w:rFonts w:ascii="Arial" w:hAnsi="Arial" w:cs="Arial"/>
          <w:b/>
          <w:color w:val="FF0000"/>
          <w:sz w:val="20"/>
          <w:szCs w:val="20"/>
        </w:rPr>
      </w:pPr>
    </w:p>
    <w:p w:rsidR="001C0C6A" w:rsidRPr="00226ACF" w:rsidRDefault="00A6280A" w:rsidP="00226ACF">
      <w:pPr>
        <w:jc w:val="center"/>
        <w:rPr>
          <w:rFonts w:ascii="Arial" w:hAnsi="Arial" w:cs="Arial"/>
        </w:rPr>
      </w:pPr>
      <w:r w:rsidRPr="007E5E6C">
        <w:rPr>
          <w:rFonts w:ascii="Arial" w:hAnsi="Arial" w:cs="Arial"/>
          <w:b/>
          <w:sz w:val="44"/>
          <w:szCs w:val="44"/>
        </w:rPr>
        <w:t>Morriston Primary School</w:t>
      </w:r>
    </w:p>
    <w:p w:rsidR="001C0C6A" w:rsidRDefault="001C0C6A" w:rsidP="007372B0">
      <w:pPr>
        <w:jc w:val="center"/>
        <w:rPr>
          <w:rFonts w:ascii="Arial" w:hAnsi="Arial" w:cs="Arial"/>
          <w:b/>
          <w:sz w:val="32"/>
          <w:szCs w:val="32"/>
        </w:rPr>
      </w:pPr>
    </w:p>
    <w:p w:rsidR="001C0C6A" w:rsidRDefault="007E5E6C" w:rsidP="00E224DE">
      <w:pPr>
        <w:jc w:val="center"/>
        <w:rPr>
          <w:rFonts w:ascii="Arial" w:hAnsi="Arial" w:cs="Arial"/>
          <w:b/>
          <w:sz w:val="32"/>
          <w:szCs w:val="32"/>
        </w:rPr>
      </w:pPr>
      <w:r>
        <w:rPr>
          <w:rFonts w:ascii="Arial" w:hAnsi="Arial" w:cs="Arial"/>
          <w:b/>
          <w:noProof/>
          <w:sz w:val="32"/>
          <w:szCs w:val="32"/>
          <w:lang w:eastAsia="en-GB"/>
        </w:rPr>
        <w:drawing>
          <wp:inline distT="0" distB="0" distL="0" distR="0">
            <wp:extent cx="1283944" cy="1266825"/>
            <wp:effectExtent l="0" t="0" r="0" b="0"/>
            <wp:docPr id="1" name="Picture 1" descr="G:\morriston_primary_schoo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orriston_primary_school_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3944" cy="1266825"/>
                    </a:xfrm>
                    <a:prstGeom prst="rect">
                      <a:avLst/>
                    </a:prstGeom>
                    <a:noFill/>
                    <a:ln>
                      <a:noFill/>
                    </a:ln>
                  </pic:spPr>
                </pic:pic>
              </a:graphicData>
            </a:graphic>
          </wp:inline>
        </w:drawing>
      </w:r>
    </w:p>
    <w:p w:rsidR="001C0C6A" w:rsidRDefault="001C0C6A" w:rsidP="007372B0">
      <w:pPr>
        <w:jc w:val="center"/>
        <w:rPr>
          <w:rFonts w:ascii="Arial" w:hAnsi="Arial" w:cs="Arial"/>
          <w:b/>
          <w:sz w:val="32"/>
          <w:szCs w:val="32"/>
        </w:rPr>
      </w:pPr>
    </w:p>
    <w:p w:rsidR="001C0C6A" w:rsidRDefault="00A6280A" w:rsidP="007372B0">
      <w:pPr>
        <w:jc w:val="center"/>
        <w:rPr>
          <w:rFonts w:ascii="Arial" w:hAnsi="Arial" w:cs="Arial"/>
          <w:b/>
          <w:sz w:val="32"/>
          <w:szCs w:val="32"/>
        </w:rPr>
      </w:pPr>
      <w:r>
        <w:rPr>
          <w:rFonts w:ascii="Arial" w:hAnsi="Arial" w:cs="Arial"/>
          <w:b/>
          <w:sz w:val="32"/>
          <w:szCs w:val="32"/>
        </w:rPr>
        <w:t>Alison Thomas</w:t>
      </w:r>
    </w:p>
    <w:p w:rsidR="00A6280A" w:rsidRDefault="00A6280A" w:rsidP="007372B0">
      <w:pPr>
        <w:jc w:val="center"/>
        <w:rPr>
          <w:rFonts w:ascii="Arial" w:hAnsi="Arial" w:cs="Arial"/>
          <w:b/>
          <w:sz w:val="32"/>
          <w:szCs w:val="32"/>
        </w:rPr>
      </w:pPr>
      <w:proofErr w:type="spellStart"/>
      <w:r>
        <w:rPr>
          <w:rFonts w:ascii="Arial" w:hAnsi="Arial" w:cs="Arial"/>
          <w:b/>
          <w:sz w:val="32"/>
          <w:szCs w:val="32"/>
        </w:rPr>
        <w:t>Headteacher</w:t>
      </w:r>
      <w:proofErr w:type="spellEnd"/>
    </w:p>
    <w:p w:rsidR="00CA11B4" w:rsidRDefault="00CA11B4" w:rsidP="007372B0">
      <w:pPr>
        <w:jc w:val="center"/>
        <w:rPr>
          <w:rFonts w:ascii="Arial" w:hAnsi="Arial" w:cs="Arial"/>
          <w:b/>
          <w:sz w:val="32"/>
          <w:szCs w:val="32"/>
        </w:rPr>
      </w:pPr>
    </w:p>
    <w:p w:rsidR="001C0C6A" w:rsidRPr="00226ACF" w:rsidRDefault="001C0C6A" w:rsidP="00226ACF">
      <w:pPr>
        <w:rPr>
          <w:rFonts w:ascii="Arial" w:hAnsi="Arial" w:cs="Arial"/>
        </w:rPr>
      </w:pPr>
    </w:p>
    <w:p w:rsidR="00226ACF" w:rsidRPr="00226ACF" w:rsidRDefault="00226ACF" w:rsidP="00226ACF">
      <w:pPr>
        <w:spacing w:after="200" w:line="276" w:lineRule="auto"/>
        <w:rPr>
          <w:rFonts w:ascii="Arial" w:eastAsia="Calibri" w:hAnsi="Arial" w:cs="Arial"/>
          <w:lang w:eastAsia="en-US"/>
        </w:rPr>
      </w:pPr>
      <w:r w:rsidRPr="00226ACF">
        <w:rPr>
          <w:rFonts w:ascii="Arial" w:eastAsia="Calibri" w:hAnsi="Arial" w:cs="Arial"/>
          <w:lang w:eastAsia="en-US"/>
        </w:rPr>
        <w:t xml:space="preserve">At </w:t>
      </w:r>
      <w:r w:rsidR="00A6280A">
        <w:rPr>
          <w:rFonts w:ascii="Arial" w:eastAsia="Calibri" w:hAnsi="Arial" w:cs="Arial"/>
          <w:lang w:eastAsia="en-US"/>
        </w:rPr>
        <w:t>Morriston Primary School</w:t>
      </w:r>
      <w:r>
        <w:rPr>
          <w:rFonts w:ascii="Arial" w:eastAsia="Calibri" w:hAnsi="Arial" w:cs="Arial"/>
          <w:lang w:eastAsia="en-US"/>
        </w:rPr>
        <w:t xml:space="preserve">, we </w:t>
      </w:r>
      <w:r w:rsidRPr="00226ACF">
        <w:rPr>
          <w:rFonts w:ascii="Arial" w:eastAsia="Calibri" w:hAnsi="Arial" w:cs="Arial"/>
          <w:lang w:eastAsia="en-US"/>
        </w:rPr>
        <w:t xml:space="preserve">use the </w:t>
      </w:r>
      <w:r w:rsidR="00CA73B2">
        <w:rPr>
          <w:rFonts w:ascii="Arial" w:eastAsia="Calibri" w:hAnsi="Arial" w:cs="Arial"/>
          <w:lang w:eastAsia="en-US"/>
        </w:rPr>
        <w:t xml:space="preserve">Lac </w:t>
      </w:r>
      <w:r w:rsidRPr="00226ACF">
        <w:rPr>
          <w:rFonts w:ascii="Arial" w:eastAsia="Calibri" w:hAnsi="Arial" w:cs="Arial"/>
          <w:lang w:eastAsia="en-US"/>
        </w:rPr>
        <w:t xml:space="preserve">Pupil </w:t>
      </w:r>
      <w:r w:rsidR="00807ABB">
        <w:rPr>
          <w:rFonts w:ascii="Arial" w:eastAsia="Calibri" w:hAnsi="Arial" w:cs="Arial"/>
          <w:lang w:eastAsia="en-US"/>
        </w:rPr>
        <w:t>Development</w:t>
      </w:r>
      <w:r w:rsidRPr="00226ACF">
        <w:rPr>
          <w:rFonts w:ascii="Arial" w:eastAsia="Calibri" w:hAnsi="Arial" w:cs="Arial"/>
          <w:lang w:eastAsia="en-US"/>
        </w:rPr>
        <w:t xml:space="preserve"> Grant in order to narrow the gap in both attainment and achievement for this targeted group. We fund a number of approaches aimed at developing s</w:t>
      </w:r>
      <w:r w:rsidR="00CA73B2">
        <w:rPr>
          <w:rFonts w:ascii="Arial" w:eastAsia="Calibri" w:hAnsi="Arial" w:cs="Arial"/>
          <w:lang w:eastAsia="en-US"/>
        </w:rPr>
        <w:t>elf-esteem, practical skills,</w:t>
      </w:r>
      <w:r w:rsidRPr="00226ACF">
        <w:rPr>
          <w:rFonts w:ascii="Arial" w:eastAsia="Calibri" w:hAnsi="Arial" w:cs="Arial"/>
          <w:lang w:eastAsia="en-US"/>
        </w:rPr>
        <w:t xml:space="preserve"> emotional resilience, </w:t>
      </w:r>
      <w:r w:rsidR="00CA73B2">
        <w:rPr>
          <w:rFonts w:ascii="Arial" w:eastAsia="Calibri" w:hAnsi="Arial" w:cs="Arial"/>
          <w:lang w:eastAsia="en-US"/>
        </w:rPr>
        <w:t xml:space="preserve">and attachment </w:t>
      </w:r>
      <w:r w:rsidRPr="00226ACF">
        <w:rPr>
          <w:rFonts w:ascii="Arial" w:eastAsia="Calibri" w:hAnsi="Arial" w:cs="Arial"/>
          <w:lang w:eastAsia="en-US"/>
        </w:rPr>
        <w:t>as well as academic knowledge and skill. We track progress on a pupil-by-pupil basis and ensure that high quality teaching is in place day by day. Other interventions are targeted and specific and aimed at removing barriers to learning and enjoyment that social context and poverty can lead to.</w:t>
      </w:r>
    </w:p>
    <w:p w:rsidR="001C0C6A" w:rsidRDefault="001C0C6A" w:rsidP="00BA223F">
      <w:pPr>
        <w:rPr>
          <w:rFonts w:ascii="Arial" w:hAnsi="Arial" w:cs="Arial"/>
          <w:b/>
          <w:color w:val="FF0000"/>
        </w:rPr>
      </w:pPr>
    </w:p>
    <w:p w:rsidR="008E19D9" w:rsidRDefault="008E19D9" w:rsidP="00BA223F">
      <w:pPr>
        <w:rPr>
          <w:rFonts w:ascii="Arial" w:hAnsi="Arial" w:cs="Arial"/>
          <w:b/>
          <w:color w:val="FF0000"/>
        </w:rPr>
      </w:pPr>
    </w:p>
    <w:p w:rsidR="008E19D9" w:rsidRDefault="008E19D9" w:rsidP="00BA223F">
      <w:pPr>
        <w:rPr>
          <w:rFonts w:ascii="Arial" w:hAnsi="Arial" w:cs="Arial"/>
          <w:b/>
          <w:color w:val="FF0000"/>
        </w:rPr>
      </w:pPr>
    </w:p>
    <w:p w:rsidR="00A2106D" w:rsidRDefault="00A2106D" w:rsidP="00BA223F">
      <w:pPr>
        <w:rPr>
          <w:rFonts w:ascii="Arial" w:hAnsi="Arial" w:cs="Arial"/>
          <w:b/>
          <w:color w:val="FF0000"/>
        </w:rPr>
      </w:pPr>
    </w:p>
    <w:p w:rsidR="001C0C6A" w:rsidRPr="00226ACF" w:rsidRDefault="001C0C6A">
      <w:pPr>
        <w:rPr>
          <w:rFonts w:ascii="Arial" w:hAnsi="Arial" w:cs="Arial"/>
          <w:sz w:val="20"/>
          <w:szCs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928"/>
        <w:gridCol w:w="4678"/>
      </w:tblGrid>
      <w:tr w:rsidR="001C0C6A" w:rsidTr="00226ACF">
        <w:trPr>
          <w:jc w:val="center"/>
        </w:trPr>
        <w:tc>
          <w:tcPr>
            <w:tcW w:w="4928" w:type="dxa"/>
          </w:tcPr>
          <w:p w:rsidR="001C0C6A" w:rsidRPr="001F3195" w:rsidRDefault="001C0C6A" w:rsidP="00D27111">
            <w:pPr>
              <w:spacing w:before="120" w:after="120"/>
              <w:rPr>
                <w:rFonts w:ascii="Arial" w:hAnsi="Arial" w:cs="Arial"/>
                <w:b/>
                <w:color w:val="FF0000"/>
                <w:lang w:eastAsia="en-US"/>
              </w:rPr>
            </w:pPr>
            <w:r w:rsidRPr="001F3195">
              <w:rPr>
                <w:rFonts w:ascii="Arial" w:hAnsi="Arial" w:cs="Arial"/>
                <w:b/>
                <w:color w:val="FF0000"/>
              </w:rPr>
              <w:lastRenderedPageBreak/>
              <w:t xml:space="preserve">Total </w:t>
            </w:r>
            <w:r w:rsidR="00CA73B2">
              <w:rPr>
                <w:rFonts w:ascii="Arial" w:hAnsi="Arial" w:cs="Arial"/>
                <w:b/>
                <w:color w:val="FF0000"/>
              </w:rPr>
              <w:t xml:space="preserve">Lac </w:t>
            </w:r>
            <w:r w:rsidRPr="001F3195">
              <w:rPr>
                <w:rFonts w:ascii="Arial" w:hAnsi="Arial" w:cs="Arial"/>
                <w:b/>
                <w:color w:val="FF0000"/>
              </w:rPr>
              <w:t xml:space="preserve">PDG / </w:t>
            </w:r>
            <w:proofErr w:type="spellStart"/>
            <w:r w:rsidRPr="001F3195">
              <w:rPr>
                <w:rFonts w:ascii="Arial" w:hAnsi="Arial" w:cs="Arial"/>
                <w:b/>
                <w:color w:val="FF0000"/>
              </w:rPr>
              <w:t>Cyfanswm</w:t>
            </w:r>
            <w:proofErr w:type="spellEnd"/>
            <w:r w:rsidRPr="001F3195">
              <w:rPr>
                <w:rFonts w:ascii="Arial" w:hAnsi="Arial" w:cs="Arial"/>
                <w:b/>
                <w:color w:val="FF0000"/>
              </w:rPr>
              <w:t xml:space="preserve"> GAD</w:t>
            </w:r>
          </w:p>
        </w:tc>
        <w:tc>
          <w:tcPr>
            <w:tcW w:w="4678" w:type="dxa"/>
          </w:tcPr>
          <w:p w:rsidR="001C0C6A" w:rsidRPr="001F3195" w:rsidRDefault="004B50BE" w:rsidP="001F0A3A">
            <w:pPr>
              <w:spacing w:before="120" w:after="120"/>
              <w:rPr>
                <w:rFonts w:ascii="Arial" w:hAnsi="Arial" w:cs="Arial"/>
                <w:b/>
                <w:color w:val="FF0000"/>
              </w:rPr>
            </w:pPr>
            <w:r>
              <w:rPr>
                <w:rFonts w:ascii="Arial" w:hAnsi="Arial" w:cs="Arial"/>
                <w:b/>
                <w:bCs/>
                <w:color w:val="212121"/>
                <w:shd w:val="clear" w:color="auto" w:fill="FFFFFF"/>
              </w:rPr>
              <w:t>£2</w:t>
            </w:r>
            <w:r w:rsidR="00113AE4">
              <w:rPr>
                <w:rFonts w:ascii="Arial" w:hAnsi="Arial" w:cs="Arial"/>
                <w:b/>
                <w:bCs/>
                <w:color w:val="212121"/>
                <w:shd w:val="clear" w:color="auto" w:fill="FFFFFF"/>
              </w:rPr>
              <w:t>2</w:t>
            </w:r>
            <w:r w:rsidR="001F0A3A">
              <w:rPr>
                <w:rFonts w:ascii="Arial" w:hAnsi="Arial" w:cs="Arial"/>
                <w:b/>
                <w:bCs/>
                <w:color w:val="212121"/>
                <w:shd w:val="clear" w:color="auto" w:fill="FFFFFF"/>
              </w:rPr>
              <w:t>07.24</w:t>
            </w:r>
          </w:p>
        </w:tc>
      </w:tr>
      <w:tr w:rsidR="00731E64" w:rsidTr="00226ACF">
        <w:trPr>
          <w:jc w:val="center"/>
        </w:trPr>
        <w:tc>
          <w:tcPr>
            <w:tcW w:w="4928" w:type="dxa"/>
          </w:tcPr>
          <w:p w:rsidR="00731E64" w:rsidRPr="001F3195" w:rsidRDefault="00731E64" w:rsidP="00D27111">
            <w:pPr>
              <w:spacing w:before="120" w:after="120"/>
              <w:rPr>
                <w:rFonts w:ascii="Arial" w:hAnsi="Arial" w:cs="Arial"/>
                <w:b/>
                <w:color w:val="FF0000"/>
              </w:rPr>
            </w:pPr>
          </w:p>
        </w:tc>
        <w:tc>
          <w:tcPr>
            <w:tcW w:w="4678" w:type="dxa"/>
          </w:tcPr>
          <w:p w:rsidR="00731E64" w:rsidRPr="001F3195" w:rsidRDefault="00731E64">
            <w:pPr>
              <w:spacing w:before="120" w:after="120"/>
              <w:rPr>
                <w:rFonts w:ascii="Arial" w:hAnsi="Arial" w:cs="Arial"/>
                <w:b/>
                <w:color w:val="FF0000"/>
              </w:rPr>
            </w:pPr>
          </w:p>
        </w:tc>
      </w:tr>
    </w:tbl>
    <w:p w:rsidR="001C0C6A" w:rsidRDefault="001C0C6A" w:rsidP="00852189">
      <w:pPr>
        <w:overflowPunct w:val="0"/>
        <w:autoSpaceDE w:val="0"/>
        <w:autoSpaceDN w:val="0"/>
        <w:adjustRightInd w:val="0"/>
        <w:textAlignment w:val="baseline"/>
        <w:rPr>
          <w:rFonts w:ascii="Arial" w:hAnsi="Arial" w:cs="Arial"/>
          <w:b/>
          <w:bCs/>
          <w:sz w:val="20"/>
          <w:szCs w:val="20"/>
        </w:rPr>
      </w:pPr>
    </w:p>
    <w:p w:rsidR="00226ACF" w:rsidRDefault="00226ACF">
      <w:pPr>
        <w:rPr>
          <w:rFonts w:ascii="Arial" w:hAnsi="Arial" w:cs="Arial"/>
          <w:b/>
          <w:bCs/>
        </w:rPr>
      </w:pPr>
    </w:p>
    <w:p w:rsidR="00226ACF" w:rsidRPr="00BA223F" w:rsidRDefault="00226ACF" w:rsidP="00E14710">
      <w:pPr>
        <w:jc w:val="center"/>
        <w:rPr>
          <w:rFonts w:ascii="Arial" w:hAnsi="Arial" w:cs="Arial"/>
          <w:sz w:val="20"/>
          <w:szCs w:val="20"/>
        </w:rPr>
      </w:pPr>
      <w:r w:rsidRPr="00BA223F">
        <w:rPr>
          <w:rFonts w:ascii="Arial" w:hAnsi="Arial" w:cs="Arial"/>
          <w:sz w:val="20"/>
          <w:szCs w:val="20"/>
        </w:rPr>
        <w:t xml:space="preserve">Continuum Key: </w:t>
      </w:r>
      <w:r w:rsidRPr="00BA223F">
        <w:rPr>
          <w:rFonts w:ascii="Arial" w:hAnsi="Arial" w:cs="Arial"/>
          <w:sz w:val="20"/>
          <w:szCs w:val="20"/>
        </w:rPr>
        <w:tab/>
        <w:t>C – Collaborative</w:t>
      </w:r>
      <w:r w:rsidRPr="00BA223F">
        <w:rPr>
          <w:rFonts w:ascii="Arial" w:hAnsi="Arial" w:cs="Arial"/>
          <w:sz w:val="20"/>
          <w:szCs w:val="20"/>
        </w:rPr>
        <w:tab/>
        <w:t>D- Developmental</w:t>
      </w:r>
      <w:r w:rsidRPr="00BA223F">
        <w:rPr>
          <w:rFonts w:ascii="Arial" w:hAnsi="Arial" w:cs="Arial"/>
          <w:sz w:val="20"/>
          <w:szCs w:val="20"/>
        </w:rPr>
        <w:tab/>
        <w:t>E – Evaluative</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ST – Strategic</w:t>
      </w:r>
      <w:r w:rsidRPr="00BA223F">
        <w:rPr>
          <w:rFonts w:ascii="Arial" w:hAnsi="Arial" w:cs="Arial"/>
          <w:sz w:val="20"/>
          <w:szCs w:val="20"/>
        </w:rPr>
        <w:tab/>
      </w:r>
      <w:r>
        <w:rPr>
          <w:rFonts w:ascii="Arial" w:hAnsi="Arial" w:cs="Arial"/>
          <w:sz w:val="20"/>
          <w:szCs w:val="20"/>
        </w:rPr>
        <w:tab/>
      </w:r>
      <w:r w:rsidRPr="00BA223F">
        <w:rPr>
          <w:rFonts w:ascii="Arial" w:hAnsi="Arial" w:cs="Arial"/>
          <w:sz w:val="20"/>
          <w:szCs w:val="20"/>
        </w:rPr>
        <w:t>SU - Sustainable</w:t>
      </w:r>
    </w:p>
    <w:p w:rsidR="00226ACF" w:rsidRPr="00152919" w:rsidRDefault="00226ACF">
      <w:pPr>
        <w:rPr>
          <w:rFonts w:ascii="Arial" w:hAnsi="Arial" w:cs="Arial"/>
          <w:b/>
          <w:bCs/>
        </w:rPr>
      </w:pPr>
    </w:p>
    <w:p w:rsidR="001C0C6A" w:rsidRDefault="001C0C6A"/>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8"/>
        <w:gridCol w:w="720"/>
        <w:gridCol w:w="4680"/>
        <w:gridCol w:w="4440"/>
        <w:gridCol w:w="2042"/>
      </w:tblGrid>
      <w:tr w:rsidR="001C0C6A" w:rsidRPr="006C3360" w:rsidTr="00A448C6">
        <w:trPr>
          <w:cantSplit/>
          <w:trHeight w:val="528"/>
        </w:trPr>
        <w:tc>
          <w:tcPr>
            <w:tcW w:w="3588" w:type="dxa"/>
            <w:noWrap/>
            <w:vAlign w:val="center"/>
          </w:tcPr>
          <w:p w:rsidR="001C0C6A" w:rsidRPr="006C3360" w:rsidRDefault="001C0C6A"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Activity</w:t>
            </w:r>
            <w:r w:rsidRPr="006C3360">
              <w:rPr>
                <w:rFonts w:ascii="Arial" w:hAnsi="Arial" w:cs="Arial"/>
                <w:bCs/>
                <w:sz w:val="18"/>
                <w:szCs w:val="18"/>
              </w:rPr>
              <w:t xml:space="preserve"> – action required, for instance, recruitment of outstanding teachers</w:t>
            </w:r>
            <w:r>
              <w:rPr>
                <w:rFonts w:ascii="Arial" w:hAnsi="Arial" w:cs="Arial"/>
                <w:bCs/>
                <w:sz w:val="18"/>
                <w:szCs w:val="18"/>
              </w:rPr>
              <w:t xml:space="preserve"> (WA)</w:t>
            </w:r>
            <w:r w:rsidRPr="006C3360">
              <w:rPr>
                <w:rFonts w:ascii="Arial" w:hAnsi="Arial" w:cs="Arial"/>
                <w:bCs/>
                <w:sz w:val="18"/>
                <w:szCs w:val="18"/>
              </w:rPr>
              <w:t xml:space="preserve"> </w:t>
            </w:r>
          </w:p>
          <w:p w:rsidR="001C0C6A" w:rsidRPr="006C3360" w:rsidRDefault="001C0C6A" w:rsidP="00FB4C67">
            <w:pPr>
              <w:jc w:val="center"/>
              <w:rPr>
                <w:rFonts w:ascii="Arial" w:hAnsi="Arial" w:cs="Arial"/>
                <w:b/>
                <w:sz w:val="18"/>
                <w:szCs w:val="18"/>
              </w:rPr>
            </w:pPr>
          </w:p>
        </w:tc>
        <w:tc>
          <w:tcPr>
            <w:tcW w:w="720" w:type="dxa"/>
            <w:vAlign w:val="center"/>
          </w:tcPr>
          <w:p w:rsidR="001C0C6A" w:rsidRPr="006C3360" w:rsidRDefault="001C0C6A" w:rsidP="00FB4C67">
            <w:pPr>
              <w:jc w:val="center"/>
              <w:rPr>
                <w:rFonts w:ascii="Arial" w:hAnsi="Arial" w:cs="Arial"/>
                <w:b/>
                <w:sz w:val="18"/>
                <w:szCs w:val="18"/>
              </w:rPr>
            </w:pPr>
          </w:p>
        </w:tc>
        <w:tc>
          <w:tcPr>
            <w:tcW w:w="4680" w:type="dxa"/>
            <w:vAlign w:val="center"/>
          </w:tcPr>
          <w:p w:rsidR="001C0C6A" w:rsidRPr="006C3360" w:rsidRDefault="001C0C6A"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Outputs</w:t>
            </w:r>
            <w:r w:rsidRPr="006C3360">
              <w:rPr>
                <w:rFonts w:ascii="Arial" w:hAnsi="Arial" w:cs="Arial"/>
                <w:bCs/>
                <w:sz w:val="18"/>
                <w:szCs w:val="18"/>
              </w:rPr>
              <w:t xml:space="preserve"> – evidence that activities have occurred, for instance the number of teachers that have received catch up training </w:t>
            </w:r>
            <w:r>
              <w:rPr>
                <w:rFonts w:ascii="Arial" w:hAnsi="Arial" w:cs="Arial"/>
                <w:bCs/>
                <w:sz w:val="18"/>
                <w:szCs w:val="18"/>
              </w:rPr>
              <w:t>(WA)</w:t>
            </w:r>
          </w:p>
        </w:tc>
        <w:tc>
          <w:tcPr>
            <w:tcW w:w="4440" w:type="dxa"/>
            <w:vAlign w:val="center"/>
          </w:tcPr>
          <w:p w:rsidR="001C0C6A" w:rsidRPr="006C3360" w:rsidRDefault="001C0C6A" w:rsidP="00852189">
            <w:pPr>
              <w:overflowPunct w:val="0"/>
              <w:autoSpaceDE w:val="0"/>
              <w:autoSpaceDN w:val="0"/>
              <w:adjustRightInd w:val="0"/>
              <w:textAlignment w:val="baseline"/>
              <w:rPr>
                <w:rFonts w:ascii="Arial" w:hAnsi="Arial" w:cs="Arial"/>
                <w:bCs/>
                <w:sz w:val="18"/>
                <w:szCs w:val="18"/>
              </w:rPr>
            </w:pPr>
            <w:r w:rsidRPr="006C3360">
              <w:rPr>
                <w:rFonts w:ascii="Arial" w:hAnsi="Arial" w:cs="Arial"/>
                <w:b/>
                <w:bCs/>
                <w:sz w:val="18"/>
                <w:szCs w:val="18"/>
              </w:rPr>
              <w:t>Outcomes</w:t>
            </w:r>
            <w:r w:rsidRPr="006C3360">
              <w:rPr>
                <w:rFonts w:ascii="Arial" w:hAnsi="Arial" w:cs="Arial"/>
                <w:bCs/>
                <w:sz w:val="18"/>
                <w:szCs w:val="18"/>
              </w:rPr>
              <w:t xml:space="preserve"> –</w:t>
            </w:r>
            <w:r w:rsidRPr="006C3360">
              <w:rPr>
                <w:rFonts w:ascii="Arial" w:hAnsi="Arial" w:cs="Arial"/>
                <w:b/>
                <w:bCs/>
                <w:sz w:val="18"/>
                <w:szCs w:val="18"/>
              </w:rPr>
              <w:t xml:space="preserve"> </w:t>
            </w:r>
            <w:r w:rsidRPr="006C3360">
              <w:rPr>
                <w:rFonts w:ascii="Arial" w:hAnsi="Arial" w:cs="Arial"/>
                <w:bCs/>
                <w:sz w:val="18"/>
                <w:szCs w:val="18"/>
              </w:rPr>
              <w:t>the difference / impact made, for instance improvement in numeracy levels.</w:t>
            </w:r>
            <w:r>
              <w:rPr>
                <w:rFonts w:ascii="Arial" w:hAnsi="Arial" w:cs="Arial"/>
                <w:bCs/>
                <w:sz w:val="18"/>
                <w:szCs w:val="18"/>
              </w:rPr>
              <w:t xml:space="preserve"> (WA)</w:t>
            </w:r>
          </w:p>
          <w:p w:rsidR="001C0C6A" w:rsidRPr="006C3360" w:rsidRDefault="001C0C6A" w:rsidP="00FB4C67">
            <w:pPr>
              <w:jc w:val="center"/>
              <w:rPr>
                <w:rFonts w:ascii="Arial" w:hAnsi="Arial" w:cs="Arial"/>
                <w:b/>
                <w:sz w:val="18"/>
                <w:szCs w:val="18"/>
              </w:rPr>
            </w:pPr>
          </w:p>
        </w:tc>
        <w:tc>
          <w:tcPr>
            <w:tcW w:w="2042" w:type="dxa"/>
            <w:vAlign w:val="center"/>
          </w:tcPr>
          <w:p w:rsidR="001C0C6A" w:rsidRPr="006C3360" w:rsidRDefault="001C0C6A" w:rsidP="00852189">
            <w:pPr>
              <w:overflowPunct w:val="0"/>
              <w:autoSpaceDE w:val="0"/>
              <w:autoSpaceDN w:val="0"/>
              <w:adjustRightInd w:val="0"/>
              <w:jc w:val="center"/>
              <w:textAlignment w:val="baseline"/>
              <w:rPr>
                <w:rFonts w:ascii="Arial" w:hAnsi="Arial" w:cs="Arial"/>
                <w:bCs/>
                <w:sz w:val="18"/>
                <w:szCs w:val="18"/>
              </w:rPr>
            </w:pPr>
            <w:r w:rsidRPr="006C3360">
              <w:rPr>
                <w:rFonts w:ascii="Arial" w:hAnsi="Arial" w:cs="Arial"/>
                <w:b/>
                <w:bCs/>
                <w:sz w:val="18"/>
                <w:szCs w:val="18"/>
              </w:rPr>
              <w:t xml:space="preserve">Inputs </w:t>
            </w:r>
            <w:r w:rsidRPr="006C3360">
              <w:rPr>
                <w:rFonts w:ascii="Arial" w:hAnsi="Arial" w:cs="Arial"/>
                <w:bCs/>
                <w:sz w:val="18"/>
                <w:szCs w:val="18"/>
              </w:rPr>
              <w:t>–</w:t>
            </w:r>
            <w:r w:rsidRPr="006C3360">
              <w:rPr>
                <w:rFonts w:ascii="Arial" w:hAnsi="Arial" w:cs="Arial"/>
                <w:b/>
                <w:bCs/>
                <w:sz w:val="18"/>
                <w:szCs w:val="18"/>
              </w:rPr>
              <w:t xml:space="preserve"> </w:t>
            </w:r>
            <w:r w:rsidRPr="006C3360">
              <w:rPr>
                <w:rFonts w:ascii="Arial" w:hAnsi="Arial" w:cs="Arial"/>
                <w:bCs/>
                <w:sz w:val="18"/>
                <w:szCs w:val="18"/>
              </w:rPr>
              <w:t>res</w:t>
            </w:r>
            <w:r w:rsidR="00DD35B6">
              <w:rPr>
                <w:rFonts w:ascii="Arial" w:hAnsi="Arial" w:cs="Arial"/>
                <w:bCs/>
                <w:sz w:val="18"/>
                <w:szCs w:val="18"/>
              </w:rPr>
              <w:t>ources, in this case the</w:t>
            </w:r>
            <w:r w:rsidRPr="006C3360">
              <w:rPr>
                <w:rFonts w:ascii="Arial" w:hAnsi="Arial" w:cs="Arial"/>
                <w:bCs/>
                <w:sz w:val="18"/>
                <w:szCs w:val="18"/>
              </w:rPr>
              <w:t xml:space="preserve"> </w:t>
            </w:r>
            <w:r w:rsidR="00CA73B2">
              <w:rPr>
                <w:rFonts w:ascii="Arial" w:hAnsi="Arial" w:cs="Arial"/>
                <w:bCs/>
                <w:sz w:val="18"/>
                <w:szCs w:val="18"/>
              </w:rPr>
              <w:t xml:space="preserve">Lac </w:t>
            </w:r>
            <w:r w:rsidRPr="006C3360">
              <w:rPr>
                <w:rFonts w:ascii="Arial" w:hAnsi="Arial" w:cs="Arial"/>
                <w:bCs/>
                <w:sz w:val="18"/>
                <w:szCs w:val="18"/>
              </w:rPr>
              <w:t>PDG funding and human resource required</w:t>
            </w:r>
            <w:r>
              <w:rPr>
                <w:rFonts w:ascii="Arial" w:hAnsi="Arial" w:cs="Arial"/>
                <w:bCs/>
                <w:sz w:val="18"/>
                <w:szCs w:val="18"/>
              </w:rPr>
              <w:t xml:space="preserve"> (WA)</w:t>
            </w:r>
          </w:p>
          <w:p w:rsidR="001C0C6A" w:rsidRPr="006C3360" w:rsidRDefault="001C0C6A" w:rsidP="00FB4C67">
            <w:pPr>
              <w:jc w:val="center"/>
              <w:rPr>
                <w:rFonts w:ascii="Arial" w:hAnsi="Arial" w:cs="Arial"/>
                <w:b/>
                <w:sz w:val="18"/>
                <w:szCs w:val="18"/>
              </w:rPr>
            </w:pPr>
          </w:p>
        </w:tc>
      </w:tr>
      <w:tr w:rsidR="001C0C6A" w:rsidRPr="004F0FA4" w:rsidTr="00A448C6">
        <w:trPr>
          <w:cantSplit/>
          <w:trHeight w:val="528"/>
        </w:trPr>
        <w:tc>
          <w:tcPr>
            <w:tcW w:w="3588" w:type="dxa"/>
            <w:noWrap/>
            <w:vAlign w:val="center"/>
          </w:tcPr>
          <w:p w:rsidR="001C0C6A" w:rsidRPr="000B2D18" w:rsidRDefault="001C0C6A" w:rsidP="000B2D18">
            <w:pPr>
              <w:autoSpaceDE w:val="0"/>
              <w:autoSpaceDN w:val="0"/>
              <w:adjustRightInd w:val="0"/>
              <w:jc w:val="center"/>
              <w:rPr>
                <w:rFonts w:ascii="Arial" w:hAnsi="Arial" w:cs="Arial"/>
                <w:b/>
                <w:sz w:val="20"/>
                <w:szCs w:val="20"/>
              </w:rPr>
            </w:pPr>
            <w:r w:rsidRPr="000B2D18">
              <w:rPr>
                <w:rFonts w:ascii="Arial" w:hAnsi="Arial" w:cs="Arial"/>
                <w:b/>
                <w:sz w:val="20"/>
                <w:szCs w:val="20"/>
              </w:rPr>
              <w:t xml:space="preserve">Activity supported </w:t>
            </w:r>
          </w:p>
          <w:p w:rsidR="001C0C6A" w:rsidRPr="000B2D18" w:rsidRDefault="001C0C6A" w:rsidP="000B2D18">
            <w:pPr>
              <w:autoSpaceDE w:val="0"/>
              <w:autoSpaceDN w:val="0"/>
              <w:adjustRightInd w:val="0"/>
              <w:jc w:val="center"/>
              <w:rPr>
                <w:rFonts w:ascii="Arial" w:hAnsi="Arial" w:cs="Arial"/>
                <w:sz w:val="20"/>
                <w:szCs w:val="20"/>
                <w:lang w:eastAsia="en-GB"/>
              </w:rPr>
            </w:pPr>
            <w:r w:rsidRPr="000B2D18">
              <w:rPr>
                <w:rFonts w:ascii="Arial" w:hAnsi="Arial" w:cs="Arial"/>
                <w:sz w:val="20"/>
                <w:szCs w:val="20"/>
              </w:rPr>
              <w:t xml:space="preserve">i.e. </w:t>
            </w:r>
            <w:r>
              <w:rPr>
                <w:rFonts w:ascii="Arial" w:hAnsi="Arial" w:cs="Arial"/>
                <w:sz w:val="20"/>
                <w:szCs w:val="20"/>
                <w:lang w:eastAsia="en-GB"/>
              </w:rPr>
              <w:t>collaborative, evaluative and</w:t>
            </w:r>
          </w:p>
          <w:p w:rsidR="001C0C6A" w:rsidRPr="000B2D18" w:rsidRDefault="001C0C6A" w:rsidP="000B2D18">
            <w:pPr>
              <w:jc w:val="center"/>
              <w:rPr>
                <w:rFonts w:ascii="Arial" w:hAnsi="Arial" w:cs="Arial"/>
                <w:sz w:val="20"/>
                <w:szCs w:val="20"/>
              </w:rPr>
            </w:pPr>
            <w:r w:rsidRPr="000B2D18">
              <w:rPr>
                <w:rFonts w:ascii="Arial" w:hAnsi="Arial" w:cs="Arial"/>
                <w:sz w:val="20"/>
                <w:szCs w:val="20"/>
                <w:lang w:eastAsia="en-GB"/>
              </w:rPr>
              <w:t>developmental</w:t>
            </w:r>
          </w:p>
          <w:p w:rsidR="001C0C6A" w:rsidRPr="006C3360" w:rsidRDefault="001C0C6A" w:rsidP="000B2D18">
            <w:pPr>
              <w:jc w:val="center"/>
              <w:rPr>
                <w:rFonts w:ascii="Arial" w:hAnsi="Arial" w:cs="Arial"/>
                <w:b/>
                <w:sz w:val="20"/>
                <w:szCs w:val="20"/>
              </w:rPr>
            </w:pPr>
            <w:r w:rsidRPr="000B2D18">
              <w:rPr>
                <w:rFonts w:ascii="Arial" w:hAnsi="Arial" w:cs="Arial"/>
                <w:sz w:val="20"/>
                <w:szCs w:val="20"/>
              </w:rPr>
              <w:t>( This will form the basis of the Cluster Financial Spend Plan )</w:t>
            </w:r>
          </w:p>
        </w:tc>
        <w:tc>
          <w:tcPr>
            <w:tcW w:w="720" w:type="dxa"/>
            <w:vAlign w:val="center"/>
          </w:tcPr>
          <w:p w:rsidR="001C0C6A" w:rsidRPr="006C3360" w:rsidRDefault="001C0C6A" w:rsidP="00FB4C67">
            <w:pPr>
              <w:jc w:val="center"/>
              <w:rPr>
                <w:rFonts w:ascii="Arial" w:hAnsi="Arial" w:cs="Arial"/>
                <w:b/>
                <w:sz w:val="20"/>
                <w:szCs w:val="20"/>
              </w:rPr>
            </w:pPr>
            <w:r w:rsidRPr="006C3360">
              <w:rPr>
                <w:rFonts w:ascii="Arial" w:hAnsi="Arial" w:cs="Arial"/>
                <w:b/>
                <w:sz w:val="20"/>
                <w:szCs w:val="20"/>
              </w:rPr>
              <w:t>Key</w:t>
            </w:r>
          </w:p>
        </w:tc>
        <w:tc>
          <w:tcPr>
            <w:tcW w:w="4680" w:type="dxa"/>
            <w:vAlign w:val="center"/>
          </w:tcPr>
          <w:p w:rsidR="001C0C6A" w:rsidRDefault="001C0C6A" w:rsidP="00852189">
            <w:pPr>
              <w:jc w:val="center"/>
              <w:rPr>
                <w:rFonts w:ascii="Arial" w:hAnsi="Arial" w:cs="Arial"/>
                <w:b/>
                <w:sz w:val="20"/>
                <w:szCs w:val="20"/>
              </w:rPr>
            </w:pPr>
            <w:r w:rsidRPr="006C3360">
              <w:rPr>
                <w:rFonts w:ascii="Arial" w:hAnsi="Arial" w:cs="Arial"/>
                <w:b/>
                <w:sz w:val="20"/>
                <w:szCs w:val="20"/>
              </w:rPr>
              <w:t xml:space="preserve">Intended Outputs </w:t>
            </w:r>
          </w:p>
          <w:p w:rsidR="001C0C6A" w:rsidRPr="000B2D18" w:rsidRDefault="001C0C6A" w:rsidP="00852189">
            <w:pPr>
              <w:jc w:val="center"/>
              <w:rPr>
                <w:rFonts w:ascii="Arial" w:hAnsi="Arial" w:cs="Arial"/>
                <w:sz w:val="20"/>
                <w:szCs w:val="20"/>
              </w:rPr>
            </w:pPr>
            <w:r w:rsidRPr="000B2D18">
              <w:rPr>
                <w:rFonts w:ascii="Arial" w:hAnsi="Arial" w:cs="Arial"/>
                <w:sz w:val="20"/>
                <w:szCs w:val="20"/>
              </w:rPr>
              <w:t>(evidence based)</w:t>
            </w:r>
          </w:p>
        </w:tc>
        <w:tc>
          <w:tcPr>
            <w:tcW w:w="4440" w:type="dxa"/>
            <w:vAlign w:val="center"/>
          </w:tcPr>
          <w:p w:rsidR="001C0C6A" w:rsidRDefault="001C0C6A" w:rsidP="00FB4C67">
            <w:pPr>
              <w:jc w:val="center"/>
              <w:rPr>
                <w:rFonts w:ascii="Arial" w:hAnsi="Arial" w:cs="Arial"/>
                <w:b/>
                <w:sz w:val="20"/>
                <w:szCs w:val="20"/>
              </w:rPr>
            </w:pPr>
            <w:r w:rsidRPr="006C3360">
              <w:rPr>
                <w:rFonts w:ascii="Arial" w:hAnsi="Arial" w:cs="Arial"/>
                <w:b/>
                <w:sz w:val="20"/>
                <w:szCs w:val="20"/>
              </w:rPr>
              <w:t xml:space="preserve">Intended Outcomes </w:t>
            </w:r>
          </w:p>
          <w:p w:rsidR="001C0C6A" w:rsidRPr="000B2D18" w:rsidRDefault="001C0C6A" w:rsidP="00FB4C67">
            <w:pPr>
              <w:jc w:val="center"/>
              <w:rPr>
                <w:rFonts w:ascii="Arial" w:hAnsi="Arial" w:cs="Arial"/>
                <w:sz w:val="20"/>
                <w:szCs w:val="20"/>
              </w:rPr>
            </w:pPr>
            <w:r w:rsidRPr="000B2D18">
              <w:rPr>
                <w:rFonts w:ascii="Arial" w:hAnsi="Arial" w:cs="Arial"/>
                <w:sz w:val="20"/>
                <w:szCs w:val="20"/>
              </w:rPr>
              <w:t xml:space="preserve">i.e. Provision </w:t>
            </w:r>
          </w:p>
        </w:tc>
        <w:tc>
          <w:tcPr>
            <w:tcW w:w="2042" w:type="dxa"/>
            <w:vAlign w:val="center"/>
          </w:tcPr>
          <w:p w:rsidR="001C0C6A" w:rsidRPr="00D954ED" w:rsidRDefault="001C0C6A" w:rsidP="006C3360">
            <w:pPr>
              <w:jc w:val="center"/>
              <w:rPr>
                <w:rFonts w:ascii="Arial" w:hAnsi="Arial" w:cs="Arial"/>
                <w:b/>
              </w:rPr>
            </w:pPr>
            <w:r w:rsidRPr="00D954ED">
              <w:rPr>
                <w:rFonts w:ascii="Arial" w:hAnsi="Arial" w:cs="Arial"/>
                <w:b/>
              </w:rPr>
              <w:t>Cost</w:t>
            </w:r>
          </w:p>
        </w:tc>
      </w:tr>
      <w:tr w:rsidR="001C0C6A" w:rsidRPr="004F0FA4" w:rsidTr="007E5E6C">
        <w:trPr>
          <w:trHeight w:val="1166"/>
        </w:trPr>
        <w:tc>
          <w:tcPr>
            <w:tcW w:w="3588" w:type="dxa"/>
            <w:vAlign w:val="center"/>
          </w:tcPr>
          <w:p w:rsidR="001C0C6A" w:rsidRPr="004E62EF" w:rsidRDefault="00113AE4" w:rsidP="00113AE4">
            <w:pPr>
              <w:rPr>
                <w:rFonts w:ascii="Arial" w:hAnsi="Arial" w:cs="Arial"/>
                <w:color w:val="000000"/>
                <w:sz w:val="18"/>
                <w:szCs w:val="18"/>
              </w:rPr>
            </w:pPr>
            <w:r>
              <w:rPr>
                <w:rFonts w:ascii="Arial" w:hAnsi="Arial" w:cs="Arial"/>
                <w:color w:val="000000"/>
                <w:sz w:val="18"/>
                <w:szCs w:val="18"/>
              </w:rPr>
              <w:t>Thrive/Trauma Informed/ELSA</w:t>
            </w:r>
            <w:r w:rsidR="001F0A3A">
              <w:rPr>
                <w:rFonts w:ascii="Arial" w:hAnsi="Arial" w:cs="Arial"/>
                <w:color w:val="000000"/>
                <w:sz w:val="18"/>
                <w:szCs w:val="18"/>
              </w:rPr>
              <w:t>/Therapeutic</w:t>
            </w:r>
            <w:r w:rsidR="00A6280A">
              <w:rPr>
                <w:rFonts w:ascii="Arial" w:hAnsi="Arial" w:cs="Arial"/>
                <w:color w:val="000000"/>
                <w:sz w:val="18"/>
                <w:szCs w:val="18"/>
              </w:rPr>
              <w:t xml:space="preserve"> Play sessions.</w:t>
            </w:r>
          </w:p>
        </w:tc>
        <w:tc>
          <w:tcPr>
            <w:tcW w:w="720" w:type="dxa"/>
          </w:tcPr>
          <w:p w:rsidR="001C0C6A" w:rsidRDefault="00A6280A" w:rsidP="00F456A9">
            <w:pPr>
              <w:rPr>
                <w:rFonts w:ascii="Arial" w:hAnsi="Arial" w:cs="Arial"/>
                <w:color w:val="000000"/>
                <w:sz w:val="18"/>
                <w:szCs w:val="18"/>
              </w:rPr>
            </w:pPr>
            <w:r>
              <w:rPr>
                <w:rFonts w:ascii="Arial" w:hAnsi="Arial" w:cs="Arial"/>
                <w:color w:val="000000"/>
                <w:sz w:val="18"/>
                <w:szCs w:val="18"/>
              </w:rPr>
              <w:t>D</w:t>
            </w:r>
          </w:p>
          <w:p w:rsidR="007E5E6C" w:rsidRDefault="007E5E6C" w:rsidP="00F456A9">
            <w:pPr>
              <w:rPr>
                <w:rFonts w:ascii="Arial" w:hAnsi="Arial" w:cs="Arial"/>
                <w:color w:val="000000"/>
                <w:sz w:val="18"/>
                <w:szCs w:val="18"/>
              </w:rPr>
            </w:pPr>
          </w:p>
          <w:p w:rsidR="007E5E6C" w:rsidRDefault="007E5E6C" w:rsidP="00F456A9">
            <w:pPr>
              <w:rPr>
                <w:rFonts w:ascii="Arial" w:hAnsi="Arial" w:cs="Arial"/>
                <w:color w:val="000000"/>
                <w:sz w:val="18"/>
                <w:szCs w:val="18"/>
              </w:rPr>
            </w:pPr>
          </w:p>
          <w:p w:rsidR="007E5E6C" w:rsidRPr="004E62EF" w:rsidRDefault="007E5E6C" w:rsidP="00F456A9">
            <w:pPr>
              <w:rPr>
                <w:rFonts w:ascii="Arial" w:hAnsi="Arial" w:cs="Arial"/>
                <w:color w:val="000000"/>
                <w:sz w:val="18"/>
                <w:szCs w:val="18"/>
              </w:rPr>
            </w:pPr>
          </w:p>
        </w:tc>
        <w:tc>
          <w:tcPr>
            <w:tcW w:w="4680" w:type="dxa"/>
          </w:tcPr>
          <w:p w:rsidR="009379D2" w:rsidRDefault="009379D2" w:rsidP="009379D2">
            <w:pPr>
              <w:rPr>
                <w:rFonts w:ascii="Arial" w:hAnsi="Arial" w:cs="Arial"/>
                <w:sz w:val="18"/>
                <w:szCs w:val="18"/>
              </w:rPr>
            </w:pPr>
          </w:p>
          <w:p w:rsidR="009379D2" w:rsidRPr="007E5E6C" w:rsidRDefault="009379D2" w:rsidP="00113AE4">
            <w:pPr>
              <w:rPr>
                <w:rFonts w:ascii="Arial" w:hAnsi="Arial" w:cs="Arial"/>
                <w:sz w:val="18"/>
                <w:szCs w:val="18"/>
              </w:rPr>
            </w:pPr>
            <w:r>
              <w:rPr>
                <w:rFonts w:ascii="Arial" w:hAnsi="Arial" w:cs="Arial"/>
                <w:sz w:val="18"/>
                <w:szCs w:val="18"/>
              </w:rPr>
              <w:t xml:space="preserve">To provide </w:t>
            </w:r>
            <w:r w:rsidR="00113AE4">
              <w:rPr>
                <w:rFonts w:ascii="Arial" w:hAnsi="Arial" w:cs="Arial"/>
                <w:color w:val="000000"/>
                <w:sz w:val="18"/>
                <w:szCs w:val="18"/>
              </w:rPr>
              <w:t>Thrive/Trauma Informed/ELSA</w:t>
            </w:r>
            <w:r w:rsidR="001F0A3A">
              <w:rPr>
                <w:rFonts w:ascii="Arial" w:hAnsi="Arial" w:cs="Arial"/>
                <w:color w:val="000000"/>
                <w:sz w:val="18"/>
                <w:szCs w:val="18"/>
              </w:rPr>
              <w:t>/Therapeutic</w:t>
            </w:r>
            <w:bookmarkStart w:id="0" w:name="_GoBack"/>
            <w:bookmarkEnd w:id="0"/>
            <w:r w:rsidR="00113AE4">
              <w:rPr>
                <w:rFonts w:ascii="Arial" w:hAnsi="Arial" w:cs="Arial"/>
                <w:color w:val="000000"/>
                <w:sz w:val="18"/>
                <w:szCs w:val="18"/>
              </w:rPr>
              <w:t xml:space="preserve"> </w:t>
            </w:r>
            <w:r>
              <w:rPr>
                <w:rFonts w:ascii="Arial" w:hAnsi="Arial" w:cs="Arial"/>
                <w:sz w:val="18"/>
                <w:szCs w:val="18"/>
              </w:rPr>
              <w:t xml:space="preserve">Play </w:t>
            </w:r>
            <w:r w:rsidR="00113AE4">
              <w:rPr>
                <w:rFonts w:ascii="Arial" w:hAnsi="Arial" w:cs="Arial"/>
                <w:sz w:val="18"/>
                <w:szCs w:val="18"/>
              </w:rPr>
              <w:t xml:space="preserve">sessions </w:t>
            </w:r>
            <w:r>
              <w:rPr>
                <w:rFonts w:ascii="Arial" w:hAnsi="Arial" w:cs="Arial"/>
                <w:sz w:val="18"/>
                <w:szCs w:val="18"/>
              </w:rPr>
              <w:t xml:space="preserve">to support </w:t>
            </w:r>
            <w:r w:rsidR="004B50BE">
              <w:rPr>
                <w:rFonts w:ascii="Arial" w:hAnsi="Arial" w:cs="Arial"/>
                <w:sz w:val="18"/>
                <w:szCs w:val="18"/>
              </w:rPr>
              <w:t xml:space="preserve">LAC </w:t>
            </w:r>
            <w:r>
              <w:rPr>
                <w:rFonts w:ascii="Arial" w:hAnsi="Arial" w:cs="Arial"/>
                <w:sz w:val="18"/>
                <w:szCs w:val="18"/>
              </w:rPr>
              <w:t>pupils’ emotional and social difficulties and improve engagement and standards of learning.</w:t>
            </w:r>
          </w:p>
        </w:tc>
        <w:tc>
          <w:tcPr>
            <w:tcW w:w="4440" w:type="dxa"/>
          </w:tcPr>
          <w:p w:rsidR="009379D2" w:rsidRDefault="009379D2" w:rsidP="009379D2">
            <w:pPr>
              <w:jc w:val="both"/>
              <w:rPr>
                <w:rFonts w:ascii="Arial" w:hAnsi="Arial" w:cs="Arial"/>
                <w:sz w:val="18"/>
                <w:szCs w:val="18"/>
              </w:rPr>
            </w:pPr>
          </w:p>
          <w:p w:rsidR="009379D2" w:rsidRPr="004E62EF" w:rsidRDefault="009379D2" w:rsidP="00113AE4">
            <w:pPr>
              <w:jc w:val="both"/>
              <w:rPr>
                <w:rFonts w:ascii="Arial" w:hAnsi="Arial" w:cs="Arial"/>
                <w:sz w:val="18"/>
                <w:szCs w:val="18"/>
              </w:rPr>
            </w:pPr>
            <w:r w:rsidRPr="009379D2">
              <w:rPr>
                <w:rFonts w:ascii="Arial" w:hAnsi="Arial" w:cs="Arial"/>
                <w:sz w:val="18"/>
                <w:szCs w:val="18"/>
              </w:rPr>
              <w:t xml:space="preserve">Raised pupil </w:t>
            </w:r>
            <w:r>
              <w:rPr>
                <w:rFonts w:ascii="Arial" w:hAnsi="Arial" w:cs="Arial"/>
                <w:sz w:val="18"/>
                <w:szCs w:val="18"/>
              </w:rPr>
              <w:t xml:space="preserve">well-being and </w:t>
            </w:r>
            <w:r w:rsidRPr="009379D2">
              <w:rPr>
                <w:rFonts w:ascii="Arial" w:hAnsi="Arial" w:cs="Arial"/>
                <w:sz w:val="18"/>
                <w:szCs w:val="18"/>
              </w:rPr>
              <w:t xml:space="preserve">self-esteem and improved social skills as evidenced </w:t>
            </w:r>
            <w:r w:rsidR="00113AE4">
              <w:rPr>
                <w:rFonts w:ascii="Arial" w:hAnsi="Arial" w:cs="Arial"/>
                <w:sz w:val="18"/>
                <w:szCs w:val="18"/>
              </w:rPr>
              <w:t xml:space="preserve">Thrive online assessments, </w:t>
            </w:r>
            <w:r w:rsidRPr="009379D2">
              <w:rPr>
                <w:rFonts w:ascii="Arial" w:hAnsi="Arial" w:cs="Arial"/>
                <w:sz w:val="18"/>
                <w:szCs w:val="18"/>
              </w:rPr>
              <w:t>with a linked improvement in standards.</w:t>
            </w:r>
          </w:p>
        </w:tc>
        <w:tc>
          <w:tcPr>
            <w:tcW w:w="2042" w:type="dxa"/>
          </w:tcPr>
          <w:p w:rsidR="00697327" w:rsidRPr="000E16D3" w:rsidRDefault="008E19D9" w:rsidP="00113AE4">
            <w:pPr>
              <w:jc w:val="center"/>
              <w:rPr>
                <w:rFonts w:ascii="Arial" w:hAnsi="Arial" w:cs="Arial"/>
                <w:color w:val="000000"/>
                <w:sz w:val="18"/>
                <w:szCs w:val="18"/>
              </w:rPr>
            </w:pPr>
            <w:r>
              <w:rPr>
                <w:rFonts w:ascii="Arial" w:hAnsi="Arial" w:cs="Arial"/>
                <w:sz w:val="18"/>
                <w:szCs w:val="18"/>
              </w:rPr>
              <w:t>£</w:t>
            </w:r>
            <w:r w:rsidR="00113AE4">
              <w:rPr>
                <w:rFonts w:ascii="Arial" w:hAnsi="Arial" w:cs="Arial"/>
                <w:sz w:val="18"/>
                <w:szCs w:val="18"/>
              </w:rPr>
              <w:t>7</w:t>
            </w:r>
            <w:r w:rsidR="004B50BE">
              <w:rPr>
                <w:rFonts w:ascii="Arial" w:hAnsi="Arial" w:cs="Arial"/>
                <w:sz w:val="18"/>
                <w:szCs w:val="18"/>
              </w:rPr>
              <w:t>00.00</w:t>
            </w:r>
          </w:p>
        </w:tc>
      </w:tr>
      <w:tr w:rsidR="000E16D3" w:rsidRPr="004F0FA4" w:rsidTr="00A448C6">
        <w:trPr>
          <w:trHeight w:val="702"/>
        </w:trPr>
        <w:tc>
          <w:tcPr>
            <w:tcW w:w="3588" w:type="dxa"/>
            <w:vAlign w:val="center"/>
          </w:tcPr>
          <w:p w:rsidR="007E5E6C" w:rsidRDefault="007E5E6C" w:rsidP="007E5E6C">
            <w:pPr>
              <w:rPr>
                <w:rFonts w:ascii="Arial" w:hAnsi="Arial" w:cs="Arial"/>
                <w:color w:val="000000"/>
                <w:sz w:val="18"/>
                <w:szCs w:val="18"/>
              </w:rPr>
            </w:pPr>
            <w:r>
              <w:rPr>
                <w:rFonts w:ascii="Arial" w:hAnsi="Arial" w:cs="Arial"/>
                <w:color w:val="000000"/>
                <w:sz w:val="18"/>
                <w:szCs w:val="18"/>
              </w:rPr>
              <w:t>Additional TA support and resources in the classroom to address emotional and social difficulties and basic skills.</w:t>
            </w:r>
          </w:p>
          <w:p w:rsidR="000E16D3" w:rsidRPr="004E62EF" w:rsidRDefault="000E16D3" w:rsidP="00034457">
            <w:pPr>
              <w:rPr>
                <w:rFonts w:ascii="Arial" w:hAnsi="Arial" w:cs="Arial"/>
                <w:color w:val="000000"/>
                <w:sz w:val="18"/>
                <w:szCs w:val="18"/>
                <w:lang w:eastAsia="en-GB"/>
              </w:rPr>
            </w:pPr>
          </w:p>
        </w:tc>
        <w:tc>
          <w:tcPr>
            <w:tcW w:w="720" w:type="dxa"/>
          </w:tcPr>
          <w:p w:rsidR="000E16D3" w:rsidRDefault="007E5E6C" w:rsidP="004D4F08">
            <w:pPr>
              <w:rPr>
                <w:rFonts w:ascii="Arial" w:hAnsi="Arial" w:cs="Arial"/>
                <w:color w:val="000000"/>
                <w:sz w:val="18"/>
                <w:szCs w:val="18"/>
              </w:rPr>
            </w:pPr>
            <w:r>
              <w:rPr>
                <w:rFonts w:ascii="Arial" w:hAnsi="Arial" w:cs="Arial"/>
                <w:color w:val="000000"/>
                <w:sz w:val="18"/>
                <w:szCs w:val="18"/>
              </w:rPr>
              <w:t>D</w:t>
            </w:r>
          </w:p>
        </w:tc>
        <w:tc>
          <w:tcPr>
            <w:tcW w:w="4680" w:type="dxa"/>
          </w:tcPr>
          <w:p w:rsidR="00672E5D" w:rsidRDefault="007E5E6C" w:rsidP="00350841">
            <w:pPr>
              <w:rPr>
                <w:rFonts w:ascii="Arial" w:hAnsi="Arial" w:cs="Arial"/>
                <w:color w:val="000000"/>
                <w:sz w:val="18"/>
                <w:szCs w:val="18"/>
              </w:rPr>
            </w:pPr>
            <w:r>
              <w:rPr>
                <w:rFonts w:ascii="Arial" w:hAnsi="Arial" w:cs="Arial"/>
                <w:color w:val="000000"/>
                <w:sz w:val="18"/>
                <w:szCs w:val="18"/>
              </w:rPr>
              <w:t>To provide additional TA support for LAC pupils in the classroom to support with literacy and numeracy catch-up and to support pupils to access the curriculum fully.</w:t>
            </w:r>
          </w:p>
        </w:tc>
        <w:tc>
          <w:tcPr>
            <w:tcW w:w="4440" w:type="dxa"/>
          </w:tcPr>
          <w:p w:rsidR="007E5E6C" w:rsidRPr="009379D2" w:rsidRDefault="007E5E6C" w:rsidP="007E5E6C">
            <w:pPr>
              <w:jc w:val="both"/>
              <w:rPr>
                <w:rFonts w:ascii="Arial" w:hAnsi="Arial" w:cs="Arial"/>
                <w:color w:val="000000"/>
                <w:sz w:val="18"/>
                <w:szCs w:val="18"/>
              </w:rPr>
            </w:pPr>
            <w:r w:rsidRPr="009379D2">
              <w:rPr>
                <w:rFonts w:ascii="Arial" w:hAnsi="Arial" w:cs="Arial"/>
                <w:color w:val="000000"/>
                <w:sz w:val="18"/>
                <w:szCs w:val="18"/>
              </w:rPr>
              <w:t xml:space="preserve">Improved literacy </w:t>
            </w:r>
            <w:r>
              <w:rPr>
                <w:rFonts w:ascii="Arial" w:hAnsi="Arial" w:cs="Arial"/>
                <w:color w:val="000000"/>
                <w:sz w:val="18"/>
                <w:szCs w:val="18"/>
              </w:rPr>
              <w:t xml:space="preserve">and numeracy </w:t>
            </w:r>
            <w:r w:rsidRPr="009379D2">
              <w:rPr>
                <w:rFonts w:ascii="Arial" w:hAnsi="Arial" w:cs="Arial"/>
                <w:color w:val="000000"/>
                <w:sz w:val="18"/>
                <w:szCs w:val="18"/>
              </w:rPr>
              <w:t xml:space="preserve">skills of </w:t>
            </w:r>
            <w:r>
              <w:rPr>
                <w:rFonts w:ascii="Arial" w:hAnsi="Arial" w:cs="Arial"/>
                <w:color w:val="000000"/>
                <w:sz w:val="18"/>
                <w:szCs w:val="18"/>
              </w:rPr>
              <w:t>LAC</w:t>
            </w:r>
            <w:r w:rsidRPr="009379D2">
              <w:rPr>
                <w:rFonts w:ascii="Arial" w:hAnsi="Arial" w:cs="Arial"/>
                <w:color w:val="000000"/>
                <w:sz w:val="18"/>
                <w:szCs w:val="18"/>
              </w:rPr>
              <w:t xml:space="preserve"> pupils as eviden</w:t>
            </w:r>
            <w:r w:rsidR="00113AE4">
              <w:rPr>
                <w:rFonts w:ascii="Arial" w:hAnsi="Arial" w:cs="Arial"/>
                <w:color w:val="000000"/>
                <w:sz w:val="18"/>
                <w:szCs w:val="18"/>
              </w:rPr>
              <w:t>ced by tracking system – Maestro assessments</w:t>
            </w:r>
            <w:r w:rsidRPr="009379D2">
              <w:rPr>
                <w:rFonts w:ascii="Arial" w:hAnsi="Arial" w:cs="Arial"/>
                <w:color w:val="000000"/>
                <w:sz w:val="18"/>
                <w:szCs w:val="18"/>
              </w:rPr>
              <w:t>, reading</w:t>
            </w:r>
            <w:r>
              <w:rPr>
                <w:rFonts w:ascii="Arial" w:hAnsi="Arial" w:cs="Arial"/>
                <w:color w:val="000000"/>
                <w:sz w:val="18"/>
                <w:szCs w:val="18"/>
              </w:rPr>
              <w:t xml:space="preserve"> age, spelling age, NGRT, </w:t>
            </w:r>
            <w:proofErr w:type="spellStart"/>
            <w:r>
              <w:rPr>
                <w:rFonts w:ascii="Arial" w:hAnsi="Arial" w:cs="Arial"/>
                <w:color w:val="000000"/>
                <w:sz w:val="18"/>
                <w:szCs w:val="18"/>
              </w:rPr>
              <w:t>RWinc</w:t>
            </w:r>
            <w:proofErr w:type="spellEnd"/>
            <w:r>
              <w:rPr>
                <w:rFonts w:ascii="Arial" w:hAnsi="Arial" w:cs="Arial"/>
                <w:color w:val="000000"/>
                <w:sz w:val="18"/>
                <w:szCs w:val="18"/>
              </w:rPr>
              <w:t xml:space="preserve">, Basic Screen Maths </w:t>
            </w:r>
            <w:r w:rsidRPr="009379D2">
              <w:rPr>
                <w:rFonts w:ascii="Arial" w:hAnsi="Arial" w:cs="Arial"/>
                <w:color w:val="000000"/>
                <w:sz w:val="18"/>
                <w:szCs w:val="18"/>
              </w:rPr>
              <w:t>and National Test data.</w:t>
            </w:r>
          </w:p>
          <w:p w:rsidR="000E16D3" w:rsidRDefault="000E16D3" w:rsidP="00F32E77">
            <w:pPr>
              <w:rPr>
                <w:rFonts w:ascii="Arial" w:hAnsi="Arial" w:cs="Arial"/>
                <w:sz w:val="18"/>
                <w:szCs w:val="18"/>
              </w:rPr>
            </w:pPr>
          </w:p>
        </w:tc>
        <w:tc>
          <w:tcPr>
            <w:tcW w:w="2042" w:type="dxa"/>
          </w:tcPr>
          <w:p w:rsidR="000E16D3" w:rsidRDefault="007E5E6C" w:rsidP="001F0A3A">
            <w:pPr>
              <w:jc w:val="center"/>
              <w:rPr>
                <w:rFonts w:ascii="Arial" w:hAnsi="Arial" w:cs="Arial"/>
                <w:sz w:val="18"/>
                <w:szCs w:val="18"/>
              </w:rPr>
            </w:pPr>
            <w:r>
              <w:rPr>
                <w:rFonts w:ascii="Arial" w:hAnsi="Arial" w:cs="Arial"/>
                <w:sz w:val="18"/>
                <w:szCs w:val="18"/>
              </w:rPr>
              <w:t>£1</w:t>
            </w:r>
            <w:r w:rsidR="00113AE4">
              <w:rPr>
                <w:rFonts w:ascii="Arial" w:hAnsi="Arial" w:cs="Arial"/>
                <w:sz w:val="18"/>
                <w:szCs w:val="18"/>
              </w:rPr>
              <w:t>5</w:t>
            </w:r>
            <w:r w:rsidR="001F0A3A">
              <w:rPr>
                <w:rFonts w:ascii="Arial" w:hAnsi="Arial" w:cs="Arial"/>
                <w:sz w:val="18"/>
                <w:szCs w:val="18"/>
              </w:rPr>
              <w:t>07</w:t>
            </w:r>
            <w:r w:rsidR="00113AE4">
              <w:rPr>
                <w:rFonts w:ascii="Arial" w:hAnsi="Arial" w:cs="Arial"/>
                <w:sz w:val="18"/>
                <w:szCs w:val="18"/>
              </w:rPr>
              <w:t>.</w:t>
            </w:r>
            <w:r w:rsidR="001F0A3A">
              <w:rPr>
                <w:rFonts w:ascii="Arial" w:hAnsi="Arial" w:cs="Arial"/>
                <w:sz w:val="18"/>
                <w:szCs w:val="18"/>
              </w:rPr>
              <w:t>24</w:t>
            </w:r>
          </w:p>
        </w:tc>
      </w:tr>
    </w:tbl>
    <w:p w:rsidR="001C0C6A" w:rsidRDefault="001C0C6A" w:rsidP="00025D7D">
      <w:pPr>
        <w:tabs>
          <w:tab w:val="left" w:pos="3588"/>
          <w:tab w:val="left" w:pos="4308"/>
          <w:tab w:val="left" w:pos="8988"/>
          <w:tab w:val="left" w:pos="13428"/>
        </w:tabs>
        <w:rPr>
          <w:rFonts w:ascii="Arial" w:hAnsi="Arial" w:cs="Arial"/>
          <w:color w:val="000000"/>
          <w:sz w:val="18"/>
          <w:szCs w:val="18"/>
          <w:lang w:eastAsia="en-GB"/>
        </w:rPr>
      </w:pPr>
    </w:p>
    <w:tbl>
      <w:tblPr>
        <w:tblpPr w:leftFromText="180" w:rightFromText="180" w:vertAnchor="text" w:horzAnchor="margin" w:tblpY="-47"/>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428"/>
        <w:gridCol w:w="2042"/>
      </w:tblGrid>
      <w:tr w:rsidR="000E16D3" w:rsidRPr="004F0FA4" w:rsidTr="000E16D3">
        <w:trPr>
          <w:trHeight w:val="352"/>
        </w:trPr>
        <w:tc>
          <w:tcPr>
            <w:tcW w:w="13428" w:type="dxa"/>
            <w:noWrap/>
            <w:vAlign w:val="center"/>
          </w:tcPr>
          <w:p w:rsidR="000E16D3" w:rsidRPr="00152919" w:rsidRDefault="000E16D3" w:rsidP="000E16D3">
            <w:pPr>
              <w:jc w:val="center"/>
              <w:rPr>
                <w:rFonts w:ascii="Arial" w:hAnsi="Arial" w:cs="Arial"/>
                <w:b/>
                <w:color w:val="000000"/>
                <w:lang w:eastAsia="en-GB"/>
              </w:rPr>
            </w:pPr>
            <w:proofErr w:type="spellStart"/>
            <w:r w:rsidRPr="00152919">
              <w:rPr>
                <w:rFonts w:ascii="Arial" w:hAnsi="Arial" w:cs="Arial"/>
                <w:b/>
                <w:color w:val="000000"/>
                <w:lang w:eastAsia="en-GB"/>
              </w:rPr>
              <w:t>Cyfansymiau</w:t>
            </w:r>
            <w:proofErr w:type="spellEnd"/>
            <w:r w:rsidRPr="00152919">
              <w:rPr>
                <w:rFonts w:ascii="Arial" w:hAnsi="Arial" w:cs="Arial"/>
                <w:b/>
                <w:color w:val="000000"/>
                <w:lang w:eastAsia="en-GB"/>
              </w:rPr>
              <w:t xml:space="preserve"> / Total</w:t>
            </w:r>
            <w:r>
              <w:rPr>
                <w:rFonts w:ascii="Arial" w:hAnsi="Arial" w:cs="Arial"/>
                <w:b/>
                <w:color w:val="000000"/>
                <w:lang w:eastAsia="en-GB"/>
              </w:rPr>
              <w:t xml:space="preserve"> Cost</w:t>
            </w:r>
            <w:r w:rsidRPr="00152919">
              <w:rPr>
                <w:rFonts w:ascii="Arial" w:hAnsi="Arial" w:cs="Arial"/>
                <w:b/>
                <w:color w:val="000000"/>
                <w:lang w:eastAsia="en-GB"/>
              </w:rPr>
              <w:t xml:space="preserve"> </w:t>
            </w:r>
          </w:p>
          <w:p w:rsidR="000E16D3" w:rsidRPr="00152919" w:rsidRDefault="000E16D3" w:rsidP="000E16D3">
            <w:pPr>
              <w:jc w:val="right"/>
              <w:rPr>
                <w:rFonts w:ascii="Arial" w:hAnsi="Arial" w:cs="Arial"/>
                <w:b/>
                <w:bCs/>
                <w:color w:val="000000"/>
              </w:rPr>
            </w:pPr>
          </w:p>
        </w:tc>
        <w:tc>
          <w:tcPr>
            <w:tcW w:w="2042" w:type="dxa"/>
          </w:tcPr>
          <w:p w:rsidR="000E16D3" w:rsidRPr="00152919" w:rsidRDefault="004B50BE" w:rsidP="001F0A3A">
            <w:pPr>
              <w:jc w:val="center"/>
              <w:rPr>
                <w:rFonts w:ascii="Arial" w:hAnsi="Arial" w:cs="Arial"/>
                <w:b/>
                <w:bCs/>
                <w:color w:val="000000"/>
              </w:rPr>
            </w:pPr>
            <w:r>
              <w:rPr>
                <w:rFonts w:ascii="Arial" w:hAnsi="Arial" w:cs="Arial"/>
                <w:b/>
                <w:bCs/>
                <w:color w:val="212121"/>
                <w:shd w:val="clear" w:color="auto" w:fill="FFFFFF"/>
              </w:rPr>
              <w:t>£2</w:t>
            </w:r>
            <w:r w:rsidR="00113AE4">
              <w:rPr>
                <w:rFonts w:ascii="Arial" w:hAnsi="Arial" w:cs="Arial"/>
                <w:b/>
                <w:bCs/>
                <w:color w:val="212121"/>
                <w:shd w:val="clear" w:color="auto" w:fill="FFFFFF"/>
              </w:rPr>
              <w:t>2</w:t>
            </w:r>
            <w:r w:rsidR="001F0A3A">
              <w:rPr>
                <w:rFonts w:ascii="Arial" w:hAnsi="Arial" w:cs="Arial"/>
                <w:b/>
                <w:bCs/>
                <w:color w:val="212121"/>
                <w:shd w:val="clear" w:color="auto" w:fill="FFFFFF"/>
              </w:rPr>
              <w:t>07.24</w:t>
            </w:r>
          </w:p>
        </w:tc>
      </w:tr>
    </w:tbl>
    <w:p w:rsidR="001C0C6A" w:rsidRDefault="001C0C6A" w:rsidP="007E5E6C">
      <w:pPr>
        <w:tabs>
          <w:tab w:val="left" w:pos="3588"/>
          <w:tab w:val="left" w:pos="4308"/>
          <w:tab w:val="left" w:pos="8988"/>
          <w:tab w:val="left" w:pos="13428"/>
        </w:tabs>
        <w:rPr>
          <w:rFonts w:ascii="Arial" w:hAnsi="Arial" w:cs="Arial"/>
          <w:b/>
          <w:i/>
          <w:color w:val="000000"/>
          <w:sz w:val="18"/>
          <w:szCs w:val="18"/>
          <w:lang w:eastAsia="en-GB"/>
        </w:rPr>
      </w:pPr>
    </w:p>
    <w:sectPr w:rsidR="001C0C6A" w:rsidSect="00152919">
      <w:headerReference w:type="default" r:id="rId11"/>
      <w:footerReference w:type="default" r:id="rId12"/>
      <w:pgSz w:w="16838" w:h="11906" w:orient="landscape"/>
      <w:pgMar w:top="238" w:right="539" w:bottom="567" w:left="709" w:header="709" w:footer="19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F52" w:rsidRDefault="00641F52" w:rsidP="008275D3">
      <w:r>
        <w:separator/>
      </w:r>
    </w:p>
  </w:endnote>
  <w:endnote w:type="continuationSeparator" w:id="0">
    <w:p w:rsidR="00641F52" w:rsidRDefault="00641F52" w:rsidP="0082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ty of Swansea Logo">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C6A" w:rsidRPr="000336DE" w:rsidRDefault="001C0C6A" w:rsidP="000336DE">
    <w:pPr>
      <w:jc w:val="center"/>
      <w:rPr>
        <w:rFonts w:ascii="Arial" w:hAnsi="Arial" w:cs="Arial"/>
        <w:b/>
        <w:sz w:val="18"/>
        <w:szCs w:val="18"/>
      </w:rPr>
    </w:pPr>
    <w:r w:rsidRPr="000336DE">
      <w:rPr>
        <w:rFonts w:ascii="Arial" w:hAnsi="Arial" w:cs="Arial"/>
        <w:b/>
        <w:sz w:val="18"/>
        <w:szCs w:val="18"/>
      </w:rPr>
      <w:t>City &amp; County of Swansea</w:t>
    </w:r>
    <w:r>
      <w:rPr>
        <w:rFonts w:ascii="Arial" w:hAnsi="Arial" w:cs="Arial"/>
        <w:b/>
        <w:sz w:val="18"/>
        <w:szCs w:val="18"/>
      </w:rPr>
      <w:t xml:space="preserve"> </w:t>
    </w:r>
    <w:r w:rsidRPr="000336DE">
      <w:rPr>
        <w:rFonts w:ascii="Arial" w:hAnsi="Arial" w:cs="Arial"/>
        <w:b/>
        <w:sz w:val="18"/>
        <w:szCs w:val="18"/>
      </w:rPr>
      <w:t>Pupil Deprivation Grant (PDG)</w:t>
    </w:r>
    <w:r w:rsidR="008E19D9">
      <w:rPr>
        <w:rFonts w:ascii="Arial" w:hAnsi="Arial" w:cs="Arial"/>
        <w:b/>
        <w:sz w:val="18"/>
        <w:szCs w:val="18"/>
      </w:rPr>
      <w:t xml:space="preserve"> LAC</w:t>
    </w:r>
    <w:r>
      <w:rPr>
        <w:rFonts w:ascii="Arial" w:hAnsi="Arial" w:cs="Arial"/>
        <w:b/>
        <w:sz w:val="18"/>
        <w:szCs w:val="18"/>
      </w:rPr>
      <w:t xml:space="preserve">: School </w:t>
    </w:r>
    <w:r w:rsidRPr="000336DE">
      <w:rPr>
        <w:rFonts w:ascii="Arial" w:hAnsi="Arial" w:cs="Arial"/>
        <w:b/>
        <w:sz w:val="18"/>
        <w:szCs w:val="18"/>
      </w:rPr>
      <w:t>Annual Spend Plan</w:t>
    </w:r>
  </w:p>
  <w:p w:rsidR="001C0C6A" w:rsidRPr="00BA223F" w:rsidRDefault="001C0C6A" w:rsidP="00BA223F">
    <w:pPr>
      <w:pStyle w:val="Footer"/>
      <w:jc w:val="right"/>
      <w:rPr>
        <w:i/>
        <w:sz w:val="16"/>
        <w:szCs w:val="16"/>
      </w:rPr>
    </w:pPr>
    <w:r w:rsidRPr="000336DE">
      <w:rPr>
        <w:i/>
        <w:sz w:val="16"/>
        <w:szCs w:val="16"/>
      </w:rPr>
      <w:fldChar w:fldCharType="begin"/>
    </w:r>
    <w:r w:rsidRPr="000336DE">
      <w:rPr>
        <w:i/>
        <w:sz w:val="16"/>
        <w:szCs w:val="16"/>
      </w:rPr>
      <w:instrText xml:space="preserve"> PAGE   \* MERGEFORMAT </w:instrText>
    </w:r>
    <w:r w:rsidRPr="000336DE">
      <w:rPr>
        <w:i/>
        <w:sz w:val="16"/>
        <w:szCs w:val="16"/>
      </w:rPr>
      <w:fldChar w:fldCharType="separate"/>
    </w:r>
    <w:r w:rsidR="001F0A3A">
      <w:rPr>
        <w:i/>
        <w:noProof/>
        <w:sz w:val="16"/>
        <w:szCs w:val="16"/>
      </w:rPr>
      <w:t>2</w:t>
    </w:r>
    <w:r w:rsidRPr="000336DE">
      <w:rPr>
        <w:i/>
        <w:sz w:val="16"/>
        <w:szCs w:val="16"/>
      </w:rPr>
      <w:fldChar w:fldCharType="end"/>
    </w:r>
    <w:r w:rsidRPr="000336DE">
      <w:rPr>
        <w:i/>
        <w:sz w:val="16"/>
        <w:szCs w:val="16"/>
      </w:rPr>
      <w:t xml:space="preserve">of </w:t>
    </w:r>
    <w:r w:rsidRPr="000336DE">
      <w:rPr>
        <w:rStyle w:val="PageNumber"/>
        <w:i/>
        <w:sz w:val="16"/>
        <w:szCs w:val="16"/>
      </w:rPr>
      <w:fldChar w:fldCharType="begin"/>
    </w:r>
    <w:r w:rsidRPr="000336DE">
      <w:rPr>
        <w:rStyle w:val="PageNumber"/>
        <w:i/>
        <w:sz w:val="16"/>
        <w:szCs w:val="16"/>
      </w:rPr>
      <w:instrText xml:space="preserve"> NUMPAGES </w:instrText>
    </w:r>
    <w:r w:rsidRPr="000336DE">
      <w:rPr>
        <w:rStyle w:val="PageNumber"/>
        <w:i/>
        <w:sz w:val="16"/>
        <w:szCs w:val="16"/>
      </w:rPr>
      <w:fldChar w:fldCharType="separate"/>
    </w:r>
    <w:r w:rsidR="001F0A3A">
      <w:rPr>
        <w:rStyle w:val="PageNumber"/>
        <w:i/>
        <w:noProof/>
        <w:sz w:val="16"/>
        <w:szCs w:val="16"/>
      </w:rPr>
      <w:t>2</w:t>
    </w:r>
    <w:r w:rsidRPr="000336DE">
      <w:rPr>
        <w:rStyle w:val="PageNumber"/>
        <w:i/>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F52" w:rsidRDefault="00641F52" w:rsidP="008275D3">
      <w:r>
        <w:separator/>
      </w:r>
    </w:p>
  </w:footnote>
  <w:footnote w:type="continuationSeparator" w:id="0">
    <w:p w:rsidR="00641F52" w:rsidRDefault="00641F52" w:rsidP="008275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C6A" w:rsidRPr="00BA223F" w:rsidRDefault="001C0C6A" w:rsidP="000336DE">
    <w:pPr>
      <w:pStyle w:val="Header"/>
      <w:jc w:val="right"/>
      <w:rPr>
        <w:rFonts w:ascii="City of Swansea Logo" w:hAnsi="City of Swansea Logo"/>
        <w:sz w:val="56"/>
        <w:szCs w:val="5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F589C22"/>
    <w:lvl w:ilvl="0">
      <w:numFmt w:val="bullet"/>
      <w:pStyle w:val="BCSBulletparagraph"/>
      <w:lvlText w:val="*"/>
      <w:lvlJc w:val="left"/>
    </w:lvl>
  </w:abstractNum>
  <w:abstractNum w:abstractNumId="11" w15:restartNumberingAfterBreak="0">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C1C7280"/>
    <w:multiLevelType w:val="hybridMultilevel"/>
    <w:tmpl w:val="CE52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16"/>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14"/>
  </w:num>
  <w:num w:numId="4">
    <w:abstractNumId w:val="17"/>
  </w:num>
  <w:num w:numId="5">
    <w:abstractNumId w:val="13"/>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 w:numId="1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B2F"/>
    <w:rsid w:val="00000CC3"/>
    <w:rsid w:val="00000FB7"/>
    <w:rsid w:val="00002783"/>
    <w:rsid w:val="00002D4E"/>
    <w:rsid w:val="00003A61"/>
    <w:rsid w:val="000058FF"/>
    <w:rsid w:val="00006124"/>
    <w:rsid w:val="000061E4"/>
    <w:rsid w:val="0000704E"/>
    <w:rsid w:val="0000744F"/>
    <w:rsid w:val="00007DD4"/>
    <w:rsid w:val="00010810"/>
    <w:rsid w:val="00012F5E"/>
    <w:rsid w:val="00013B2A"/>
    <w:rsid w:val="00014D72"/>
    <w:rsid w:val="00015443"/>
    <w:rsid w:val="00016660"/>
    <w:rsid w:val="00016E18"/>
    <w:rsid w:val="0001724E"/>
    <w:rsid w:val="000245AC"/>
    <w:rsid w:val="00025D7D"/>
    <w:rsid w:val="000269BD"/>
    <w:rsid w:val="00026A43"/>
    <w:rsid w:val="00027366"/>
    <w:rsid w:val="0003264E"/>
    <w:rsid w:val="000336DE"/>
    <w:rsid w:val="00033A9F"/>
    <w:rsid w:val="00034457"/>
    <w:rsid w:val="0003467E"/>
    <w:rsid w:val="0003582B"/>
    <w:rsid w:val="000360B2"/>
    <w:rsid w:val="00040A32"/>
    <w:rsid w:val="00041A89"/>
    <w:rsid w:val="00051AA8"/>
    <w:rsid w:val="00053319"/>
    <w:rsid w:val="00054835"/>
    <w:rsid w:val="000548D1"/>
    <w:rsid w:val="00056C6E"/>
    <w:rsid w:val="000608AA"/>
    <w:rsid w:val="00060F06"/>
    <w:rsid w:val="000629B7"/>
    <w:rsid w:val="000639AC"/>
    <w:rsid w:val="00065EAA"/>
    <w:rsid w:val="00066E57"/>
    <w:rsid w:val="000706F3"/>
    <w:rsid w:val="000713B4"/>
    <w:rsid w:val="00072394"/>
    <w:rsid w:val="0007284A"/>
    <w:rsid w:val="00074DF4"/>
    <w:rsid w:val="00077B21"/>
    <w:rsid w:val="0008024F"/>
    <w:rsid w:val="00080B41"/>
    <w:rsid w:val="0008203A"/>
    <w:rsid w:val="0008658B"/>
    <w:rsid w:val="0008683E"/>
    <w:rsid w:val="00091459"/>
    <w:rsid w:val="0009192C"/>
    <w:rsid w:val="000930E8"/>
    <w:rsid w:val="0009468F"/>
    <w:rsid w:val="00095117"/>
    <w:rsid w:val="0009613E"/>
    <w:rsid w:val="000966E9"/>
    <w:rsid w:val="00096D02"/>
    <w:rsid w:val="000A0593"/>
    <w:rsid w:val="000A137F"/>
    <w:rsid w:val="000A47D1"/>
    <w:rsid w:val="000A51B4"/>
    <w:rsid w:val="000A69E4"/>
    <w:rsid w:val="000A7941"/>
    <w:rsid w:val="000B1775"/>
    <w:rsid w:val="000B2D18"/>
    <w:rsid w:val="000B4CDE"/>
    <w:rsid w:val="000B5866"/>
    <w:rsid w:val="000B64F3"/>
    <w:rsid w:val="000B778D"/>
    <w:rsid w:val="000C1C96"/>
    <w:rsid w:val="000C25B8"/>
    <w:rsid w:val="000C44EB"/>
    <w:rsid w:val="000C65A7"/>
    <w:rsid w:val="000C65BD"/>
    <w:rsid w:val="000D056A"/>
    <w:rsid w:val="000D1B28"/>
    <w:rsid w:val="000D707D"/>
    <w:rsid w:val="000D7AC8"/>
    <w:rsid w:val="000D7D62"/>
    <w:rsid w:val="000E0396"/>
    <w:rsid w:val="000E0669"/>
    <w:rsid w:val="000E16D3"/>
    <w:rsid w:val="000E26FE"/>
    <w:rsid w:val="000E36C2"/>
    <w:rsid w:val="000E3B02"/>
    <w:rsid w:val="000E5D8B"/>
    <w:rsid w:val="000E655F"/>
    <w:rsid w:val="000E6F8C"/>
    <w:rsid w:val="000F29DF"/>
    <w:rsid w:val="000F2B21"/>
    <w:rsid w:val="000F379B"/>
    <w:rsid w:val="000F4F8E"/>
    <w:rsid w:val="000F54F1"/>
    <w:rsid w:val="000F7CB0"/>
    <w:rsid w:val="0010269F"/>
    <w:rsid w:val="00102846"/>
    <w:rsid w:val="001030B3"/>
    <w:rsid w:val="00103489"/>
    <w:rsid w:val="001034BB"/>
    <w:rsid w:val="001052DC"/>
    <w:rsid w:val="00105CFE"/>
    <w:rsid w:val="00105EAF"/>
    <w:rsid w:val="00110C92"/>
    <w:rsid w:val="0011293A"/>
    <w:rsid w:val="00113649"/>
    <w:rsid w:val="001137B4"/>
    <w:rsid w:val="00113A29"/>
    <w:rsid w:val="00113AE4"/>
    <w:rsid w:val="0011426E"/>
    <w:rsid w:val="0011487C"/>
    <w:rsid w:val="00114CBB"/>
    <w:rsid w:val="0011694C"/>
    <w:rsid w:val="00127404"/>
    <w:rsid w:val="0013189D"/>
    <w:rsid w:val="00136845"/>
    <w:rsid w:val="001377B5"/>
    <w:rsid w:val="00140829"/>
    <w:rsid w:val="00140F2E"/>
    <w:rsid w:val="001414D2"/>
    <w:rsid w:val="00143148"/>
    <w:rsid w:val="001432E6"/>
    <w:rsid w:val="00144011"/>
    <w:rsid w:val="00144F64"/>
    <w:rsid w:val="00146ED4"/>
    <w:rsid w:val="00147294"/>
    <w:rsid w:val="00151325"/>
    <w:rsid w:val="00151447"/>
    <w:rsid w:val="001514AE"/>
    <w:rsid w:val="00151541"/>
    <w:rsid w:val="001524DC"/>
    <w:rsid w:val="00152919"/>
    <w:rsid w:val="00152C07"/>
    <w:rsid w:val="0015365F"/>
    <w:rsid w:val="00153AD9"/>
    <w:rsid w:val="00155300"/>
    <w:rsid w:val="00163048"/>
    <w:rsid w:val="001637AD"/>
    <w:rsid w:val="001638E6"/>
    <w:rsid w:val="00165814"/>
    <w:rsid w:val="0016617E"/>
    <w:rsid w:val="00176214"/>
    <w:rsid w:val="001769DE"/>
    <w:rsid w:val="00180423"/>
    <w:rsid w:val="00180DC0"/>
    <w:rsid w:val="00180DC5"/>
    <w:rsid w:val="00181178"/>
    <w:rsid w:val="00181BE1"/>
    <w:rsid w:val="00182D18"/>
    <w:rsid w:val="00184149"/>
    <w:rsid w:val="00186ED1"/>
    <w:rsid w:val="001910D9"/>
    <w:rsid w:val="0019144C"/>
    <w:rsid w:val="0019297D"/>
    <w:rsid w:val="00193642"/>
    <w:rsid w:val="00193F4A"/>
    <w:rsid w:val="00193FC2"/>
    <w:rsid w:val="0019414A"/>
    <w:rsid w:val="00196C7F"/>
    <w:rsid w:val="001A03E6"/>
    <w:rsid w:val="001A0E50"/>
    <w:rsid w:val="001A2D38"/>
    <w:rsid w:val="001A3633"/>
    <w:rsid w:val="001A4B22"/>
    <w:rsid w:val="001A53E3"/>
    <w:rsid w:val="001A5AD5"/>
    <w:rsid w:val="001B12B7"/>
    <w:rsid w:val="001B2868"/>
    <w:rsid w:val="001B3529"/>
    <w:rsid w:val="001B3FA4"/>
    <w:rsid w:val="001B5274"/>
    <w:rsid w:val="001B67EF"/>
    <w:rsid w:val="001C0C6A"/>
    <w:rsid w:val="001C1161"/>
    <w:rsid w:val="001C13BF"/>
    <w:rsid w:val="001C38DB"/>
    <w:rsid w:val="001C38DF"/>
    <w:rsid w:val="001C42A9"/>
    <w:rsid w:val="001C4BDF"/>
    <w:rsid w:val="001C67C9"/>
    <w:rsid w:val="001C71F3"/>
    <w:rsid w:val="001D2741"/>
    <w:rsid w:val="001D2E1A"/>
    <w:rsid w:val="001D3A47"/>
    <w:rsid w:val="001D40AC"/>
    <w:rsid w:val="001D6C10"/>
    <w:rsid w:val="001E01AF"/>
    <w:rsid w:val="001E09C6"/>
    <w:rsid w:val="001E42C9"/>
    <w:rsid w:val="001E5453"/>
    <w:rsid w:val="001E5E3E"/>
    <w:rsid w:val="001E6843"/>
    <w:rsid w:val="001E7429"/>
    <w:rsid w:val="001F0A3A"/>
    <w:rsid w:val="001F0F81"/>
    <w:rsid w:val="001F1E8E"/>
    <w:rsid w:val="001F2753"/>
    <w:rsid w:val="001F2E42"/>
    <w:rsid w:val="001F3195"/>
    <w:rsid w:val="001F399D"/>
    <w:rsid w:val="001F426F"/>
    <w:rsid w:val="001F5C97"/>
    <w:rsid w:val="00200513"/>
    <w:rsid w:val="00200F38"/>
    <w:rsid w:val="0020131D"/>
    <w:rsid w:val="00203B27"/>
    <w:rsid w:val="00206560"/>
    <w:rsid w:val="00207265"/>
    <w:rsid w:val="002074C2"/>
    <w:rsid w:val="00210570"/>
    <w:rsid w:val="00213AD4"/>
    <w:rsid w:val="00214854"/>
    <w:rsid w:val="0021587F"/>
    <w:rsid w:val="00216307"/>
    <w:rsid w:val="00221FA7"/>
    <w:rsid w:val="00222407"/>
    <w:rsid w:val="002249D3"/>
    <w:rsid w:val="00225EC4"/>
    <w:rsid w:val="00226ACF"/>
    <w:rsid w:val="002276F3"/>
    <w:rsid w:val="002306E9"/>
    <w:rsid w:val="00231027"/>
    <w:rsid w:val="002322A3"/>
    <w:rsid w:val="0023488A"/>
    <w:rsid w:val="00234C6C"/>
    <w:rsid w:val="00236575"/>
    <w:rsid w:val="00236C70"/>
    <w:rsid w:val="00236CCD"/>
    <w:rsid w:val="0024258E"/>
    <w:rsid w:val="002428BB"/>
    <w:rsid w:val="00242940"/>
    <w:rsid w:val="00242DCF"/>
    <w:rsid w:val="002431FF"/>
    <w:rsid w:val="00243634"/>
    <w:rsid w:val="00243BE5"/>
    <w:rsid w:val="002457E8"/>
    <w:rsid w:val="00247143"/>
    <w:rsid w:val="00247712"/>
    <w:rsid w:val="00247A4D"/>
    <w:rsid w:val="00247B2F"/>
    <w:rsid w:val="00250EE6"/>
    <w:rsid w:val="0025398E"/>
    <w:rsid w:val="00254866"/>
    <w:rsid w:val="00261611"/>
    <w:rsid w:val="002627BE"/>
    <w:rsid w:val="002630FF"/>
    <w:rsid w:val="00264089"/>
    <w:rsid w:val="00264479"/>
    <w:rsid w:val="00267D21"/>
    <w:rsid w:val="002702D8"/>
    <w:rsid w:val="002714CE"/>
    <w:rsid w:val="002732DD"/>
    <w:rsid w:val="002733C6"/>
    <w:rsid w:val="00282259"/>
    <w:rsid w:val="00283B8A"/>
    <w:rsid w:val="002847F7"/>
    <w:rsid w:val="00285A7F"/>
    <w:rsid w:val="0028640E"/>
    <w:rsid w:val="00290EAF"/>
    <w:rsid w:val="002915C0"/>
    <w:rsid w:val="00292847"/>
    <w:rsid w:val="00293B61"/>
    <w:rsid w:val="00294AAF"/>
    <w:rsid w:val="00295707"/>
    <w:rsid w:val="00295C4D"/>
    <w:rsid w:val="0029724F"/>
    <w:rsid w:val="002A1B36"/>
    <w:rsid w:val="002B00EE"/>
    <w:rsid w:val="002B1E5C"/>
    <w:rsid w:val="002B6BDD"/>
    <w:rsid w:val="002C02B2"/>
    <w:rsid w:val="002C2477"/>
    <w:rsid w:val="002C526B"/>
    <w:rsid w:val="002C7319"/>
    <w:rsid w:val="002C7994"/>
    <w:rsid w:val="002D0E09"/>
    <w:rsid w:val="002D299A"/>
    <w:rsid w:val="002D59F1"/>
    <w:rsid w:val="002D5AA1"/>
    <w:rsid w:val="002D6074"/>
    <w:rsid w:val="002E02A6"/>
    <w:rsid w:val="002E02FB"/>
    <w:rsid w:val="002E123C"/>
    <w:rsid w:val="002E17F4"/>
    <w:rsid w:val="002E3D02"/>
    <w:rsid w:val="002E5C4C"/>
    <w:rsid w:val="002E6626"/>
    <w:rsid w:val="002F0610"/>
    <w:rsid w:val="002F0C87"/>
    <w:rsid w:val="002F1A95"/>
    <w:rsid w:val="002F2BFC"/>
    <w:rsid w:val="002F41A0"/>
    <w:rsid w:val="002F440D"/>
    <w:rsid w:val="002F7113"/>
    <w:rsid w:val="00302D3B"/>
    <w:rsid w:val="00303085"/>
    <w:rsid w:val="003035DF"/>
    <w:rsid w:val="00303CEC"/>
    <w:rsid w:val="0030468E"/>
    <w:rsid w:val="003054BD"/>
    <w:rsid w:val="00307CF8"/>
    <w:rsid w:val="00310BFD"/>
    <w:rsid w:val="00311327"/>
    <w:rsid w:val="0031164F"/>
    <w:rsid w:val="003125E0"/>
    <w:rsid w:val="0031281B"/>
    <w:rsid w:val="00314743"/>
    <w:rsid w:val="00315CF6"/>
    <w:rsid w:val="00315D30"/>
    <w:rsid w:val="0031610F"/>
    <w:rsid w:val="003177AB"/>
    <w:rsid w:val="00317DD3"/>
    <w:rsid w:val="003203FD"/>
    <w:rsid w:val="0032059F"/>
    <w:rsid w:val="003207D8"/>
    <w:rsid w:val="00323885"/>
    <w:rsid w:val="00330187"/>
    <w:rsid w:val="00330706"/>
    <w:rsid w:val="00332D63"/>
    <w:rsid w:val="00332F3E"/>
    <w:rsid w:val="00333BE5"/>
    <w:rsid w:val="0033407A"/>
    <w:rsid w:val="00335B19"/>
    <w:rsid w:val="00337195"/>
    <w:rsid w:val="0034096C"/>
    <w:rsid w:val="003425E3"/>
    <w:rsid w:val="0034326D"/>
    <w:rsid w:val="00343C04"/>
    <w:rsid w:val="003446B6"/>
    <w:rsid w:val="003446D3"/>
    <w:rsid w:val="00346648"/>
    <w:rsid w:val="00347725"/>
    <w:rsid w:val="00347C4E"/>
    <w:rsid w:val="00347DEC"/>
    <w:rsid w:val="00350841"/>
    <w:rsid w:val="003508E9"/>
    <w:rsid w:val="0035091D"/>
    <w:rsid w:val="00356AD7"/>
    <w:rsid w:val="00356E7E"/>
    <w:rsid w:val="00362230"/>
    <w:rsid w:val="00362B63"/>
    <w:rsid w:val="00363EFB"/>
    <w:rsid w:val="00364671"/>
    <w:rsid w:val="00364F02"/>
    <w:rsid w:val="0036747A"/>
    <w:rsid w:val="00370936"/>
    <w:rsid w:val="00370F3A"/>
    <w:rsid w:val="00374773"/>
    <w:rsid w:val="00375B63"/>
    <w:rsid w:val="0038141B"/>
    <w:rsid w:val="00381A13"/>
    <w:rsid w:val="00381AD6"/>
    <w:rsid w:val="00381B92"/>
    <w:rsid w:val="00393A14"/>
    <w:rsid w:val="00393B1F"/>
    <w:rsid w:val="00396072"/>
    <w:rsid w:val="00396A19"/>
    <w:rsid w:val="003973EC"/>
    <w:rsid w:val="003A1FC4"/>
    <w:rsid w:val="003A23DD"/>
    <w:rsid w:val="003A28D4"/>
    <w:rsid w:val="003A2984"/>
    <w:rsid w:val="003A35A1"/>
    <w:rsid w:val="003A460A"/>
    <w:rsid w:val="003A6737"/>
    <w:rsid w:val="003B0056"/>
    <w:rsid w:val="003B217B"/>
    <w:rsid w:val="003B33EB"/>
    <w:rsid w:val="003B55D4"/>
    <w:rsid w:val="003C296C"/>
    <w:rsid w:val="003C2C07"/>
    <w:rsid w:val="003C3EBB"/>
    <w:rsid w:val="003C463A"/>
    <w:rsid w:val="003C53F4"/>
    <w:rsid w:val="003C7AEA"/>
    <w:rsid w:val="003D04C4"/>
    <w:rsid w:val="003D09AC"/>
    <w:rsid w:val="003D261E"/>
    <w:rsid w:val="003D2797"/>
    <w:rsid w:val="003D39ED"/>
    <w:rsid w:val="003D3A49"/>
    <w:rsid w:val="003D4DBA"/>
    <w:rsid w:val="003D5C30"/>
    <w:rsid w:val="003D6C85"/>
    <w:rsid w:val="003D76B1"/>
    <w:rsid w:val="003E10B3"/>
    <w:rsid w:val="003E2FAD"/>
    <w:rsid w:val="003E303E"/>
    <w:rsid w:val="003E6652"/>
    <w:rsid w:val="003E6E27"/>
    <w:rsid w:val="003F03B7"/>
    <w:rsid w:val="003F1483"/>
    <w:rsid w:val="003F2A88"/>
    <w:rsid w:val="003F2FC1"/>
    <w:rsid w:val="003F3EAE"/>
    <w:rsid w:val="003F459C"/>
    <w:rsid w:val="003F5096"/>
    <w:rsid w:val="003F515D"/>
    <w:rsid w:val="00400D3D"/>
    <w:rsid w:val="00400EB7"/>
    <w:rsid w:val="004021AB"/>
    <w:rsid w:val="004034E3"/>
    <w:rsid w:val="004048F0"/>
    <w:rsid w:val="00405610"/>
    <w:rsid w:val="00406337"/>
    <w:rsid w:val="00406C67"/>
    <w:rsid w:val="004071C2"/>
    <w:rsid w:val="004104FA"/>
    <w:rsid w:val="00410828"/>
    <w:rsid w:val="00410F12"/>
    <w:rsid w:val="00411C4A"/>
    <w:rsid w:val="004129FA"/>
    <w:rsid w:val="00414546"/>
    <w:rsid w:val="00414C02"/>
    <w:rsid w:val="00415855"/>
    <w:rsid w:val="00416A13"/>
    <w:rsid w:val="00420D23"/>
    <w:rsid w:val="00424834"/>
    <w:rsid w:val="0042795A"/>
    <w:rsid w:val="00430B5C"/>
    <w:rsid w:val="00430DB2"/>
    <w:rsid w:val="00430E7F"/>
    <w:rsid w:val="0043291A"/>
    <w:rsid w:val="00432A57"/>
    <w:rsid w:val="00433130"/>
    <w:rsid w:val="0043406F"/>
    <w:rsid w:val="00435F82"/>
    <w:rsid w:val="00437285"/>
    <w:rsid w:val="00443EA7"/>
    <w:rsid w:val="00444267"/>
    <w:rsid w:val="004443D8"/>
    <w:rsid w:val="004516D2"/>
    <w:rsid w:val="00451913"/>
    <w:rsid w:val="00451927"/>
    <w:rsid w:val="004531F3"/>
    <w:rsid w:val="004557EF"/>
    <w:rsid w:val="00455FAD"/>
    <w:rsid w:val="00456811"/>
    <w:rsid w:val="004568D9"/>
    <w:rsid w:val="00460E7F"/>
    <w:rsid w:val="00464D88"/>
    <w:rsid w:val="004650D8"/>
    <w:rsid w:val="00466D36"/>
    <w:rsid w:val="00467C29"/>
    <w:rsid w:val="00467CEC"/>
    <w:rsid w:val="004715AC"/>
    <w:rsid w:val="00471D82"/>
    <w:rsid w:val="004720EF"/>
    <w:rsid w:val="004743B6"/>
    <w:rsid w:val="00474613"/>
    <w:rsid w:val="00474B12"/>
    <w:rsid w:val="00474C41"/>
    <w:rsid w:val="00476849"/>
    <w:rsid w:val="004772B0"/>
    <w:rsid w:val="0048143D"/>
    <w:rsid w:val="00482554"/>
    <w:rsid w:val="00485CDC"/>
    <w:rsid w:val="004900DF"/>
    <w:rsid w:val="00493A26"/>
    <w:rsid w:val="00493C56"/>
    <w:rsid w:val="00494A83"/>
    <w:rsid w:val="004A02A0"/>
    <w:rsid w:val="004A1283"/>
    <w:rsid w:val="004A12D7"/>
    <w:rsid w:val="004A234D"/>
    <w:rsid w:val="004A2DCF"/>
    <w:rsid w:val="004A52F8"/>
    <w:rsid w:val="004A60BE"/>
    <w:rsid w:val="004A6EC5"/>
    <w:rsid w:val="004B0167"/>
    <w:rsid w:val="004B0B0F"/>
    <w:rsid w:val="004B0B4F"/>
    <w:rsid w:val="004B4C5C"/>
    <w:rsid w:val="004B4E73"/>
    <w:rsid w:val="004B50BE"/>
    <w:rsid w:val="004B65B6"/>
    <w:rsid w:val="004B6A93"/>
    <w:rsid w:val="004C17CB"/>
    <w:rsid w:val="004C4558"/>
    <w:rsid w:val="004C46C5"/>
    <w:rsid w:val="004C4CB1"/>
    <w:rsid w:val="004C556C"/>
    <w:rsid w:val="004C6680"/>
    <w:rsid w:val="004C6F93"/>
    <w:rsid w:val="004C7B9C"/>
    <w:rsid w:val="004D01C6"/>
    <w:rsid w:val="004D03FB"/>
    <w:rsid w:val="004D2C02"/>
    <w:rsid w:val="004D4336"/>
    <w:rsid w:val="004D4F08"/>
    <w:rsid w:val="004E0594"/>
    <w:rsid w:val="004E444B"/>
    <w:rsid w:val="004E62EF"/>
    <w:rsid w:val="004E71A6"/>
    <w:rsid w:val="004E76F7"/>
    <w:rsid w:val="004F0FA4"/>
    <w:rsid w:val="004F21B9"/>
    <w:rsid w:val="004F3498"/>
    <w:rsid w:val="00501E7B"/>
    <w:rsid w:val="005021E5"/>
    <w:rsid w:val="00502F2F"/>
    <w:rsid w:val="005035ED"/>
    <w:rsid w:val="00503725"/>
    <w:rsid w:val="005037F6"/>
    <w:rsid w:val="00504B9B"/>
    <w:rsid w:val="00504EBF"/>
    <w:rsid w:val="00507F1B"/>
    <w:rsid w:val="005103A1"/>
    <w:rsid w:val="00510AB2"/>
    <w:rsid w:val="00511880"/>
    <w:rsid w:val="005159E3"/>
    <w:rsid w:val="00516090"/>
    <w:rsid w:val="005166B4"/>
    <w:rsid w:val="00517CD9"/>
    <w:rsid w:val="0052010B"/>
    <w:rsid w:val="00520961"/>
    <w:rsid w:val="00524C2A"/>
    <w:rsid w:val="00524D6C"/>
    <w:rsid w:val="00527740"/>
    <w:rsid w:val="00527C95"/>
    <w:rsid w:val="005330EA"/>
    <w:rsid w:val="00533E83"/>
    <w:rsid w:val="00534335"/>
    <w:rsid w:val="0053501F"/>
    <w:rsid w:val="0053783B"/>
    <w:rsid w:val="0054106B"/>
    <w:rsid w:val="00542484"/>
    <w:rsid w:val="00542DB5"/>
    <w:rsid w:val="00543F52"/>
    <w:rsid w:val="00544746"/>
    <w:rsid w:val="005463DF"/>
    <w:rsid w:val="00547873"/>
    <w:rsid w:val="005502D2"/>
    <w:rsid w:val="00550D42"/>
    <w:rsid w:val="00550D7C"/>
    <w:rsid w:val="0055105B"/>
    <w:rsid w:val="00551AB9"/>
    <w:rsid w:val="00551B02"/>
    <w:rsid w:val="00552399"/>
    <w:rsid w:val="00552C5E"/>
    <w:rsid w:val="00560567"/>
    <w:rsid w:val="00562012"/>
    <w:rsid w:val="00563763"/>
    <w:rsid w:val="00563BE7"/>
    <w:rsid w:val="00563CF0"/>
    <w:rsid w:val="005643B8"/>
    <w:rsid w:val="005643FE"/>
    <w:rsid w:val="00566203"/>
    <w:rsid w:val="00567DAE"/>
    <w:rsid w:val="00570821"/>
    <w:rsid w:val="00571223"/>
    <w:rsid w:val="00571ED8"/>
    <w:rsid w:val="005721CD"/>
    <w:rsid w:val="00573968"/>
    <w:rsid w:val="00574550"/>
    <w:rsid w:val="00574D84"/>
    <w:rsid w:val="00575766"/>
    <w:rsid w:val="00577812"/>
    <w:rsid w:val="00580DFB"/>
    <w:rsid w:val="00581F04"/>
    <w:rsid w:val="00583664"/>
    <w:rsid w:val="00584296"/>
    <w:rsid w:val="00584752"/>
    <w:rsid w:val="0059062B"/>
    <w:rsid w:val="00590CC1"/>
    <w:rsid w:val="00592017"/>
    <w:rsid w:val="00592DAE"/>
    <w:rsid w:val="005975A3"/>
    <w:rsid w:val="005A1D18"/>
    <w:rsid w:val="005A33B8"/>
    <w:rsid w:val="005A7F1D"/>
    <w:rsid w:val="005A7F7D"/>
    <w:rsid w:val="005B0EFA"/>
    <w:rsid w:val="005B1B35"/>
    <w:rsid w:val="005B1EA4"/>
    <w:rsid w:val="005B3077"/>
    <w:rsid w:val="005B4C80"/>
    <w:rsid w:val="005B5519"/>
    <w:rsid w:val="005B5B3E"/>
    <w:rsid w:val="005B702B"/>
    <w:rsid w:val="005B7420"/>
    <w:rsid w:val="005C038B"/>
    <w:rsid w:val="005C06F5"/>
    <w:rsid w:val="005C1003"/>
    <w:rsid w:val="005C19ED"/>
    <w:rsid w:val="005C2012"/>
    <w:rsid w:val="005C33AE"/>
    <w:rsid w:val="005C5552"/>
    <w:rsid w:val="005C5B2F"/>
    <w:rsid w:val="005C5F6A"/>
    <w:rsid w:val="005C6DED"/>
    <w:rsid w:val="005D0574"/>
    <w:rsid w:val="005D1770"/>
    <w:rsid w:val="005D32D6"/>
    <w:rsid w:val="005D3F3E"/>
    <w:rsid w:val="005D7AC5"/>
    <w:rsid w:val="005E2A64"/>
    <w:rsid w:val="005E42A2"/>
    <w:rsid w:val="005E6260"/>
    <w:rsid w:val="005E76A8"/>
    <w:rsid w:val="005E7BC9"/>
    <w:rsid w:val="005F514F"/>
    <w:rsid w:val="005F5541"/>
    <w:rsid w:val="005F5573"/>
    <w:rsid w:val="005F5B8C"/>
    <w:rsid w:val="005F7895"/>
    <w:rsid w:val="006005B5"/>
    <w:rsid w:val="00601144"/>
    <w:rsid w:val="00602093"/>
    <w:rsid w:val="0060275F"/>
    <w:rsid w:val="00602A93"/>
    <w:rsid w:val="00606107"/>
    <w:rsid w:val="006062DB"/>
    <w:rsid w:val="0061149C"/>
    <w:rsid w:val="00615C27"/>
    <w:rsid w:val="00616DC1"/>
    <w:rsid w:val="00616E81"/>
    <w:rsid w:val="00616F8F"/>
    <w:rsid w:val="006206A7"/>
    <w:rsid w:val="00621484"/>
    <w:rsid w:val="00621682"/>
    <w:rsid w:val="00621FDD"/>
    <w:rsid w:val="006227D0"/>
    <w:rsid w:val="00623759"/>
    <w:rsid w:val="006238DD"/>
    <w:rsid w:val="0062461C"/>
    <w:rsid w:val="00625FBC"/>
    <w:rsid w:val="006303F8"/>
    <w:rsid w:val="00630E1A"/>
    <w:rsid w:val="0063162B"/>
    <w:rsid w:val="006316B3"/>
    <w:rsid w:val="00632B9D"/>
    <w:rsid w:val="00632EF4"/>
    <w:rsid w:val="00634423"/>
    <w:rsid w:val="00635EE2"/>
    <w:rsid w:val="0063680E"/>
    <w:rsid w:val="006376FB"/>
    <w:rsid w:val="00637A1A"/>
    <w:rsid w:val="00641AAF"/>
    <w:rsid w:val="00641F52"/>
    <w:rsid w:val="006444BD"/>
    <w:rsid w:val="00644F6D"/>
    <w:rsid w:val="00646303"/>
    <w:rsid w:val="00647915"/>
    <w:rsid w:val="00650B3C"/>
    <w:rsid w:val="00650FD1"/>
    <w:rsid w:val="00652A60"/>
    <w:rsid w:val="00654AAC"/>
    <w:rsid w:val="00654C12"/>
    <w:rsid w:val="0065723F"/>
    <w:rsid w:val="00660176"/>
    <w:rsid w:val="00661B15"/>
    <w:rsid w:val="00661BEB"/>
    <w:rsid w:val="00661D7F"/>
    <w:rsid w:val="0066405F"/>
    <w:rsid w:val="006647C8"/>
    <w:rsid w:val="00664BA4"/>
    <w:rsid w:val="00664EF6"/>
    <w:rsid w:val="0066528A"/>
    <w:rsid w:val="0066596D"/>
    <w:rsid w:val="0067019D"/>
    <w:rsid w:val="0067064E"/>
    <w:rsid w:val="006706B3"/>
    <w:rsid w:val="00672CCD"/>
    <w:rsid w:val="00672E5D"/>
    <w:rsid w:val="00673F40"/>
    <w:rsid w:val="006742C7"/>
    <w:rsid w:val="00675890"/>
    <w:rsid w:val="00677717"/>
    <w:rsid w:val="006810E3"/>
    <w:rsid w:val="00681B6F"/>
    <w:rsid w:val="0068213A"/>
    <w:rsid w:val="00685350"/>
    <w:rsid w:val="0068543D"/>
    <w:rsid w:val="00685FC3"/>
    <w:rsid w:val="006870CF"/>
    <w:rsid w:val="00694D87"/>
    <w:rsid w:val="00695E00"/>
    <w:rsid w:val="00697327"/>
    <w:rsid w:val="006A03B0"/>
    <w:rsid w:val="006A1D35"/>
    <w:rsid w:val="006A3F80"/>
    <w:rsid w:val="006A5F27"/>
    <w:rsid w:val="006A6CC3"/>
    <w:rsid w:val="006A75FA"/>
    <w:rsid w:val="006B0F6B"/>
    <w:rsid w:val="006B16E0"/>
    <w:rsid w:val="006B1966"/>
    <w:rsid w:val="006B6473"/>
    <w:rsid w:val="006B77D9"/>
    <w:rsid w:val="006B7D29"/>
    <w:rsid w:val="006C0032"/>
    <w:rsid w:val="006C010B"/>
    <w:rsid w:val="006C3360"/>
    <w:rsid w:val="006C3981"/>
    <w:rsid w:val="006C4090"/>
    <w:rsid w:val="006C43AD"/>
    <w:rsid w:val="006C4B36"/>
    <w:rsid w:val="006C58FC"/>
    <w:rsid w:val="006C5BB3"/>
    <w:rsid w:val="006C6CEA"/>
    <w:rsid w:val="006D2625"/>
    <w:rsid w:val="006D327C"/>
    <w:rsid w:val="006D3B59"/>
    <w:rsid w:val="006D5477"/>
    <w:rsid w:val="006D7777"/>
    <w:rsid w:val="006E0FC4"/>
    <w:rsid w:val="006E1099"/>
    <w:rsid w:val="006E1F58"/>
    <w:rsid w:val="006E285F"/>
    <w:rsid w:val="006E315D"/>
    <w:rsid w:val="006E3FA6"/>
    <w:rsid w:val="006F0EB6"/>
    <w:rsid w:val="006F106E"/>
    <w:rsid w:val="006F15E7"/>
    <w:rsid w:val="006F2530"/>
    <w:rsid w:val="006F7000"/>
    <w:rsid w:val="006F7EAB"/>
    <w:rsid w:val="00700137"/>
    <w:rsid w:val="007005B6"/>
    <w:rsid w:val="007020B8"/>
    <w:rsid w:val="00702F01"/>
    <w:rsid w:val="007036F2"/>
    <w:rsid w:val="00707510"/>
    <w:rsid w:val="00710CDD"/>
    <w:rsid w:val="007120B9"/>
    <w:rsid w:val="0071222F"/>
    <w:rsid w:val="007145DA"/>
    <w:rsid w:val="00714A21"/>
    <w:rsid w:val="007158DC"/>
    <w:rsid w:val="00715C9B"/>
    <w:rsid w:val="00716DF7"/>
    <w:rsid w:val="007177BA"/>
    <w:rsid w:val="007179F3"/>
    <w:rsid w:val="007251E0"/>
    <w:rsid w:val="00725246"/>
    <w:rsid w:val="00727662"/>
    <w:rsid w:val="007300AD"/>
    <w:rsid w:val="00730A22"/>
    <w:rsid w:val="00731E64"/>
    <w:rsid w:val="00732F3C"/>
    <w:rsid w:val="00734E9F"/>
    <w:rsid w:val="00737275"/>
    <w:rsid w:val="007372B0"/>
    <w:rsid w:val="007408EA"/>
    <w:rsid w:val="00741376"/>
    <w:rsid w:val="007423C1"/>
    <w:rsid w:val="00742546"/>
    <w:rsid w:val="0074653B"/>
    <w:rsid w:val="00746702"/>
    <w:rsid w:val="007467B2"/>
    <w:rsid w:val="007473AD"/>
    <w:rsid w:val="00750FEE"/>
    <w:rsid w:val="00752102"/>
    <w:rsid w:val="007532E1"/>
    <w:rsid w:val="007536B1"/>
    <w:rsid w:val="0075407D"/>
    <w:rsid w:val="007543C0"/>
    <w:rsid w:val="007548F5"/>
    <w:rsid w:val="00760708"/>
    <w:rsid w:val="0076219C"/>
    <w:rsid w:val="007626F2"/>
    <w:rsid w:val="00762C0F"/>
    <w:rsid w:val="0076408A"/>
    <w:rsid w:val="00770AE9"/>
    <w:rsid w:val="00770E8F"/>
    <w:rsid w:val="00772EFA"/>
    <w:rsid w:val="00772F66"/>
    <w:rsid w:val="00774434"/>
    <w:rsid w:val="00775E53"/>
    <w:rsid w:val="007761A5"/>
    <w:rsid w:val="00776C7E"/>
    <w:rsid w:val="00776C89"/>
    <w:rsid w:val="00776F1E"/>
    <w:rsid w:val="00776FCB"/>
    <w:rsid w:val="007813E5"/>
    <w:rsid w:val="0078270C"/>
    <w:rsid w:val="00784E6D"/>
    <w:rsid w:val="00786044"/>
    <w:rsid w:val="0078748B"/>
    <w:rsid w:val="00790976"/>
    <w:rsid w:val="00791BD2"/>
    <w:rsid w:val="007933C0"/>
    <w:rsid w:val="0079609B"/>
    <w:rsid w:val="00797551"/>
    <w:rsid w:val="00797780"/>
    <w:rsid w:val="007A24B7"/>
    <w:rsid w:val="007B0248"/>
    <w:rsid w:val="007B1928"/>
    <w:rsid w:val="007B652E"/>
    <w:rsid w:val="007C00A4"/>
    <w:rsid w:val="007C0611"/>
    <w:rsid w:val="007C1D00"/>
    <w:rsid w:val="007C23A8"/>
    <w:rsid w:val="007C2BC4"/>
    <w:rsid w:val="007C4BE5"/>
    <w:rsid w:val="007C4FE7"/>
    <w:rsid w:val="007C599C"/>
    <w:rsid w:val="007C5E53"/>
    <w:rsid w:val="007C6E9C"/>
    <w:rsid w:val="007D4319"/>
    <w:rsid w:val="007D6D9F"/>
    <w:rsid w:val="007D71DE"/>
    <w:rsid w:val="007E283F"/>
    <w:rsid w:val="007E5E6C"/>
    <w:rsid w:val="007E6455"/>
    <w:rsid w:val="007F146A"/>
    <w:rsid w:val="007F1862"/>
    <w:rsid w:val="007F209F"/>
    <w:rsid w:val="007F439C"/>
    <w:rsid w:val="007F46C9"/>
    <w:rsid w:val="00801B5A"/>
    <w:rsid w:val="00803B67"/>
    <w:rsid w:val="00804316"/>
    <w:rsid w:val="00807028"/>
    <w:rsid w:val="00807ABB"/>
    <w:rsid w:val="008110BC"/>
    <w:rsid w:val="00812370"/>
    <w:rsid w:val="00812812"/>
    <w:rsid w:val="0081282A"/>
    <w:rsid w:val="00813407"/>
    <w:rsid w:val="00814471"/>
    <w:rsid w:val="00814C0E"/>
    <w:rsid w:val="008157DB"/>
    <w:rsid w:val="008160CD"/>
    <w:rsid w:val="00816711"/>
    <w:rsid w:val="00816FE1"/>
    <w:rsid w:val="00821566"/>
    <w:rsid w:val="008218AD"/>
    <w:rsid w:val="00821F69"/>
    <w:rsid w:val="008227B8"/>
    <w:rsid w:val="00824241"/>
    <w:rsid w:val="008269A3"/>
    <w:rsid w:val="0082727F"/>
    <w:rsid w:val="008275D3"/>
    <w:rsid w:val="00827A14"/>
    <w:rsid w:val="00827BD9"/>
    <w:rsid w:val="0083008A"/>
    <w:rsid w:val="00831915"/>
    <w:rsid w:val="00834855"/>
    <w:rsid w:val="00834D4A"/>
    <w:rsid w:val="00834E22"/>
    <w:rsid w:val="00835609"/>
    <w:rsid w:val="00836D2A"/>
    <w:rsid w:val="0083747F"/>
    <w:rsid w:val="0084267B"/>
    <w:rsid w:val="0084297A"/>
    <w:rsid w:val="00843316"/>
    <w:rsid w:val="0084709A"/>
    <w:rsid w:val="00850A79"/>
    <w:rsid w:val="008514B5"/>
    <w:rsid w:val="00852189"/>
    <w:rsid w:val="008521E0"/>
    <w:rsid w:val="00852E74"/>
    <w:rsid w:val="00854D4C"/>
    <w:rsid w:val="008550C5"/>
    <w:rsid w:val="008553D5"/>
    <w:rsid w:val="0086046A"/>
    <w:rsid w:val="00864347"/>
    <w:rsid w:val="0086575B"/>
    <w:rsid w:val="00867D6A"/>
    <w:rsid w:val="00870FC4"/>
    <w:rsid w:val="00871427"/>
    <w:rsid w:val="00871859"/>
    <w:rsid w:val="00873768"/>
    <w:rsid w:val="00881136"/>
    <w:rsid w:val="00886BF1"/>
    <w:rsid w:val="00886BFA"/>
    <w:rsid w:val="008874E3"/>
    <w:rsid w:val="00890607"/>
    <w:rsid w:val="00892D31"/>
    <w:rsid w:val="00893748"/>
    <w:rsid w:val="00896D9F"/>
    <w:rsid w:val="008A0A69"/>
    <w:rsid w:val="008A16BE"/>
    <w:rsid w:val="008A371D"/>
    <w:rsid w:val="008A5C66"/>
    <w:rsid w:val="008A7B5A"/>
    <w:rsid w:val="008B4553"/>
    <w:rsid w:val="008B52C4"/>
    <w:rsid w:val="008B6EF2"/>
    <w:rsid w:val="008B78F1"/>
    <w:rsid w:val="008B7924"/>
    <w:rsid w:val="008C1FE0"/>
    <w:rsid w:val="008C47CE"/>
    <w:rsid w:val="008C51A5"/>
    <w:rsid w:val="008C66BF"/>
    <w:rsid w:val="008C675C"/>
    <w:rsid w:val="008C6CA7"/>
    <w:rsid w:val="008C777C"/>
    <w:rsid w:val="008C7D7E"/>
    <w:rsid w:val="008D0F38"/>
    <w:rsid w:val="008D1B30"/>
    <w:rsid w:val="008D29FB"/>
    <w:rsid w:val="008D2B4F"/>
    <w:rsid w:val="008D3440"/>
    <w:rsid w:val="008D3F4D"/>
    <w:rsid w:val="008D7CF9"/>
    <w:rsid w:val="008E049F"/>
    <w:rsid w:val="008E0629"/>
    <w:rsid w:val="008E0EDF"/>
    <w:rsid w:val="008E19D9"/>
    <w:rsid w:val="008E2DBC"/>
    <w:rsid w:val="008E35D4"/>
    <w:rsid w:val="008E3B02"/>
    <w:rsid w:val="008E491C"/>
    <w:rsid w:val="008E584A"/>
    <w:rsid w:val="008E602E"/>
    <w:rsid w:val="008E6180"/>
    <w:rsid w:val="008E638A"/>
    <w:rsid w:val="008E6A46"/>
    <w:rsid w:val="008F1AF7"/>
    <w:rsid w:val="008F245D"/>
    <w:rsid w:val="008F248C"/>
    <w:rsid w:val="008F5660"/>
    <w:rsid w:val="00900B65"/>
    <w:rsid w:val="00901151"/>
    <w:rsid w:val="00902434"/>
    <w:rsid w:val="00904C04"/>
    <w:rsid w:val="009054D8"/>
    <w:rsid w:val="00910B11"/>
    <w:rsid w:val="00911C8F"/>
    <w:rsid w:val="009123EA"/>
    <w:rsid w:val="00912E42"/>
    <w:rsid w:val="009153D9"/>
    <w:rsid w:val="00917716"/>
    <w:rsid w:val="00921650"/>
    <w:rsid w:val="00922634"/>
    <w:rsid w:val="00923A8A"/>
    <w:rsid w:val="00923BF5"/>
    <w:rsid w:val="0092542F"/>
    <w:rsid w:val="0092545F"/>
    <w:rsid w:val="00927FE0"/>
    <w:rsid w:val="00936A0D"/>
    <w:rsid w:val="00936AAB"/>
    <w:rsid w:val="00936DC5"/>
    <w:rsid w:val="00936E89"/>
    <w:rsid w:val="009379D2"/>
    <w:rsid w:val="00940C0F"/>
    <w:rsid w:val="0094157F"/>
    <w:rsid w:val="009473A4"/>
    <w:rsid w:val="00951748"/>
    <w:rsid w:val="00952BC9"/>
    <w:rsid w:val="00953A22"/>
    <w:rsid w:val="009543B0"/>
    <w:rsid w:val="00956F8D"/>
    <w:rsid w:val="00960BF5"/>
    <w:rsid w:val="00960E83"/>
    <w:rsid w:val="009622FD"/>
    <w:rsid w:val="00962A95"/>
    <w:rsid w:val="00964F46"/>
    <w:rsid w:val="00965305"/>
    <w:rsid w:val="00967211"/>
    <w:rsid w:val="009679A1"/>
    <w:rsid w:val="009710E4"/>
    <w:rsid w:val="00971F4D"/>
    <w:rsid w:val="00972361"/>
    <w:rsid w:val="00972A68"/>
    <w:rsid w:val="00974B4B"/>
    <w:rsid w:val="0097582E"/>
    <w:rsid w:val="00975CB5"/>
    <w:rsid w:val="00976713"/>
    <w:rsid w:val="009778E1"/>
    <w:rsid w:val="00984997"/>
    <w:rsid w:val="00985B6E"/>
    <w:rsid w:val="00986B82"/>
    <w:rsid w:val="00986D44"/>
    <w:rsid w:val="00987F39"/>
    <w:rsid w:val="00991BC4"/>
    <w:rsid w:val="00992949"/>
    <w:rsid w:val="009933FA"/>
    <w:rsid w:val="00996185"/>
    <w:rsid w:val="009965D1"/>
    <w:rsid w:val="009968B3"/>
    <w:rsid w:val="009973B0"/>
    <w:rsid w:val="009973E0"/>
    <w:rsid w:val="009A1A43"/>
    <w:rsid w:val="009A219C"/>
    <w:rsid w:val="009A275F"/>
    <w:rsid w:val="009A339F"/>
    <w:rsid w:val="009A5FB5"/>
    <w:rsid w:val="009A752B"/>
    <w:rsid w:val="009B0A0E"/>
    <w:rsid w:val="009B13E4"/>
    <w:rsid w:val="009B1866"/>
    <w:rsid w:val="009B2207"/>
    <w:rsid w:val="009B25F0"/>
    <w:rsid w:val="009B4B61"/>
    <w:rsid w:val="009B5395"/>
    <w:rsid w:val="009B5683"/>
    <w:rsid w:val="009B5CD1"/>
    <w:rsid w:val="009C00B8"/>
    <w:rsid w:val="009C057F"/>
    <w:rsid w:val="009C10E4"/>
    <w:rsid w:val="009C5501"/>
    <w:rsid w:val="009D250B"/>
    <w:rsid w:val="009D2C60"/>
    <w:rsid w:val="009D38BA"/>
    <w:rsid w:val="009D4DD8"/>
    <w:rsid w:val="009D5A98"/>
    <w:rsid w:val="009D7848"/>
    <w:rsid w:val="009D7FAE"/>
    <w:rsid w:val="009E0276"/>
    <w:rsid w:val="009E150D"/>
    <w:rsid w:val="009E338C"/>
    <w:rsid w:val="009E3657"/>
    <w:rsid w:val="009E3D59"/>
    <w:rsid w:val="009E3DC2"/>
    <w:rsid w:val="009E5630"/>
    <w:rsid w:val="009E774E"/>
    <w:rsid w:val="009E7F50"/>
    <w:rsid w:val="009F0F38"/>
    <w:rsid w:val="009F10EA"/>
    <w:rsid w:val="009F226A"/>
    <w:rsid w:val="009F26AA"/>
    <w:rsid w:val="009F3D00"/>
    <w:rsid w:val="009F443F"/>
    <w:rsid w:val="009F464D"/>
    <w:rsid w:val="009F4E0C"/>
    <w:rsid w:val="009F591F"/>
    <w:rsid w:val="009F61A4"/>
    <w:rsid w:val="009F72AC"/>
    <w:rsid w:val="00A0006B"/>
    <w:rsid w:val="00A00340"/>
    <w:rsid w:val="00A04687"/>
    <w:rsid w:val="00A06A83"/>
    <w:rsid w:val="00A07996"/>
    <w:rsid w:val="00A07CE1"/>
    <w:rsid w:val="00A11BC7"/>
    <w:rsid w:val="00A1203A"/>
    <w:rsid w:val="00A138CF"/>
    <w:rsid w:val="00A13A16"/>
    <w:rsid w:val="00A13ED4"/>
    <w:rsid w:val="00A17128"/>
    <w:rsid w:val="00A2106D"/>
    <w:rsid w:val="00A2175C"/>
    <w:rsid w:val="00A21A2E"/>
    <w:rsid w:val="00A2298E"/>
    <w:rsid w:val="00A22D1E"/>
    <w:rsid w:val="00A23108"/>
    <w:rsid w:val="00A246CD"/>
    <w:rsid w:val="00A25BAE"/>
    <w:rsid w:val="00A30EB5"/>
    <w:rsid w:val="00A31396"/>
    <w:rsid w:val="00A316CA"/>
    <w:rsid w:val="00A32C2D"/>
    <w:rsid w:val="00A33955"/>
    <w:rsid w:val="00A34DDF"/>
    <w:rsid w:val="00A355F7"/>
    <w:rsid w:val="00A3635A"/>
    <w:rsid w:val="00A448C6"/>
    <w:rsid w:val="00A45A92"/>
    <w:rsid w:val="00A466C3"/>
    <w:rsid w:val="00A46B3D"/>
    <w:rsid w:val="00A5248D"/>
    <w:rsid w:val="00A52A84"/>
    <w:rsid w:val="00A53F01"/>
    <w:rsid w:val="00A540CA"/>
    <w:rsid w:val="00A55250"/>
    <w:rsid w:val="00A556A5"/>
    <w:rsid w:val="00A56DC0"/>
    <w:rsid w:val="00A60368"/>
    <w:rsid w:val="00A60B99"/>
    <w:rsid w:val="00A6222B"/>
    <w:rsid w:val="00A6280A"/>
    <w:rsid w:val="00A64BCA"/>
    <w:rsid w:val="00A67510"/>
    <w:rsid w:val="00A73704"/>
    <w:rsid w:val="00A73B79"/>
    <w:rsid w:val="00A75728"/>
    <w:rsid w:val="00A75F44"/>
    <w:rsid w:val="00A762C8"/>
    <w:rsid w:val="00A76ADD"/>
    <w:rsid w:val="00A831DF"/>
    <w:rsid w:val="00A83583"/>
    <w:rsid w:val="00A853B3"/>
    <w:rsid w:val="00A857E8"/>
    <w:rsid w:val="00A86809"/>
    <w:rsid w:val="00A87567"/>
    <w:rsid w:val="00A87B02"/>
    <w:rsid w:val="00A9003C"/>
    <w:rsid w:val="00A915C2"/>
    <w:rsid w:val="00A92C7E"/>
    <w:rsid w:val="00A95BAB"/>
    <w:rsid w:val="00A963F3"/>
    <w:rsid w:val="00AA1055"/>
    <w:rsid w:val="00AA2AEB"/>
    <w:rsid w:val="00AA2C91"/>
    <w:rsid w:val="00AA32E3"/>
    <w:rsid w:val="00AA4761"/>
    <w:rsid w:val="00AA570D"/>
    <w:rsid w:val="00AA5795"/>
    <w:rsid w:val="00AA5AB4"/>
    <w:rsid w:val="00AA6FFB"/>
    <w:rsid w:val="00AA702F"/>
    <w:rsid w:val="00AB5070"/>
    <w:rsid w:val="00AB7275"/>
    <w:rsid w:val="00AC1549"/>
    <w:rsid w:val="00AC35C3"/>
    <w:rsid w:val="00AC399F"/>
    <w:rsid w:val="00AC3EBA"/>
    <w:rsid w:val="00AC55EB"/>
    <w:rsid w:val="00AC76EA"/>
    <w:rsid w:val="00AD12C1"/>
    <w:rsid w:val="00AD3236"/>
    <w:rsid w:val="00AD368A"/>
    <w:rsid w:val="00AD4DF3"/>
    <w:rsid w:val="00AD615F"/>
    <w:rsid w:val="00AD7276"/>
    <w:rsid w:val="00AD765F"/>
    <w:rsid w:val="00AE0669"/>
    <w:rsid w:val="00AE1306"/>
    <w:rsid w:val="00AE130A"/>
    <w:rsid w:val="00AE35E2"/>
    <w:rsid w:val="00AE3713"/>
    <w:rsid w:val="00AE50D5"/>
    <w:rsid w:val="00AE5DD1"/>
    <w:rsid w:val="00AE7A7F"/>
    <w:rsid w:val="00AF3364"/>
    <w:rsid w:val="00AF3505"/>
    <w:rsid w:val="00AF6F29"/>
    <w:rsid w:val="00AF6F6E"/>
    <w:rsid w:val="00AF7608"/>
    <w:rsid w:val="00AF7B15"/>
    <w:rsid w:val="00B01F46"/>
    <w:rsid w:val="00B05EBF"/>
    <w:rsid w:val="00B05FF6"/>
    <w:rsid w:val="00B06C7A"/>
    <w:rsid w:val="00B1081A"/>
    <w:rsid w:val="00B148AA"/>
    <w:rsid w:val="00B15028"/>
    <w:rsid w:val="00B15298"/>
    <w:rsid w:val="00B157AF"/>
    <w:rsid w:val="00B15824"/>
    <w:rsid w:val="00B21EEE"/>
    <w:rsid w:val="00B2254B"/>
    <w:rsid w:val="00B22DB8"/>
    <w:rsid w:val="00B232D8"/>
    <w:rsid w:val="00B23876"/>
    <w:rsid w:val="00B243D0"/>
    <w:rsid w:val="00B247B5"/>
    <w:rsid w:val="00B250C8"/>
    <w:rsid w:val="00B2722D"/>
    <w:rsid w:val="00B3297C"/>
    <w:rsid w:val="00B3522F"/>
    <w:rsid w:val="00B3590B"/>
    <w:rsid w:val="00B369AB"/>
    <w:rsid w:val="00B36E9D"/>
    <w:rsid w:val="00B40E09"/>
    <w:rsid w:val="00B421A4"/>
    <w:rsid w:val="00B42FBE"/>
    <w:rsid w:val="00B448EE"/>
    <w:rsid w:val="00B44CE1"/>
    <w:rsid w:val="00B506B6"/>
    <w:rsid w:val="00B50884"/>
    <w:rsid w:val="00B5099E"/>
    <w:rsid w:val="00B50FFB"/>
    <w:rsid w:val="00B51009"/>
    <w:rsid w:val="00B51CE2"/>
    <w:rsid w:val="00B55BD6"/>
    <w:rsid w:val="00B5751C"/>
    <w:rsid w:val="00B5799C"/>
    <w:rsid w:val="00B6065F"/>
    <w:rsid w:val="00B6454E"/>
    <w:rsid w:val="00B64E3A"/>
    <w:rsid w:val="00B67849"/>
    <w:rsid w:val="00B71D39"/>
    <w:rsid w:val="00B730A7"/>
    <w:rsid w:val="00B74FA7"/>
    <w:rsid w:val="00B754AE"/>
    <w:rsid w:val="00B75B0F"/>
    <w:rsid w:val="00B76469"/>
    <w:rsid w:val="00B778CF"/>
    <w:rsid w:val="00B81E48"/>
    <w:rsid w:val="00B8223B"/>
    <w:rsid w:val="00B82BE4"/>
    <w:rsid w:val="00B86901"/>
    <w:rsid w:val="00B87481"/>
    <w:rsid w:val="00B87861"/>
    <w:rsid w:val="00B87DF8"/>
    <w:rsid w:val="00B907B2"/>
    <w:rsid w:val="00B90FCE"/>
    <w:rsid w:val="00B91831"/>
    <w:rsid w:val="00B91F34"/>
    <w:rsid w:val="00B93F9D"/>
    <w:rsid w:val="00B94DB4"/>
    <w:rsid w:val="00B959ED"/>
    <w:rsid w:val="00BA223F"/>
    <w:rsid w:val="00BA3836"/>
    <w:rsid w:val="00BA38FD"/>
    <w:rsid w:val="00BA4ED0"/>
    <w:rsid w:val="00BA71FC"/>
    <w:rsid w:val="00BA731B"/>
    <w:rsid w:val="00BA7840"/>
    <w:rsid w:val="00BB18C5"/>
    <w:rsid w:val="00BB3978"/>
    <w:rsid w:val="00BB75DC"/>
    <w:rsid w:val="00BB7AC3"/>
    <w:rsid w:val="00BC4150"/>
    <w:rsid w:val="00BD10D7"/>
    <w:rsid w:val="00BD13FE"/>
    <w:rsid w:val="00BD3016"/>
    <w:rsid w:val="00BD3355"/>
    <w:rsid w:val="00BE02B6"/>
    <w:rsid w:val="00BE4385"/>
    <w:rsid w:val="00BE74F3"/>
    <w:rsid w:val="00BF375F"/>
    <w:rsid w:val="00BF4EFD"/>
    <w:rsid w:val="00BF4FFE"/>
    <w:rsid w:val="00BF61AB"/>
    <w:rsid w:val="00BF6298"/>
    <w:rsid w:val="00BF6B58"/>
    <w:rsid w:val="00BF7FFC"/>
    <w:rsid w:val="00C0147B"/>
    <w:rsid w:val="00C01866"/>
    <w:rsid w:val="00C02ABB"/>
    <w:rsid w:val="00C03A72"/>
    <w:rsid w:val="00C04246"/>
    <w:rsid w:val="00C05B18"/>
    <w:rsid w:val="00C06ECD"/>
    <w:rsid w:val="00C07D35"/>
    <w:rsid w:val="00C1164B"/>
    <w:rsid w:val="00C226C1"/>
    <w:rsid w:val="00C22DDD"/>
    <w:rsid w:val="00C230BD"/>
    <w:rsid w:val="00C243BA"/>
    <w:rsid w:val="00C2511F"/>
    <w:rsid w:val="00C25C10"/>
    <w:rsid w:val="00C30EF2"/>
    <w:rsid w:val="00C31417"/>
    <w:rsid w:val="00C318E0"/>
    <w:rsid w:val="00C32E3E"/>
    <w:rsid w:val="00C33639"/>
    <w:rsid w:val="00C342AD"/>
    <w:rsid w:val="00C354AE"/>
    <w:rsid w:val="00C35AB5"/>
    <w:rsid w:val="00C35DC7"/>
    <w:rsid w:val="00C40A16"/>
    <w:rsid w:val="00C4554B"/>
    <w:rsid w:val="00C46C5F"/>
    <w:rsid w:val="00C47AAE"/>
    <w:rsid w:val="00C500BC"/>
    <w:rsid w:val="00C51B23"/>
    <w:rsid w:val="00C51C85"/>
    <w:rsid w:val="00C53623"/>
    <w:rsid w:val="00C56A03"/>
    <w:rsid w:val="00C57A6F"/>
    <w:rsid w:val="00C64050"/>
    <w:rsid w:val="00C712BB"/>
    <w:rsid w:val="00C72724"/>
    <w:rsid w:val="00C7468B"/>
    <w:rsid w:val="00C75029"/>
    <w:rsid w:val="00C75215"/>
    <w:rsid w:val="00C75B55"/>
    <w:rsid w:val="00C761A6"/>
    <w:rsid w:val="00C76A41"/>
    <w:rsid w:val="00C7741F"/>
    <w:rsid w:val="00C804E0"/>
    <w:rsid w:val="00C81ECD"/>
    <w:rsid w:val="00C8471A"/>
    <w:rsid w:val="00C85874"/>
    <w:rsid w:val="00C87188"/>
    <w:rsid w:val="00C8779E"/>
    <w:rsid w:val="00C91472"/>
    <w:rsid w:val="00C91F52"/>
    <w:rsid w:val="00C94894"/>
    <w:rsid w:val="00C94C92"/>
    <w:rsid w:val="00C94DE0"/>
    <w:rsid w:val="00C954F6"/>
    <w:rsid w:val="00C9725D"/>
    <w:rsid w:val="00CA11B4"/>
    <w:rsid w:val="00CA18B1"/>
    <w:rsid w:val="00CA4C9C"/>
    <w:rsid w:val="00CA5771"/>
    <w:rsid w:val="00CA5905"/>
    <w:rsid w:val="00CA71CE"/>
    <w:rsid w:val="00CA73B2"/>
    <w:rsid w:val="00CA7B6E"/>
    <w:rsid w:val="00CB0676"/>
    <w:rsid w:val="00CB15E7"/>
    <w:rsid w:val="00CB18A2"/>
    <w:rsid w:val="00CB1B7C"/>
    <w:rsid w:val="00CB225A"/>
    <w:rsid w:val="00CB2DE9"/>
    <w:rsid w:val="00CB4046"/>
    <w:rsid w:val="00CB6776"/>
    <w:rsid w:val="00CB6CB7"/>
    <w:rsid w:val="00CC0C55"/>
    <w:rsid w:val="00CC3227"/>
    <w:rsid w:val="00CC33C2"/>
    <w:rsid w:val="00CC37F0"/>
    <w:rsid w:val="00CC4E5C"/>
    <w:rsid w:val="00CC5887"/>
    <w:rsid w:val="00CC5F1B"/>
    <w:rsid w:val="00CD0320"/>
    <w:rsid w:val="00CD2A5C"/>
    <w:rsid w:val="00CD42BF"/>
    <w:rsid w:val="00CD42DA"/>
    <w:rsid w:val="00CD5736"/>
    <w:rsid w:val="00CD5B7A"/>
    <w:rsid w:val="00CD5F5D"/>
    <w:rsid w:val="00CD6038"/>
    <w:rsid w:val="00CD67A0"/>
    <w:rsid w:val="00CD73D3"/>
    <w:rsid w:val="00CE2897"/>
    <w:rsid w:val="00CE34BD"/>
    <w:rsid w:val="00CE383E"/>
    <w:rsid w:val="00CE5073"/>
    <w:rsid w:val="00CE51D7"/>
    <w:rsid w:val="00CE6C28"/>
    <w:rsid w:val="00CE7F80"/>
    <w:rsid w:val="00CF37C9"/>
    <w:rsid w:val="00CF5C09"/>
    <w:rsid w:val="00CF626E"/>
    <w:rsid w:val="00D01094"/>
    <w:rsid w:val="00D02FA1"/>
    <w:rsid w:val="00D07D58"/>
    <w:rsid w:val="00D114E4"/>
    <w:rsid w:val="00D12778"/>
    <w:rsid w:val="00D128E8"/>
    <w:rsid w:val="00D129A3"/>
    <w:rsid w:val="00D12ABC"/>
    <w:rsid w:val="00D13BDF"/>
    <w:rsid w:val="00D15346"/>
    <w:rsid w:val="00D15E3D"/>
    <w:rsid w:val="00D16134"/>
    <w:rsid w:val="00D2019E"/>
    <w:rsid w:val="00D21372"/>
    <w:rsid w:val="00D22E88"/>
    <w:rsid w:val="00D2439B"/>
    <w:rsid w:val="00D252DC"/>
    <w:rsid w:val="00D2671C"/>
    <w:rsid w:val="00D27111"/>
    <w:rsid w:val="00D27172"/>
    <w:rsid w:val="00D2737A"/>
    <w:rsid w:val="00D30C90"/>
    <w:rsid w:val="00D40075"/>
    <w:rsid w:val="00D40236"/>
    <w:rsid w:val="00D4207A"/>
    <w:rsid w:val="00D43B4B"/>
    <w:rsid w:val="00D43D69"/>
    <w:rsid w:val="00D450F4"/>
    <w:rsid w:val="00D46FEA"/>
    <w:rsid w:val="00D51079"/>
    <w:rsid w:val="00D54759"/>
    <w:rsid w:val="00D55D57"/>
    <w:rsid w:val="00D56184"/>
    <w:rsid w:val="00D61A78"/>
    <w:rsid w:val="00D62F5C"/>
    <w:rsid w:val="00D63E19"/>
    <w:rsid w:val="00D646C6"/>
    <w:rsid w:val="00D65DD1"/>
    <w:rsid w:val="00D66E3D"/>
    <w:rsid w:val="00D70525"/>
    <w:rsid w:val="00D72D84"/>
    <w:rsid w:val="00D72D86"/>
    <w:rsid w:val="00D743E7"/>
    <w:rsid w:val="00D7617F"/>
    <w:rsid w:val="00D80137"/>
    <w:rsid w:val="00D81BE3"/>
    <w:rsid w:val="00D827C3"/>
    <w:rsid w:val="00D832ED"/>
    <w:rsid w:val="00D84037"/>
    <w:rsid w:val="00D855B1"/>
    <w:rsid w:val="00D85B35"/>
    <w:rsid w:val="00D85D61"/>
    <w:rsid w:val="00D86C2C"/>
    <w:rsid w:val="00D94F6A"/>
    <w:rsid w:val="00D954ED"/>
    <w:rsid w:val="00DA1514"/>
    <w:rsid w:val="00DA6200"/>
    <w:rsid w:val="00DA6292"/>
    <w:rsid w:val="00DA6381"/>
    <w:rsid w:val="00DA72DF"/>
    <w:rsid w:val="00DB211F"/>
    <w:rsid w:val="00DB406D"/>
    <w:rsid w:val="00DC324D"/>
    <w:rsid w:val="00DC63EF"/>
    <w:rsid w:val="00DD2555"/>
    <w:rsid w:val="00DD257A"/>
    <w:rsid w:val="00DD3084"/>
    <w:rsid w:val="00DD35B6"/>
    <w:rsid w:val="00DD363E"/>
    <w:rsid w:val="00DD4BBA"/>
    <w:rsid w:val="00DD5D6A"/>
    <w:rsid w:val="00DD7558"/>
    <w:rsid w:val="00DE3692"/>
    <w:rsid w:val="00DE583B"/>
    <w:rsid w:val="00DE6A51"/>
    <w:rsid w:val="00DE7026"/>
    <w:rsid w:val="00DF6A19"/>
    <w:rsid w:val="00DF7047"/>
    <w:rsid w:val="00DF760E"/>
    <w:rsid w:val="00E00411"/>
    <w:rsid w:val="00E01DB6"/>
    <w:rsid w:val="00E04681"/>
    <w:rsid w:val="00E107F2"/>
    <w:rsid w:val="00E117D1"/>
    <w:rsid w:val="00E13026"/>
    <w:rsid w:val="00E14710"/>
    <w:rsid w:val="00E15831"/>
    <w:rsid w:val="00E169EE"/>
    <w:rsid w:val="00E20962"/>
    <w:rsid w:val="00E21315"/>
    <w:rsid w:val="00E224DE"/>
    <w:rsid w:val="00E22546"/>
    <w:rsid w:val="00E23F03"/>
    <w:rsid w:val="00E244E8"/>
    <w:rsid w:val="00E25061"/>
    <w:rsid w:val="00E30F4F"/>
    <w:rsid w:val="00E32C43"/>
    <w:rsid w:val="00E33542"/>
    <w:rsid w:val="00E369AE"/>
    <w:rsid w:val="00E417F9"/>
    <w:rsid w:val="00E41E62"/>
    <w:rsid w:val="00E43C43"/>
    <w:rsid w:val="00E444AB"/>
    <w:rsid w:val="00E52398"/>
    <w:rsid w:val="00E525F0"/>
    <w:rsid w:val="00E545D0"/>
    <w:rsid w:val="00E5543F"/>
    <w:rsid w:val="00E55460"/>
    <w:rsid w:val="00E560BD"/>
    <w:rsid w:val="00E56D86"/>
    <w:rsid w:val="00E60BB0"/>
    <w:rsid w:val="00E60F28"/>
    <w:rsid w:val="00E61050"/>
    <w:rsid w:val="00E63FEB"/>
    <w:rsid w:val="00E660E4"/>
    <w:rsid w:val="00E6692A"/>
    <w:rsid w:val="00E66BA9"/>
    <w:rsid w:val="00E66BFA"/>
    <w:rsid w:val="00E67A0A"/>
    <w:rsid w:val="00E72379"/>
    <w:rsid w:val="00E740AC"/>
    <w:rsid w:val="00E74D5C"/>
    <w:rsid w:val="00E75550"/>
    <w:rsid w:val="00E7580D"/>
    <w:rsid w:val="00E7687F"/>
    <w:rsid w:val="00E8019C"/>
    <w:rsid w:val="00E80C8A"/>
    <w:rsid w:val="00E83CBF"/>
    <w:rsid w:val="00E83FA0"/>
    <w:rsid w:val="00E84CB5"/>
    <w:rsid w:val="00E851F2"/>
    <w:rsid w:val="00E86EC9"/>
    <w:rsid w:val="00E874BF"/>
    <w:rsid w:val="00E8782E"/>
    <w:rsid w:val="00E90850"/>
    <w:rsid w:val="00E9135F"/>
    <w:rsid w:val="00E93C1C"/>
    <w:rsid w:val="00E93E93"/>
    <w:rsid w:val="00E9460A"/>
    <w:rsid w:val="00E954EC"/>
    <w:rsid w:val="00E95F09"/>
    <w:rsid w:val="00E97EE3"/>
    <w:rsid w:val="00EA0039"/>
    <w:rsid w:val="00EA239E"/>
    <w:rsid w:val="00EA2A76"/>
    <w:rsid w:val="00EA3237"/>
    <w:rsid w:val="00EA6859"/>
    <w:rsid w:val="00EA6CFC"/>
    <w:rsid w:val="00EA6DEF"/>
    <w:rsid w:val="00EB10A2"/>
    <w:rsid w:val="00EB2D5B"/>
    <w:rsid w:val="00EB4214"/>
    <w:rsid w:val="00EB4B82"/>
    <w:rsid w:val="00EB6EA1"/>
    <w:rsid w:val="00EC5BEB"/>
    <w:rsid w:val="00EC6315"/>
    <w:rsid w:val="00EC6FEA"/>
    <w:rsid w:val="00EC7E1B"/>
    <w:rsid w:val="00ED3183"/>
    <w:rsid w:val="00ED44C0"/>
    <w:rsid w:val="00ED4943"/>
    <w:rsid w:val="00ED63F5"/>
    <w:rsid w:val="00ED6F5B"/>
    <w:rsid w:val="00EE15DC"/>
    <w:rsid w:val="00EE4127"/>
    <w:rsid w:val="00EF1C8C"/>
    <w:rsid w:val="00EF5186"/>
    <w:rsid w:val="00EF7DC8"/>
    <w:rsid w:val="00F00760"/>
    <w:rsid w:val="00F00800"/>
    <w:rsid w:val="00F01522"/>
    <w:rsid w:val="00F028DC"/>
    <w:rsid w:val="00F045E6"/>
    <w:rsid w:val="00F05B0A"/>
    <w:rsid w:val="00F068D1"/>
    <w:rsid w:val="00F0697C"/>
    <w:rsid w:val="00F07678"/>
    <w:rsid w:val="00F15391"/>
    <w:rsid w:val="00F16914"/>
    <w:rsid w:val="00F16C41"/>
    <w:rsid w:val="00F16DA6"/>
    <w:rsid w:val="00F20A44"/>
    <w:rsid w:val="00F22984"/>
    <w:rsid w:val="00F22E67"/>
    <w:rsid w:val="00F2339B"/>
    <w:rsid w:val="00F248F1"/>
    <w:rsid w:val="00F251F7"/>
    <w:rsid w:val="00F278AD"/>
    <w:rsid w:val="00F27BC0"/>
    <w:rsid w:val="00F32E77"/>
    <w:rsid w:val="00F33194"/>
    <w:rsid w:val="00F33381"/>
    <w:rsid w:val="00F33C1B"/>
    <w:rsid w:val="00F345B4"/>
    <w:rsid w:val="00F3592D"/>
    <w:rsid w:val="00F361A4"/>
    <w:rsid w:val="00F36DFF"/>
    <w:rsid w:val="00F42029"/>
    <w:rsid w:val="00F42BB1"/>
    <w:rsid w:val="00F44098"/>
    <w:rsid w:val="00F4454A"/>
    <w:rsid w:val="00F44CE1"/>
    <w:rsid w:val="00F456A9"/>
    <w:rsid w:val="00F46352"/>
    <w:rsid w:val="00F47211"/>
    <w:rsid w:val="00F537A0"/>
    <w:rsid w:val="00F5408D"/>
    <w:rsid w:val="00F54535"/>
    <w:rsid w:val="00F54A16"/>
    <w:rsid w:val="00F54DA0"/>
    <w:rsid w:val="00F560BE"/>
    <w:rsid w:val="00F56BA6"/>
    <w:rsid w:val="00F57763"/>
    <w:rsid w:val="00F6220C"/>
    <w:rsid w:val="00F63A5E"/>
    <w:rsid w:val="00F64DD6"/>
    <w:rsid w:val="00F65B0F"/>
    <w:rsid w:val="00F66E68"/>
    <w:rsid w:val="00F714AE"/>
    <w:rsid w:val="00F72178"/>
    <w:rsid w:val="00F7318B"/>
    <w:rsid w:val="00F7579A"/>
    <w:rsid w:val="00F76259"/>
    <w:rsid w:val="00F7664C"/>
    <w:rsid w:val="00F7767B"/>
    <w:rsid w:val="00F77C5C"/>
    <w:rsid w:val="00F81E65"/>
    <w:rsid w:val="00F84ECC"/>
    <w:rsid w:val="00F86387"/>
    <w:rsid w:val="00F87247"/>
    <w:rsid w:val="00F87C6E"/>
    <w:rsid w:val="00F87E93"/>
    <w:rsid w:val="00F9300E"/>
    <w:rsid w:val="00F9636E"/>
    <w:rsid w:val="00F966AC"/>
    <w:rsid w:val="00F96F34"/>
    <w:rsid w:val="00FA0FCE"/>
    <w:rsid w:val="00FA3147"/>
    <w:rsid w:val="00FA419A"/>
    <w:rsid w:val="00FA5823"/>
    <w:rsid w:val="00FA6C7F"/>
    <w:rsid w:val="00FA7C62"/>
    <w:rsid w:val="00FB04BA"/>
    <w:rsid w:val="00FB18FC"/>
    <w:rsid w:val="00FB1945"/>
    <w:rsid w:val="00FB4C67"/>
    <w:rsid w:val="00FB647A"/>
    <w:rsid w:val="00FB7031"/>
    <w:rsid w:val="00FB73D4"/>
    <w:rsid w:val="00FB7C72"/>
    <w:rsid w:val="00FC110B"/>
    <w:rsid w:val="00FC1647"/>
    <w:rsid w:val="00FC1B71"/>
    <w:rsid w:val="00FC3110"/>
    <w:rsid w:val="00FC407F"/>
    <w:rsid w:val="00FC4AC9"/>
    <w:rsid w:val="00FC7736"/>
    <w:rsid w:val="00FD0746"/>
    <w:rsid w:val="00FD1759"/>
    <w:rsid w:val="00FD2115"/>
    <w:rsid w:val="00FD4D23"/>
    <w:rsid w:val="00FD5F99"/>
    <w:rsid w:val="00FE13D7"/>
    <w:rsid w:val="00FE1403"/>
    <w:rsid w:val="00FE21D0"/>
    <w:rsid w:val="00FE2244"/>
    <w:rsid w:val="00FE5243"/>
    <w:rsid w:val="00FE5421"/>
    <w:rsid w:val="00FE675C"/>
    <w:rsid w:val="00FE6C69"/>
    <w:rsid w:val="00FE6DCE"/>
    <w:rsid w:val="00FE6F0A"/>
    <w:rsid w:val="00FE7133"/>
    <w:rsid w:val="00FF13C8"/>
    <w:rsid w:val="00FF4B98"/>
    <w:rsid w:val="00FF5FF9"/>
    <w:rsid w:val="00FF609B"/>
    <w:rsid w:val="00FF6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AEF7CA"/>
  <w15:docId w15:val="{E7CC63BD-5EB4-4D75-B533-F2A1D661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B28"/>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rsid w:val="00B51CE2"/>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rsid w:val="00B51CE2"/>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rsid w:val="00B51CE2"/>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51CE2"/>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sid w:val="00B51CE2"/>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sid w:val="00B51CE2"/>
    <w:rPr>
      <w:rFonts w:ascii="Cambria" w:hAnsi="Cambria" w:cs="Times New Roman"/>
      <w:sz w:val="22"/>
      <w:szCs w:val="22"/>
      <w:lang w:eastAsia="en-US"/>
    </w:rPr>
  </w:style>
  <w:style w:type="table" w:styleId="TableGrid">
    <w:name w:val="Table Grid"/>
    <w:basedOn w:val="TableNormal"/>
    <w:uiPriority w:val="99"/>
    <w:rsid w:val="00310BF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890607"/>
    <w:pPr>
      <w:ind w:left="720"/>
    </w:pPr>
  </w:style>
  <w:style w:type="paragraph" w:styleId="Header">
    <w:name w:val="header"/>
    <w:basedOn w:val="Normal"/>
    <w:link w:val="HeaderChar"/>
    <w:uiPriority w:val="99"/>
    <w:rsid w:val="008E491C"/>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sid w:val="008E491C"/>
    <w:rPr>
      <w:rFonts w:eastAsia="Times New Roman" w:cs="Times New Roman"/>
      <w:sz w:val="22"/>
      <w:szCs w:val="22"/>
    </w:rPr>
  </w:style>
  <w:style w:type="character" w:styleId="Hyperlink">
    <w:name w:val="Hyperlink"/>
    <w:basedOn w:val="DefaultParagraphFont"/>
    <w:uiPriority w:val="99"/>
    <w:rsid w:val="009933FA"/>
    <w:rPr>
      <w:rFonts w:cs="Times New Roman"/>
      <w:color w:val="0000FF"/>
      <w:u w:val="single"/>
    </w:rPr>
  </w:style>
  <w:style w:type="paragraph" w:customStyle="1" w:styleId="BCSBulletparagraph">
    <w:name w:val="| BCS | Bullet paragraph"/>
    <w:basedOn w:val="Normal"/>
    <w:link w:val="BCSBulletparagraphChar"/>
    <w:uiPriority w:val="99"/>
    <w:rsid w:val="000E6F8C"/>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sid w:val="000E6F8C"/>
    <w:rPr>
      <w:rFonts w:ascii="Arial" w:hAnsi="Arial"/>
      <w:sz w:val="24"/>
    </w:rPr>
  </w:style>
  <w:style w:type="paragraph" w:styleId="NormalWeb">
    <w:name w:val="Normal (Web)"/>
    <w:basedOn w:val="Normal"/>
    <w:uiPriority w:val="99"/>
    <w:rsid w:val="00DA72DF"/>
    <w:pPr>
      <w:spacing w:before="100" w:beforeAutospacing="1" w:after="100" w:afterAutospacing="1"/>
    </w:pPr>
    <w:rPr>
      <w:rFonts w:eastAsia="Calibri"/>
      <w:lang w:eastAsia="en-GB"/>
    </w:rPr>
  </w:style>
  <w:style w:type="paragraph" w:styleId="Footer">
    <w:name w:val="footer"/>
    <w:basedOn w:val="Normal"/>
    <w:link w:val="FooterChar"/>
    <w:uiPriority w:val="99"/>
    <w:rsid w:val="008275D3"/>
    <w:pPr>
      <w:tabs>
        <w:tab w:val="center" w:pos="4513"/>
        <w:tab w:val="right" w:pos="9026"/>
      </w:tabs>
    </w:pPr>
  </w:style>
  <w:style w:type="character" w:customStyle="1" w:styleId="FooterChar">
    <w:name w:val="Footer Char"/>
    <w:basedOn w:val="DefaultParagraphFont"/>
    <w:link w:val="Footer"/>
    <w:uiPriority w:val="99"/>
    <w:locked/>
    <w:rsid w:val="008275D3"/>
    <w:rPr>
      <w:rFonts w:ascii="Times New Roman" w:hAnsi="Times New Roman" w:cs="Times New Roman"/>
      <w:sz w:val="24"/>
      <w:szCs w:val="24"/>
      <w:lang w:val="cy-GB" w:eastAsia="cy-GB"/>
    </w:rPr>
  </w:style>
  <w:style w:type="paragraph" w:customStyle="1" w:styleId="msolistparagraph0">
    <w:name w:val="msolistparagraph"/>
    <w:basedOn w:val="Normal"/>
    <w:uiPriority w:val="99"/>
    <w:rsid w:val="00EC5BEB"/>
    <w:pPr>
      <w:ind w:left="720"/>
    </w:pPr>
    <w:rPr>
      <w:rFonts w:eastAsia="Calibri"/>
      <w:lang w:eastAsia="en-GB"/>
    </w:rPr>
  </w:style>
  <w:style w:type="paragraph" w:customStyle="1" w:styleId="msolistparagraphcxspmiddle">
    <w:name w:val="msolistparagraphcxspmiddle"/>
    <w:basedOn w:val="Normal"/>
    <w:uiPriority w:val="99"/>
    <w:rsid w:val="00EC5BEB"/>
    <w:pPr>
      <w:spacing w:before="100" w:beforeAutospacing="1" w:after="100" w:afterAutospacing="1"/>
    </w:pPr>
    <w:rPr>
      <w:rFonts w:eastAsia="Calibri"/>
      <w:lang w:eastAsia="en-GB"/>
    </w:rPr>
  </w:style>
  <w:style w:type="paragraph" w:styleId="BodyText">
    <w:name w:val="Body Text"/>
    <w:basedOn w:val="Normal"/>
    <w:link w:val="BodyTextChar"/>
    <w:uiPriority w:val="99"/>
    <w:rsid w:val="00B51CE2"/>
    <w:rPr>
      <w:b/>
      <w:bCs/>
      <w:lang w:eastAsia="en-US"/>
    </w:rPr>
  </w:style>
  <w:style w:type="character" w:customStyle="1" w:styleId="BodyTextChar">
    <w:name w:val="Body Text Char"/>
    <w:basedOn w:val="DefaultParagraphFont"/>
    <w:link w:val="BodyText"/>
    <w:uiPriority w:val="99"/>
    <w:locked/>
    <w:rsid w:val="00B51CE2"/>
    <w:rPr>
      <w:rFonts w:ascii="Times New Roman" w:hAnsi="Times New Roman" w:cs="Times New Roman"/>
      <w:b/>
      <w:bCs/>
      <w:sz w:val="24"/>
      <w:szCs w:val="24"/>
      <w:lang w:eastAsia="en-US"/>
    </w:rPr>
  </w:style>
  <w:style w:type="paragraph" w:styleId="Title">
    <w:name w:val="Title"/>
    <w:basedOn w:val="Normal"/>
    <w:link w:val="TitleChar"/>
    <w:uiPriority w:val="99"/>
    <w:qFormat/>
    <w:rsid w:val="00B51CE2"/>
    <w:pPr>
      <w:jc w:val="center"/>
    </w:pPr>
    <w:rPr>
      <w:b/>
      <w:sz w:val="22"/>
      <w:szCs w:val="20"/>
      <w:u w:val="single"/>
      <w:lang w:eastAsia="en-US"/>
    </w:rPr>
  </w:style>
  <w:style w:type="character" w:customStyle="1" w:styleId="TitleChar">
    <w:name w:val="Title Char"/>
    <w:basedOn w:val="DefaultParagraphFont"/>
    <w:link w:val="Title"/>
    <w:uiPriority w:val="99"/>
    <w:locked/>
    <w:rsid w:val="00B51CE2"/>
    <w:rPr>
      <w:rFonts w:ascii="Times New Roman" w:hAnsi="Times New Roman" w:cs="Times New Roman"/>
      <w:b/>
      <w:sz w:val="22"/>
      <w:u w:val="single"/>
      <w:lang w:eastAsia="en-US"/>
    </w:rPr>
  </w:style>
  <w:style w:type="paragraph" w:customStyle="1" w:styleId="Informal1">
    <w:name w:val="Informal1"/>
    <w:basedOn w:val="Normal"/>
    <w:uiPriority w:val="99"/>
    <w:rsid w:val="00991BC4"/>
    <w:pPr>
      <w:suppressAutoHyphens/>
    </w:pPr>
    <w:rPr>
      <w:kern w:val="1"/>
      <w:lang w:val="en-US" w:eastAsia="ar-SA"/>
    </w:rPr>
  </w:style>
  <w:style w:type="character" w:styleId="PageNumber">
    <w:name w:val="page number"/>
    <w:basedOn w:val="DefaultParagraphFont"/>
    <w:uiPriority w:val="99"/>
    <w:rsid w:val="000336DE"/>
    <w:rPr>
      <w:rFonts w:cs="Times New Roman"/>
    </w:rPr>
  </w:style>
  <w:style w:type="paragraph" w:styleId="BalloonText">
    <w:name w:val="Balloon Text"/>
    <w:basedOn w:val="Normal"/>
    <w:link w:val="BalloonTextChar"/>
    <w:uiPriority w:val="99"/>
    <w:semiHidden/>
    <w:unhideWhenUsed/>
    <w:rsid w:val="009D7FAE"/>
    <w:rPr>
      <w:rFonts w:ascii="Tahoma" w:hAnsi="Tahoma" w:cs="Tahoma"/>
      <w:sz w:val="16"/>
      <w:szCs w:val="16"/>
    </w:rPr>
  </w:style>
  <w:style w:type="character" w:customStyle="1" w:styleId="BalloonTextChar">
    <w:name w:val="Balloon Text Char"/>
    <w:basedOn w:val="DefaultParagraphFont"/>
    <w:link w:val="BalloonText"/>
    <w:uiPriority w:val="99"/>
    <w:semiHidden/>
    <w:rsid w:val="009D7FAE"/>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sid w:val="00F456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351260">
      <w:marLeft w:val="0"/>
      <w:marRight w:val="0"/>
      <w:marTop w:val="0"/>
      <w:marBottom w:val="0"/>
      <w:divBdr>
        <w:top w:val="none" w:sz="0" w:space="0" w:color="auto"/>
        <w:left w:val="none" w:sz="0" w:space="0" w:color="auto"/>
        <w:bottom w:val="none" w:sz="0" w:space="0" w:color="auto"/>
        <w:right w:val="none" w:sz="0" w:space="0" w:color="auto"/>
      </w:divBdr>
    </w:div>
    <w:div w:id="764351261">
      <w:marLeft w:val="0"/>
      <w:marRight w:val="0"/>
      <w:marTop w:val="0"/>
      <w:marBottom w:val="0"/>
      <w:divBdr>
        <w:top w:val="none" w:sz="0" w:space="0" w:color="auto"/>
        <w:left w:val="none" w:sz="0" w:space="0" w:color="auto"/>
        <w:bottom w:val="none" w:sz="0" w:space="0" w:color="auto"/>
        <w:right w:val="none" w:sz="0" w:space="0" w:color="auto"/>
      </w:divBdr>
    </w:div>
    <w:div w:id="764351262">
      <w:marLeft w:val="0"/>
      <w:marRight w:val="0"/>
      <w:marTop w:val="0"/>
      <w:marBottom w:val="0"/>
      <w:divBdr>
        <w:top w:val="none" w:sz="0" w:space="0" w:color="auto"/>
        <w:left w:val="none" w:sz="0" w:space="0" w:color="auto"/>
        <w:bottom w:val="none" w:sz="0" w:space="0" w:color="auto"/>
        <w:right w:val="none" w:sz="0" w:space="0" w:color="auto"/>
      </w:divBdr>
    </w:div>
    <w:div w:id="764351263">
      <w:marLeft w:val="0"/>
      <w:marRight w:val="0"/>
      <w:marTop w:val="0"/>
      <w:marBottom w:val="0"/>
      <w:divBdr>
        <w:top w:val="none" w:sz="0" w:space="0" w:color="auto"/>
        <w:left w:val="none" w:sz="0" w:space="0" w:color="auto"/>
        <w:bottom w:val="none" w:sz="0" w:space="0" w:color="auto"/>
        <w:right w:val="none" w:sz="0" w:space="0" w:color="auto"/>
      </w:divBdr>
    </w:div>
    <w:div w:id="764351264">
      <w:marLeft w:val="0"/>
      <w:marRight w:val="0"/>
      <w:marTop w:val="0"/>
      <w:marBottom w:val="0"/>
      <w:divBdr>
        <w:top w:val="none" w:sz="0" w:space="0" w:color="auto"/>
        <w:left w:val="none" w:sz="0" w:space="0" w:color="auto"/>
        <w:bottom w:val="none" w:sz="0" w:space="0" w:color="auto"/>
        <w:right w:val="none" w:sz="0" w:space="0" w:color="auto"/>
      </w:divBdr>
    </w:div>
    <w:div w:id="764351265">
      <w:marLeft w:val="0"/>
      <w:marRight w:val="0"/>
      <w:marTop w:val="0"/>
      <w:marBottom w:val="0"/>
      <w:divBdr>
        <w:top w:val="none" w:sz="0" w:space="0" w:color="auto"/>
        <w:left w:val="none" w:sz="0" w:space="0" w:color="auto"/>
        <w:bottom w:val="none" w:sz="0" w:space="0" w:color="auto"/>
        <w:right w:val="none" w:sz="0" w:space="0" w:color="auto"/>
      </w:divBdr>
    </w:div>
    <w:div w:id="764351266">
      <w:marLeft w:val="0"/>
      <w:marRight w:val="0"/>
      <w:marTop w:val="0"/>
      <w:marBottom w:val="0"/>
      <w:divBdr>
        <w:top w:val="none" w:sz="0" w:space="0" w:color="auto"/>
        <w:left w:val="none" w:sz="0" w:space="0" w:color="auto"/>
        <w:bottom w:val="none" w:sz="0" w:space="0" w:color="auto"/>
        <w:right w:val="none" w:sz="0" w:space="0" w:color="auto"/>
      </w:divBdr>
    </w:div>
    <w:div w:id="764351267">
      <w:marLeft w:val="0"/>
      <w:marRight w:val="0"/>
      <w:marTop w:val="0"/>
      <w:marBottom w:val="0"/>
      <w:divBdr>
        <w:top w:val="none" w:sz="0" w:space="0" w:color="auto"/>
        <w:left w:val="none" w:sz="0" w:space="0" w:color="auto"/>
        <w:bottom w:val="none" w:sz="0" w:space="0" w:color="auto"/>
        <w:right w:val="none" w:sz="0" w:space="0" w:color="auto"/>
      </w:divBdr>
    </w:div>
    <w:div w:id="764351268">
      <w:marLeft w:val="0"/>
      <w:marRight w:val="0"/>
      <w:marTop w:val="0"/>
      <w:marBottom w:val="0"/>
      <w:divBdr>
        <w:top w:val="none" w:sz="0" w:space="0" w:color="auto"/>
        <w:left w:val="none" w:sz="0" w:space="0" w:color="auto"/>
        <w:bottom w:val="none" w:sz="0" w:space="0" w:color="auto"/>
        <w:right w:val="none" w:sz="0" w:space="0" w:color="auto"/>
      </w:divBdr>
    </w:div>
    <w:div w:id="764351269">
      <w:marLeft w:val="0"/>
      <w:marRight w:val="0"/>
      <w:marTop w:val="0"/>
      <w:marBottom w:val="0"/>
      <w:divBdr>
        <w:top w:val="none" w:sz="0" w:space="0" w:color="auto"/>
        <w:left w:val="none" w:sz="0" w:space="0" w:color="auto"/>
        <w:bottom w:val="none" w:sz="0" w:space="0" w:color="auto"/>
        <w:right w:val="none" w:sz="0" w:space="0" w:color="auto"/>
      </w:divBdr>
    </w:div>
    <w:div w:id="764351270">
      <w:marLeft w:val="0"/>
      <w:marRight w:val="0"/>
      <w:marTop w:val="0"/>
      <w:marBottom w:val="0"/>
      <w:divBdr>
        <w:top w:val="none" w:sz="0" w:space="0" w:color="auto"/>
        <w:left w:val="none" w:sz="0" w:space="0" w:color="auto"/>
        <w:bottom w:val="none" w:sz="0" w:space="0" w:color="auto"/>
        <w:right w:val="none" w:sz="0" w:space="0" w:color="auto"/>
      </w:divBdr>
      <w:divsChild>
        <w:div w:id="764351274">
          <w:marLeft w:val="0"/>
          <w:marRight w:val="0"/>
          <w:marTop w:val="0"/>
          <w:marBottom w:val="0"/>
          <w:divBdr>
            <w:top w:val="none" w:sz="0" w:space="0" w:color="auto"/>
            <w:left w:val="none" w:sz="0" w:space="0" w:color="auto"/>
            <w:bottom w:val="none" w:sz="0" w:space="0" w:color="auto"/>
            <w:right w:val="none" w:sz="0" w:space="0" w:color="auto"/>
          </w:divBdr>
        </w:div>
      </w:divsChild>
    </w:div>
    <w:div w:id="764351271">
      <w:marLeft w:val="0"/>
      <w:marRight w:val="0"/>
      <w:marTop w:val="0"/>
      <w:marBottom w:val="0"/>
      <w:divBdr>
        <w:top w:val="none" w:sz="0" w:space="0" w:color="auto"/>
        <w:left w:val="none" w:sz="0" w:space="0" w:color="auto"/>
        <w:bottom w:val="none" w:sz="0" w:space="0" w:color="auto"/>
        <w:right w:val="none" w:sz="0" w:space="0" w:color="auto"/>
      </w:divBdr>
    </w:div>
    <w:div w:id="764351272">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764351275">
      <w:marLeft w:val="0"/>
      <w:marRight w:val="0"/>
      <w:marTop w:val="0"/>
      <w:marBottom w:val="0"/>
      <w:divBdr>
        <w:top w:val="none" w:sz="0" w:space="0" w:color="auto"/>
        <w:left w:val="none" w:sz="0" w:space="0" w:color="auto"/>
        <w:bottom w:val="none" w:sz="0" w:space="0" w:color="auto"/>
        <w:right w:val="none" w:sz="0" w:space="0" w:color="auto"/>
      </w:divBdr>
    </w:div>
    <w:div w:id="764351276">
      <w:marLeft w:val="0"/>
      <w:marRight w:val="0"/>
      <w:marTop w:val="0"/>
      <w:marBottom w:val="0"/>
      <w:divBdr>
        <w:top w:val="none" w:sz="0" w:space="0" w:color="auto"/>
        <w:left w:val="none" w:sz="0" w:space="0" w:color="auto"/>
        <w:bottom w:val="none" w:sz="0" w:space="0" w:color="auto"/>
        <w:right w:val="none" w:sz="0" w:space="0" w:color="auto"/>
      </w:divBdr>
    </w:div>
    <w:div w:id="764351277">
      <w:marLeft w:val="0"/>
      <w:marRight w:val="0"/>
      <w:marTop w:val="0"/>
      <w:marBottom w:val="0"/>
      <w:divBdr>
        <w:top w:val="none" w:sz="0" w:space="0" w:color="auto"/>
        <w:left w:val="none" w:sz="0" w:space="0" w:color="auto"/>
        <w:bottom w:val="none" w:sz="0" w:space="0" w:color="auto"/>
        <w:right w:val="none" w:sz="0" w:space="0" w:color="auto"/>
      </w:divBdr>
    </w:div>
    <w:div w:id="764351278">
      <w:marLeft w:val="0"/>
      <w:marRight w:val="0"/>
      <w:marTop w:val="0"/>
      <w:marBottom w:val="0"/>
      <w:divBdr>
        <w:top w:val="none" w:sz="0" w:space="0" w:color="auto"/>
        <w:left w:val="none" w:sz="0" w:space="0" w:color="auto"/>
        <w:bottom w:val="none" w:sz="0" w:space="0" w:color="auto"/>
        <w:right w:val="none" w:sz="0" w:space="0" w:color="auto"/>
      </w:divBdr>
    </w:div>
    <w:div w:id="764351279">
      <w:marLeft w:val="0"/>
      <w:marRight w:val="0"/>
      <w:marTop w:val="0"/>
      <w:marBottom w:val="0"/>
      <w:divBdr>
        <w:top w:val="none" w:sz="0" w:space="0" w:color="auto"/>
        <w:left w:val="none" w:sz="0" w:space="0" w:color="auto"/>
        <w:bottom w:val="none" w:sz="0" w:space="0" w:color="auto"/>
        <w:right w:val="none" w:sz="0" w:space="0" w:color="auto"/>
      </w:divBdr>
    </w:div>
    <w:div w:id="764351280">
      <w:marLeft w:val="0"/>
      <w:marRight w:val="0"/>
      <w:marTop w:val="0"/>
      <w:marBottom w:val="0"/>
      <w:divBdr>
        <w:top w:val="none" w:sz="0" w:space="0" w:color="auto"/>
        <w:left w:val="none" w:sz="0" w:space="0" w:color="auto"/>
        <w:bottom w:val="none" w:sz="0" w:space="0" w:color="auto"/>
        <w:right w:val="none" w:sz="0" w:space="0" w:color="auto"/>
      </w:divBdr>
    </w:div>
    <w:div w:id="764351281">
      <w:marLeft w:val="0"/>
      <w:marRight w:val="0"/>
      <w:marTop w:val="0"/>
      <w:marBottom w:val="0"/>
      <w:divBdr>
        <w:top w:val="none" w:sz="0" w:space="0" w:color="auto"/>
        <w:left w:val="none" w:sz="0" w:space="0" w:color="auto"/>
        <w:bottom w:val="none" w:sz="0" w:space="0" w:color="auto"/>
        <w:right w:val="none" w:sz="0" w:space="0" w:color="auto"/>
      </w:divBdr>
    </w:div>
    <w:div w:id="764351282">
      <w:marLeft w:val="0"/>
      <w:marRight w:val="0"/>
      <w:marTop w:val="0"/>
      <w:marBottom w:val="0"/>
      <w:divBdr>
        <w:top w:val="none" w:sz="0" w:space="0" w:color="auto"/>
        <w:left w:val="none" w:sz="0" w:space="0" w:color="auto"/>
        <w:bottom w:val="none" w:sz="0" w:space="0" w:color="auto"/>
        <w:right w:val="none" w:sz="0" w:space="0" w:color="auto"/>
      </w:divBdr>
    </w:div>
    <w:div w:id="764351283">
      <w:marLeft w:val="0"/>
      <w:marRight w:val="0"/>
      <w:marTop w:val="0"/>
      <w:marBottom w:val="0"/>
      <w:divBdr>
        <w:top w:val="none" w:sz="0" w:space="0" w:color="auto"/>
        <w:left w:val="none" w:sz="0" w:space="0" w:color="auto"/>
        <w:bottom w:val="none" w:sz="0" w:space="0" w:color="auto"/>
        <w:right w:val="none" w:sz="0" w:space="0" w:color="auto"/>
      </w:divBdr>
      <w:divsChild>
        <w:div w:id="764351284">
          <w:marLeft w:val="0"/>
          <w:marRight w:val="0"/>
          <w:marTop w:val="0"/>
          <w:marBottom w:val="0"/>
          <w:divBdr>
            <w:top w:val="none" w:sz="0" w:space="0" w:color="auto"/>
            <w:left w:val="none" w:sz="0" w:space="0" w:color="auto"/>
            <w:bottom w:val="none" w:sz="0" w:space="0" w:color="auto"/>
            <w:right w:val="none" w:sz="0" w:space="0" w:color="auto"/>
          </w:divBdr>
        </w:div>
      </w:divsChild>
    </w:div>
    <w:div w:id="172930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Synopsis xmlns="cccface7-d4b8-4b22-828c-8cfabd498834" xsi:nil="true"/>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E51DDCB42813646B904CBA2248C96A9" ma:contentTypeVersion="1" ma:contentTypeDescription="Create a new document." ma:contentTypeScope="" ma:versionID="be68721a7060a544b3049cf73b2ab5ec">
  <xsd:schema xmlns:xsd="http://www.w3.org/2001/XMLSchema" xmlns:p="http://schemas.microsoft.com/office/2006/metadata/properties" xmlns:ns1="http://schemas.microsoft.com/sharepoint/v3" xmlns:ns2="cccface7-d4b8-4b22-828c-8cfabd498834" targetNamespace="http://schemas.microsoft.com/office/2006/metadata/properties" ma:root="true" ma:fieldsID="59c9246d20e6712fa31e2cd3591ff647" ns1:_="" ns2:_="">
    <xsd:import namespace="http://schemas.microsoft.com/sharepoint/v3"/>
    <xsd:import namespace="cccface7-d4b8-4b22-828c-8cfabd498834"/>
    <xsd:element name="properties">
      <xsd:complexType>
        <xsd:sequence>
          <xsd:element name="documentManagement">
            <xsd:complexType>
              <xsd:all>
                <xsd:element ref="ns1:PublishingStartDate" minOccurs="0"/>
                <xsd:element ref="ns1:PublishingExpirationDate" minOccurs="0"/>
                <xsd:element ref="ns2:Synopsis"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cccface7-d4b8-4b22-828c-8cfabd498834" elementFormDefault="qualified">
    <xsd:import namespace="http://schemas.microsoft.com/office/2006/documentManagement/types"/>
    <xsd:element name="Synopsis" ma:index="10" nillable="true" ma:displayName="Synopsis" ma:internalName="Synopsis">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8A4582-6E61-4F4B-81BC-DCCE94916AE5}">
  <ds:schemaRefs>
    <ds:schemaRef ds:uri="http://schemas.microsoft.com/office/2006/metadata/properties"/>
    <ds:schemaRef ds:uri="cccface7-d4b8-4b22-828c-8cfabd498834"/>
    <ds:schemaRef ds:uri="http://schemas.microsoft.com/sharepoint/v3"/>
  </ds:schemaRefs>
</ds:datastoreItem>
</file>

<file path=customXml/itemProps2.xml><?xml version="1.0" encoding="utf-8"?>
<ds:datastoreItem xmlns:ds="http://schemas.openxmlformats.org/officeDocument/2006/customXml" ds:itemID="{17301C4C-07BE-464E-AB38-81066098B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cface7-d4b8-4b22-828c-8cfabd49883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A17435B-B40C-4F1E-8843-FBD4B93D3A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Birchgrove PDG Spend Plan 2015-2016</vt:lpstr>
    </vt:vector>
  </TitlesOfParts>
  <Company>Cynnal</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Birchgrove PDG Spend Plan 2015-2016</dc:title>
  <dc:creator>Matthew O'Brien</dc:creator>
  <cp:lastModifiedBy>Thomas, Alison</cp:lastModifiedBy>
  <cp:revision>5</cp:revision>
  <cp:lastPrinted>2020-03-31T13:18:00Z</cp:lastPrinted>
  <dcterms:created xsi:type="dcterms:W3CDTF">2020-03-31T13:18:00Z</dcterms:created>
  <dcterms:modified xsi:type="dcterms:W3CDTF">2024-09-26T13:41:00Z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7.47161725682218E-304</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y fmtid="{D5CDD505-2E9C-101B-9397-08002B2CF9AE}" pid="21" name="ContentTypeId">
    <vt:lpwstr>0x0101002E51DDCB42813646B904CBA2248C96A9</vt:lpwstr>
  </property>
</Properties>
</file>