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C6A" w:rsidRDefault="00CA73B2" w:rsidP="00226ACF">
      <w:pPr>
        <w:jc w:val="center"/>
        <w:rPr>
          <w:rFonts w:ascii="Arial" w:hAnsi="Arial" w:cs="Arial"/>
          <w:b/>
          <w:sz w:val="32"/>
          <w:szCs w:val="32"/>
        </w:rPr>
      </w:pPr>
      <w:r>
        <w:rPr>
          <w:rFonts w:ascii="Arial" w:hAnsi="Arial" w:cs="Arial"/>
          <w:b/>
          <w:sz w:val="32"/>
          <w:szCs w:val="32"/>
        </w:rPr>
        <w:t>2017/2018</w:t>
      </w:r>
    </w:p>
    <w:p w:rsidR="001C0C6A" w:rsidRDefault="001C0C6A" w:rsidP="001B3529">
      <w:pPr>
        <w:jc w:val="center"/>
        <w:rPr>
          <w:rFonts w:ascii="Arial" w:hAnsi="Arial" w:cs="Arial"/>
          <w:b/>
          <w:sz w:val="32"/>
          <w:szCs w:val="32"/>
        </w:rPr>
      </w:pPr>
    </w:p>
    <w:p w:rsidR="001C0C6A" w:rsidRPr="00410828" w:rsidRDefault="00CA11B4" w:rsidP="004C6680">
      <w:pPr>
        <w:jc w:val="center"/>
        <w:rPr>
          <w:rFonts w:ascii="Arial" w:hAnsi="Arial" w:cs="Arial"/>
          <w:b/>
          <w:sz w:val="36"/>
          <w:szCs w:val="36"/>
        </w:rPr>
      </w:pPr>
      <w:r>
        <w:rPr>
          <w:rFonts w:ascii="Arial" w:hAnsi="Arial" w:cs="Arial"/>
          <w:b/>
          <w:sz w:val="36"/>
          <w:szCs w:val="36"/>
        </w:rPr>
        <w:t xml:space="preserve">Looked after Children </w:t>
      </w:r>
      <w:r w:rsidR="001C0C6A" w:rsidRPr="00410828">
        <w:rPr>
          <w:rFonts w:ascii="Arial" w:hAnsi="Arial" w:cs="Arial"/>
          <w:b/>
          <w:sz w:val="36"/>
          <w:szCs w:val="36"/>
        </w:rPr>
        <w:t>Pupil D</w:t>
      </w:r>
      <w:r w:rsidR="00807ABB">
        <w:rPr>
          <w:rFonts w:ascii="Arial" w:hAnsi="Arial" w:cs="Arial"/>
          <w:b/>
          <w:sz w:val="36"/>
          <w:szCs w:val="36"/>
        </w:rPr>
        <w:t xml:space="preserve">evelopment </w:t>
      </w:r>
      <w:r w:rsidR="001C0C6A" w:rsidRPr="00410828">
        <w:rPr>
          <w:rFonts w:ascii="Arial" w:hAnsi="Arial" w:cs="Arial"/>
          <w:b/>
          <w:sz w:val="36"/>
          <w:szCs w:val="36"/>
        </w:rPr>
        <w:t>Grant (PDG)</w:t>
      </w:r>
      <w:r w:rsidR="001C0C6A">
        <w:rPr>
          <w:rFonts w:ascii="Arial" w:hAnsi="Arial" w:cs="Arial"/>
          <w:b/>
          <w:sz w:val="36"/>
          <w:szCs w:val="36"/>
        </w:rPr>
        <w:t xml:space="preserve"> Annual Spend Plan</w:t>
      </w:r>
    </w:p>
    <w:p w:rsidR="001C0C6A" w:rsidRPr="00410828" w:rsidRDefault="001C0C6A" w:rsidP="00F56BA6">
      <w:pPr>
        <w:jc w:val="center"/>
        <w:rPr>
          <w:rFonts w:ascii="Arial" w:hAnsi="Arial" w:cs="Arial"/>
          <w:b/>
          <w:bCs/>
          <w:sz w:val="36"/>
          <w:szCs w:val="36"/>
        </w:rPr>
      </w:pPr>
      <w:r w:rsidRPr="00807ABB">
        <w:rPr>
          <w:rFonts w:ascii="Arial" w:hAnsi="Arial" w:cs="Arial"/>
          <w:b/>
          <w:bCs/>
          <w:sz w:val="36"/>
          <w:szCs w:val="36"/>
        </w:rPr>
        <w:t xml:space="preserve">Grant </w:t>
      </w:r>
      <w:proofErr w:type="spellStart"/>
      <w:r w:rsidR="00807ABB" w:rsidRPr="00807ABB">
        <w:rPr>
          <w:rFonts w:ascii="Arial" w:hAnsi="Arial" w:cs="Arial"/>
          <w:b/>
          <w:color w:val="212121"/>
          <w:sz w:val="36"/>
          <w:szCs w:val="36"/>
          <w:shd w:val="clear" w:color="auto" w:fill="FFFFFF"/>
        </w:rPr>
        <w:t>Datblygu</w:t>
      </w:r>
      <w:proofErr w:type="spellEnd"/>
      <w:r w:rsidR="00807ABB" w:rsidRPr="00807ABB">
        <w:rPr>
          <w:rFonts w:ascii="Arial" w:hAnsi="Arial" w:cs="Arial"/>
          <w:b/>
          <w:bCs/>
          <w:sz w:val="36"/>
          <w:szCs w:val="36"/>
        </w:rPr>
        <w:t xml:space="preserve"> </w:t>
      </w:r>
      <w:proofErr w:type="spellStart"/>
      <w:r w:rsidRPr="00807ABB">
        <w:rPr>
          <w:rFonts w:ascii="Arial" w:hAnsi="Arial" w:cs="Arial"/>
          <w:b/>
          <w:bCs/>
          <w:sz w:val="36"/>
          <w:szCs w:val="36"/>
        </w:rPr>
        <w:t>Disgyblion</w:t>
      </w:r>
      <w:proofErr w:type="spellEnd"/>
      <w:r w:rsidRPr="00410828">
        <w:rPr>
          <w:rFonts w:ascii="Arial" w:hAnsi="Arial" w:cs="Arial"/>
          <w:b/>
          <w:bCs/>
          <w:sz w:val="36"/>
          <w:szCs w:val="36"/>
        </w:rPr>
        <w:t xml:space="preserve"> (GAD) </w:t>
      </w:r>
      <w:proofErr w:type="spellStart"/>
      <w:r>
        <w:rPr>
          <w:rFonts w:ascii="Arial" w:hAnsi="Arial" w:cs="Arial"/>
          <w:b/>
          <w:bCs/>
          <w:sz w:val="36"/>
          <w:szCs w:val="36"/>
        </w:rPr>
        <w:t>Cynllun</w:t>
      </w:r>
      <w:proofErr w:type="spellEnd"/>
      <w:r>
        <w:rPr>
          <w:rFonts w:ascii="Arial" w:hAnsi="Arial" w:cs="Arial"/>
          <w:b/>
          <w:bCs/>
          <w:sz w:val="36"/>
          <w:szCs w:val="36"/>
        </w:rPr>
        <w:t xml:space="preserve"> </w:t>
      </w:r>
      <w:proofErr w:type="spellStart"/>
      <w:r>
        <w:rPr>
          <w:rFonts w:ascii="Arial" w:hAnsi="Arial" w:cs="Arial"/>
          <w:b/>
          <w:bCs/>
          <w:sz w:val="36"/>
          <w:szCs w:val="36"/>
        </w:rPr>
        <w:t>Gwariant</w:t>
      </w:r>
      <w:proofErr w:type="spellEnd"/>
      <w:r>
        <w:rPr>
          <w:rFonts w:ascii="Arial" w:hAnsi="Arial" w:cs="Arial"/>
          <w:b/>
          <w:bCs/>
          <w:sz w:val="36"/>
          <w:szCs w:val="36"/>
        </w:rPr>
        <w:t xml:space="preserve"> </w:t>
      </w:r>
      <w:proofErr w:type="spellStart"/>
      <w:r>
        <w:rPr>
          <w:rFonts w:ascii="Arial" w:hAnsi="Arial" w:cs="Arial"/>
          <w:b/>
          <w:bCs/>
          <w:sz w:val="36"/>
          <w:szCs w:val="36"/>
        </w:rPr>
        <w:t>Blynyddol</w:t>
      </w:r>
      <w:proofErr w:type="spellEnd"/>
    </w:p>
    <w:p w:rsidR="001C0C6A" w:rsidRDefault="001C0C6A" w:rsidP="002322A3">
      <w:pPr>
        <w:rPr>
          <w:rFonts w:ascii="Arial" w:hAnsi="Arial" w:cs="Arial"/>
          <w:b/>
          <w:sz w:val="32"/>
          <w:szCs w:val="32"/>
        </w:rPr>
      </w:pPr>
    </w:p>
    <w:p w:rsidR="001C0C6A" w:rsidRDefault="001C0C6A" w:rsidP="001B3529">
      <w:pPr>
        <w:jc w:val="center"/>
        <w:rPr>
          <w:rFonts w:ascii="Arial" w:hAnsi="Arial" w:cs="Arial"/>
          <w:b/>
          <w:color w:val="FF0000"/>
          <w:sz w:val="20"/>
          <w:szCs w:val="20"/>
        </w:rPr>
      </w:pPr>
    </w:p>
    <w:p w:rsidR="001C0C6A" w:rsidRPr="00226ACF" w:rsidRDefault="00A6280A" w:rsidP="00226ACF">
      <w:pPr>
        <w:jc w:val="center"/>
        <w:rPr>
          <w:rFonts w:ascii="Arial" w:hAnsi="Arial" w:cs="Arial"/>
        </w:rPr>
      </w:pPr>
      <w:proofErr w:type="spellStart"/>
      <w:r w:rsidRPr="007E5E6C">
        <w:rPr>
          <w:rFonts w:ascii="Arial" w:hAnsi="Arial" w:cs="Arial"/>
          <w:b/>
          <w:sz w:val="44"/>
          <w:szCs w:val="44"/>
        </w:rPr>
        <w:t>Morriston</w:t>
      </w:r>
      <w:proofErr w:type="spellEnd"/>
      <w:r w:rsidRPr="007E5E6C">
        <w:rPr>
          <w:rFonts w:ascii="Arial" w:hAnsi="Arial" w:cs="Arial"/>
          <w:b/>
          <w:sz w:val="44"/>
          <w:szCs w:val="44"/>
        </w:rPr>
        <w:t xml:space="preserve"> Primary School</w:t>
      </w:r>
    </w:p>
    <w:p w:rsidR="001C0C6A" w:rsidRDefault="001C0C6A" w:rsidP="007372B0">
      <w:pPr>
        <w:jc w:val="center"/>
        <w:rPr>
          <w:rFonts w:ascii="Arial" w:hAnsi="Arial" w:cs="Arial"/>
          <w:b/>
          <w:sz w:val="32"/>
          <w:szCs w:val="32"/>
        </w:rPr>
      </w:pPr>
    </w:p>
    <w:p w:rsidR="001C0C6A" w:rsidRDefault="007E5E6C" w:rsidP="00E224DE">
      <w:pPr>
        <w:jc w:val="center"/>
        <w:rPr>
          <w:rFonts w:ascii="Arial" w:hAnsi="Arial" w:cs="Arial"/>
          <w:b/>
          <w:sz w:val="32"/>
          <w:szCs w:val="32"/>
        </w:rPr>
      </w:pPr>
      <w:r>
        <w:rPr>
          <w:rFonts w:ascii="Arial" w:hAnsi="Arial" w:cs="Arial"/>
          <w:b/>
          <w:noProof/>
          <w:sz w:val="32"/>
          <w:szCs w:val="32"/>
          <w:lang w:eastAsia="en-GB"/>
        </w:rPr>
        <w:drawing>
          <wp:inline distT="0" distB="0" distL="0" distR="0">
            <wp:extent cx="1283944" cy="1266825"/>
            <wp:effectExtent l="0" t="0" r="0" b="0"/>
            <wp:docPr id="1" name="Picture 1" descr="G:\morriston_primary_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orriston_primary_school_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3944" cy="1266825"/>
                    </a:xfrm>
                    <a:prstGeom prst="rect">
                      <a:avLst/>
                    </a:prstGeom>
                    <a:noFill/>
                    <a:ln>
                      <a:noFill/>
                    </a:ln>
                  </pic:spPr>
                </pic:pic>
              </a:graphicData>
            </a:graphic>
          </wp:inline>
        </w:drawing>
      </w:r>
    </w:p>
    <w:p w:rsidR="001C0C6A" w:rsidRDefault="001C0C6A" w:rsidP="007372B0">
      <w:pPr>
        <w:jc w:val="center"/>
        <w:rPr>
          <w:rFonts w:ascii="Arial" w:hAnsi="Arial" w:cs="Arial"/>
          <w:b/>
          <w:sz w:val="32"/>
          <w:szCs w:val="32"/>
        </w:rPr>
      </w:pPr>
    </w:p>
    <w:p w:rsidR="001C0C6A" w:rsidRDefault="00A6280A" w:rsidP="007372B0">
      <w:pPr>
        <w:jc w:val="center"/>
        <w:rPr>
          <w:rFonts w:ascii="Arial" w:hAnsi="Arial" w:cs="Arial"/>
          <w:b/>
          <w:sz w:val="32"/>
          <w:szCs w:val="32"/>
        </w:rPr>
      </w:pPr>
      <w:r>
        <w:rPr>
          <w:rFonts w:ascii="Arial" w:hAnsi="Arial" w:cs="Arial"/>
          <w:b/>
          <w:sz w:val="32"/>
          <w:szCs w:val="32"/>
        </w:rPr>
        <w:t>Alison Thomas</w:t>
      </w:r>
    </w:p>
    <w:p w:rsidR="00A6280A" w:rsidRDefault="00A6280A" w:rsidP="007372B0">
      <w:pPr>
        <w:jc w:val="center"/>
        <w:rPr>
          <w:rFonts w:ascii="Arial" w:hAnsi="Arial" w:cs="Arial"/>
          <w:b/>
          <w:sz w:val="32"/>
          <w:szCs w:val="32"/>
        </w:rPr>
      </w:pPr>
      <w:r>
        <w:rPr>
          <w:rFonts w:ascii="Arial" w:hAnsi="Arial" w:cs="Arial"/>
          <w:b/>
          <w:sz w:val="32"/>
          <w:szCs w:val="32"/>
        </w:rPr>
        <w:t xml:space="preserve">Acting </w:t>
      </w:r>
      <w:proofErr w:type="spellStart"/>
      <w:r>
        <w:rPr>
          <w:rFonts w:ascii="Arial" w:hAnsi="Arial" w:cs="Arial"/>
          <w:b/>
          <w:sz w:val="32"/>
          <w:szCs w:val="32"/>
        </w:rPr>
        <w:t>Headteacher</w:t>
      </w:r>
      <w:proofErr w:type="spellEnd"/>
    </w:p>
    <w:p w:rsidR="00CA11B4" w:rsidRDefault="00CA11B4" w:rsidP="007372B0">
      <w:pPr>
        <w:jc w:val="center"/>
        <w:rPr>
          <w:rFonts w:ascii="Arial" w:hAnsi="Arial" w:cs="Arial"/>
          <w:b/>
          <w:sz w:val="32"/>
          <w:szCs w:val="32"/>
        </w:rPr>
      </w:pPr>
    </w:p>
    <w:p w:rsidR="00CA11B4" w:rsidRPr="00730A22" w:rsidRDefault="00CA11B4" w:rsidP="00CA11B4">
      <w:pPr>
        <w:rPr>
          <w:rFonts w:ascii="Arial" w:hAnsi="Arial" w:cs="Arial"/>
          <w:b/>
          <w:color w:val="FF0000"/>
          <w:sz w:val="32"/>
          <w:szCs w:val="32"/>
          <w:u w:val="single"/>
        </w:rPr>
      </w:pPr>
      <w:r w:rsidRPr="00CA11B4">
        <w:rPr>
          <w:rFonts w:ascii="Arial" w:hAnsi="Arial" w:cs="Arial"/>
          <w:sz w:val="32"/>
          <w:szCs w:val="32"/>
        </w:rPr>
        <w:t xml:space="preserve">You are being sent this as you have </w:t>
      </w:r>
      <w:r w:rsidR="003E2FAD">
        <w:rPr>
          <w:rFonts w:ascii="Arial" w:hAnsi="Arial" w:cs="Arial"/>
          <w:sz w:val="32"/>
          <w:szCs w:val="32"/>
        </w:rPr>
        <w:t>6</w:t>
      </w:r>
      <w:r w:rsidRPr="00CA11B4">
        <w:rPr>
          <w:rFonts w:ascii="Arial" w:hAnsi="Arial" w:cs="Arial"/>
          <w:sz w:val="32"/>
          <w:szCs w:val="32"/>
        </w:rPr>
        <w:t xml:space="preserve"> </w:t>
      </w:r>
      <w:r w:rsidR="003E2FAD">
        <w:rPr>
          <w:rFonts w:ascii="Arial" w:hAnsi="Arial" w:cs="Arial"/>
          <w:sz w:val="32"/>
          <w:szCs w:val="32"/>
        </w:rPr>
        <w:t xml:space="preserve">or more in </w:t>
      </w:r>
      <w:r w:rsidRPr="00CA11B4">
        <w:rPr>
          <w:rFonts w:ascii="Arial" w:hAnsi="Arial" w:cs="Arial"/>
          <w:sz w:val="32"/>
          <w:szCs w:val="32"/>
        </w:rPr>
        <w:t xml:space="preserve">number of </w:t>
      </w:r>
      <w:r w:rsidRPr="00CA73B2">
        <w:rPr>
          <w:rFonts w:ascii="Arial" w:hAnsi="Arial" w:cs="Arial"/>
          <w:b/>
          <w:i/>
          <w:sz w:val="32"/>
          <w:szCs w:val="32"/>
        </w:rPr>
        <w:t>LAC</w:t>
      </w:r>
      <w:r w:rsidRPr="00CA11B4">
        <w:rPr>
          <w:rFonts w:ascii="Arial" w:hAnsi="Arial" w:cs="Arial"/>
          <w:b/>
          <w:sz w:val="32"/>
          <w:szCs w:val="32"/>
        </w:rPr>
        <w:t xml:space="preserve"> Learners</w:t>
      </w:r>
      <w:r>
        <w:rPr>
          <w:rFonts w:ascii="Arial" w:hAnsi="Arial" w:cs="Arial"/>
          <w:b/>
          <w:sz w:val="32"/>
          <w:szCs w:val="32"/>
        </w:rPr>
        <w:t xml:space="preserve"> </w:t>
      </w:r>
      <w:r w:rsidRPr="00CA11B4">
        <w:rPr>
          <w:rFonts w:ascii="Arial" w:hAnsi="Arial" w:cs="Arial"/>
          <w:sz w:val="32"/>
          <w:szCs w:val="32"/>
        </w:rPr>
        <w:t>and</w:t>
      </w:r>
      <w:r w:rsidRPr="00CA11B4">
        <w:rPr>
          <w:rFonts w:ascii="Arial" w:hAnsi="Arial" w:cs="Arial"/>
          <w:i/>
          <w:sz w:val="32"/>
          <w:szCs w:val="32"/>
        </w:rPr>
        <w:t xml:space="preserve"> </w:t>
      </w:r>
      <w:r w:rsidRPr="00CA11B4">
        <w:rPr>
          <w:rFonts w:ascii="Arial" w:hAnsi="Arial" w:cs="Arial"/>
          <w:sz w:val="32"/>
          <w:szCs w:val="32"/>
        </w:rPr>
        <w:t xml:space="preserve">this is delegated funding for bespoke provision for LAC Learners for the spring term 2018 – you </w:t>
      </w:r>
      <w:r>
        <w:rPr>
          <w:rFonts w:ascii="Arial" w:hAnsi="Arial" w:cs="Arial"/>
          <w:sz w:val="32"/>
          <w:szCs w:val="32"/>
        </w:rPr>
        <w:t>will have to complete this</w:t>
      </w:r>
      <w:r w:rsidRPr="00CA11B4">
        <w:rPr>
          <w:rFonts w:ascii="Arial" w:hAnsi="Arial" w:cs="Arial"/>
          <w:sz w:val="32"/>
          <w:szCs w:val="32"/>
        </w:rPr>
        <w:t xml:space="preserve"> template of how you plan to use the fund</w:t>
      </w:r>
      <w:r>
        <w:rPr>
          <w:rFonts w:ascii="Arial" w:hAnsi="Arial" w:cs="Arial"/>
          <w:sz w:val="32"/>
          <w:szCs w:val="32"/>
        </w:rPr>
        <w:t>ing to support the LAC learners.</w:t>
      </w:r>
      <w:r w:rsidR="00B250C8">
        <w:rPr>
          <w:rFonts w:ascii="Arial" w:hAnsi="Arial" w:cs="Arial"/>
          <w:sz w:val="32"/>
          <w:szCs w:val="32"/>
        </w:rPr>
        <w:t xml:space="preserve">  </w:t>
      </w:r>
      <w:r w:rsidR="00B250C8">
        <w:rPr>
          <w:rFonts w:ascii="Arial" w:hAnsi="Arial" w:cs="Arial"/>
          <w:b/>
          <w:sz w:val="32"/>
          <w:szCs w:val="32"/>
          <w:u w:val="single"/>
        </w:rPr>
        <w:t xml:space="preserve">YOU WILL NEED TO RETURN THE COMPLETED FORM </w:t>
      </w:r>
      <w:r w:rsidR="00B250C8">
        <w:rPr>
          <w:rFonts w:ascii="Arial" w:hAnsi="Arial" w:cs="Arial"/>
          <w:sz w:val="32"/>
          <w:szCs w:val="32"/>
        </w:rPr>
        <w:t xml:space="preserve">to </w:t>
      </w:r>
      <w:hyperlink r:id="rId12" w:history="1">
        <w:r w:rsidR="00592DAE" w:rsidRPr="00A41643">
          <w:rPr>
            <w:rStyle w:val="Hyperlink"/>
            <w:rFonts w:ascii="Arial" w:hAnsi="Arial" w:cs="Arial"/>
            <w:sz w:val="32"/>
            <w:szCs w:val="32"/>
          </w:rPr>
          <w:t>dominic.nutt@swansea.gov.uk</w:t>
        </w:r>
      </w:hyperlink>
      <w:r w:rsidR="00592DAE">
        <w:rPr>
          <w:rFonts w:ascii="Arial" w:hAnsi="Arial" w:cs="Arial"/>
          <w:sz w:val="32"/>
          <w:szCs w:val="32"/>
        </w:rPr>
        <w:t xml:space="preserve"> </w:t>
      </w:r>
      <w:r w:rsidR="00730A22">
        <w:rPr>
          <w:rFonts w:ascii="Arial" w:hAnsi="Arial" w:cs="Arial"/>
          <w:color w:val="FF0000"/>
          <w:sz w:val="32"/>
          <w:szCs w:val="32"/>
        </w:rPr>
        <w:t xml:space="preserve">by </w:t>
      </w:r>
      <w:r w:rsidR="005B702B">
        <w:rPr>
          <w:rFonts w:ascii="Arial" w:hAnsi="Arial" w:cs="Arial"/>
          <w:b/>
          <w:color w:val="FF0000"/>
          <w:sz w:val="32"/>
          <w:szCs w:val="32"/>
          <w:u w:val="single"/>
        </w:rPr>
        <w:t>24</w:t>
      </w:r>
      <w:r w:rsidR="00730A22" w:rsidRPr="00730A22">
        <w:rPr>
          <w:rFonts w:ascii="Arial" w:hAnsi="Arial" w:cs="Arial"/>
          <w:b/>
          <w:color w:val="FF0000"/>
          <w:sz w:val="32"/>
          <w:szCs w:val="32"/>
          <w:u w:val="single"/>
          <w:vertAlign w:val="superscript"/>
        </w:rPr>
        <w:t>th</w:t>
      </w:r>
      <w:r w:rsidR="00730A22">
        <w:rPr>
          <w:rFonts w:ascii="Arial" w:hAnsi="Arial" w:cs="Arial"/>
          <w:b/>
          <w:color w:val="FF0000"/>
          <w:sz w:val="32"/>
          <w:szCs w:val="32"/>
          <w:u w:val="single"/>
        </w:rPr>
        <w:t xml:space="preserve"> January 2018</w:t>
      </w:r>
    </w:p>
    <w:p w:rsidR="001C0C6A" w:rsidRPr="00226ACF" w:rsidRDefault="001C0C6A" w:rsidP="00226ACF">
      <w:pPr>
        <w:rPr>
          <w:rFonts w:ascii="Arial" w:hAnsi="Arial" w:cs="Arial"/>
        </w:rPr>
      </w:pPr>
    </w:p>
    <w:p w:rsidR="00226ACF" w:rsidRPr="00226ACF" w:rsidRDefault="00226ACF" w:rsidP="00226ACF">
      <w:pPr>
        <w:spacing w:after="200" w:line="276" w:lineRule="auto"/>
        <w:rPr>
          <w:rFonts w:ascii="Arial" w:eastAsia="Calibri" w:hAnsi="Arial" w:cs="Arial"/>
          <w:lang w:eastAsia="en-US"/>
        </w:rPr>
      </w:pPr>
      <w:r w:rsidRPr="00226ACF">
        <w:rPr>
          <w:rFonts w:ascii="Arial" w:eastAsia="Calibri" w:hAnsi="Arial" w:cs="Arial"/>
          <w:lang w:eastAsia="en-US"/>
        </w:rPr>
        <w:t xml:space="preserve">At </w:t>
      </w:r>
      <w:proofErr w:type="spellStart"/>
      <w:r w:rsidR="00A6280A">
        <w:rPr>
          <w:rFonts w:ascii="Arial" w:eastAsia="Calibri" w:hAnsi="Arial" w:cs="Arial"/>
          <w:lang w:eastAsia="en-US"/>
        </w:rPr>
        <w:t>Morriston</w:t>
      </w:r>
      <w:proofErr w:type="spellEnd"/>
      <w:r w:rsidR="00A6280A">
        <w:rPr>
          <w:rFonts w:ascii="Arial" w:eastAsia="Calibri" w:hAnsi="Arial" w:cs="Arial"/>
          <w:lang w:eastAsia="en-US"/>
        </w:rPr>
        <w:t xml:space="preserve"> Primary School</w:t>
      </w:r>
      <w:r>
        <w:rPr>
          <w:rFonts w:ascii="Arial" w:eastAsia="Calibri" w:hAnsi="Arial" w:cs="Arial"/>
          <w:lang w:eastAsia="en-US"/>
        </w:rPr>
        <w:t xml:space="preserve">, we </w:t>
      </w:r>
      <w:r w:rsidRPr="00226ACF">
        <w:rPr>
          <w:rFonts w:ascii="Arial" w:eastAsia="Calibri" w:hAnsi="Arial" w:cs="Arial"/>
          <w:lang w:eastAsia="en-US"/>
        </w:rPr>
        <w:t xml:space="preserve">use the </w:t>
      </w:r>
      <w:r w:rsidR="00CA73B2">
        <w:rPr>
          <w:rFonts w:ascii="Arial" w:eastAsia="Calibri" w:hAnsi="Arial" w:cs="Arial"/>
          <w:lang w:eastAsia="en-US"/>
        </w:rPr>
        <w:t xml:space="preserve">Lac </w:t>
      </w:r>
      <w:r w:rsidRPr="00226ACF">
        <w:rPr>
          <w:rFonts w:ascii="Arial" w:eastAsia="Calibri" w:hAnsi="Arial" w:cs="Arial"/>
          <w:lang w:eastAsia="en-US"/>
        </w:rPr>
        <w:t xml:space="preserve">Pupil </w:t>
      </w:r>
      <w:r w:rsidR="00807ABB">
        <w:rPr>
          <w:rFonts w:ascii="Arial" w:eastAsia="Calibri" w:hAnsi="Arial" w:cs="Arial"/>
          <w:lang w:eastAsia="en-US"/>
        </w:rPr>
        <w:t>Development</w:t>
      </w:r>
      <w:r w:rsidRPr="00226ACF">
        <w:rPr>
          <w:rFonts w:ascii="Arial" w:eastAsia="Calibri" w:hAnsi="Arial" w:cs="Arial"/>
          <w:lang w:eastAsia="en-US"/>
        </w:rPr>
        <w:t xml:space="preserve"> Grant in order to narrow the gap in both attainment and achievement for this targeted group. We fund a number of approaches aimed at developing s</w:t>
      </w:r>
      <w:r w:rsidR="00CA73B2">
        <w:rPr>
          <w:rFonts w:ascii="Arial" w:eastAsia="Calibri" w:hAnsi="Arial" w:cs="Arial"/>
          <w:lang w:eastAsia="en-US"/>
        </w:rPr>
        <w:t>elf-esteem, practical skills,</w:t>
      </w:r>
      <w:r w:rsidRPr="00226ACF">
        <w:rPr>
          <w:rFonts w:ascii="Arial" w:eastAsia="Calibri" w:hAnsi="Arial" w:cs="Arial"/>
          <w:lang w:eastAsia="en-US"/>
        </w:rPr>
        <w:t xml:space="preserve"> emotional resilience, </w:t>
      </w:r>
      <w:r w:rsidR="00CA73B2">
        <w:rPr>
          <w:rFonts w:ascii="Arial" w:eastAsia="Calibri" w:hAnsi="Arial" w:cs="Arial"/>
          <w:lang w:eastAsia="en-US"/>
        </w:rPr>
        <w:t xml:space="preserve">and attachment </w:t>
      </w:r>
      <w:r w:rsidRPr="00226ACF">
        <w:rPr>
          <w:rFonts w:ascii="Arial" w:eastAsia="Calibri" w:hAnsi="Arial" w:cs="Arial"/>
          <w:lang w:eastAsia="en-US"/>
        </w:rPr>
        <w:t>as well as academic knowledge and skill. We track progress on a pupil-by-pupil basis and ensure that high quality teaching is in place day by day. Other interventions are targeted and specific and aimed at removing barriers to learning and enjoyment that social context and poverty can lead to.</w:t>
      </w:r>
    </w:p>
    <w:p w:rsidR="001C0C6A" w:rsidRDefault="001C0C6A" w:rsidP="00BA223F">
      <w:pPr>
        <w:rPr>
          <w:rFonts w:ascii="Arial" w:hAnsi="Arial" w:cs="Arial"/>
          <w:b/>
          <w:color w:val="FF0000"/>
        </w:rPr>
      </w:pPr>
    </w:p>
    <w:p w:rsidR="00A2106D" w:rsidRDefault="00A2106D" w:rsidP="00BA223F">
      <w:pPr>
        <w:rPr>
          <w:rFonts w:ascii="Arial" w:hAnsi="Arial" w:cs="Arial"/>
          <w:b/>
          <w:color w:val="FF0000"/>
        </w:rPr>
      </w:pPr>
    </w:p>
    <w:p w:rsidR="001C0C6A" w:rsidRPr="00226ACF" w:rsidRDefault="001C0C6A">
      <w:pPr>
        <w:rPr>
          <w:rFonts w:ascii="Arial" w:hAnsi="Arial" w:cs="Arial"/>
          <w:sz w:val="20"/>
          <w:szCs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928"/>
        <w:gridCol w:w="4678"/>
      </w:tblGrid>
      <w:tr w:rsidR="001C0C6A" w:rsidTr="00226ACF">
        <w:trPr>
          <w:jc w:val="center"/>
        </w:trPr>
        <w:tc>
          <w:tcPr>
            <w:tcW w:w="4928" w:type="dxa"/>
          </w:tcPr>
          <w:p w:rsidR="001C0C6A" w:rsidRPr="001F3195" w:rsidRDefault="001C0C6A" w:rsidP="00D27111">
            <w:pPr>
              <w:spacing w:before="120" w:after="120"/>
              <w:rPr>
                <w:rFonts w:ascii="Arial" w:hAnsi="Arial" w:cs="Arial"/>
                <w:b/>
                <w:color w:val="FF0000"/>
                <w:lang w:eastAsia="en-US"/>
              </w:rPr>
            </w:pPr>
            <w:r w:rsidRPr="001F3195">
              <w:rPr>
                <w:rFonts w:ascii="Arial" w:hAnsi="Arial" w:cs="Arial"/>
                <w:b/>
                <w:color w:val="FF0000"/>
              </w:rPr>
              <w:t xml:space="preserve">Total </w:t>
            </w:r>
            <w:r w:rsidR="00CA73B2">
              <w:rPr>
                <w:rFonts w:ascii="Arial" w:hAnsi="Arial" w:cs="Arial"/>
                <w:b/>
                <w:color w:val="FF0000"/>
              </w:rPr>
              <w:t xml:space="preserve">Lac </w:t>
            </w:r>
            <w:r w:rsidRPr="001F3195">
              <w:rPr>
                <w:rFonts w:ascii="Arial" w:hAnsi="Arial" w:cs="Arial"/>
                <w:b/>
                <w:color w:val="FF0000"/>
              </w:rPr>
              <w:t xml:space="preserve">PDG / </w:t>
            </w:r>
            <w:proofErr w:type="spellStart"/>
            <w:r w:rsidRPr="001F3195">
              <w:rPr>
                <w:rFonts w:ascii="Arial" w:hAnsi="Arial" w:cs="Arial"/>
                <w:b/>
                <w:color w:val="FF0000"/>
              </w:rPr>
              <w:t>Cyfanswm</w:t>
            </w:r>
            <w:proofErr w:type="spellEnd"/>
            <w:r w:rsidRPr="001F3195">
              <w:rPr>
                <w:rFonts w:ascii="Arial" w:hAnsi="Arial" w:cs="Arial"/>
                <w:b/>
                <w:color w:val="FF0000"/>
              </w:rPr>
              <w:t xml:space="preserve"> GAD</w:t>
            </w:r>
          </w:p>
        </w:tc>
        <w:tc>
          <w:tcPr>
            <w:tcW w:w="4678" w:type="dxa"/>
          </w:tcPr>
          <w:p w:rsidR="001C0C6A" w:rsidRPr="001F3195" w:rsidRDefault="004B50BE">
            <w:pPr>
              <w:spacing w:before="120" w:after="120"/>
              <w:rPr>
                <w:rFonts w:ascii="Arial" w:hAnsi="Arial" w:cs="Arial"/>
                <w:b/>
                <w:color w:val="FF0000"/>
              </w:rPr>
            </w:pPr>
            <w:r>
              <w:rPr>
                <w:rFonts w:ascii="Arial" w:hAnsi="Arial" w:cs="Arial"/>
                <w:b/>
                <w:bCs/>
                <w:color w:val="212121"/>
                <w:shd w:val="clear" w:color="auto" w:fill="FFFFFF"/>
              </w:rPr>
              <w:t>£2941.15</w:t>
            </w:r>
            <w:bookmarkStart w:id="0" w:name="_GoBack"/>
            <w:bookmarkEnd w:id="0"/>
          </w:p>
        </w:tc>
      </w:tr>
      <w:tr w:rsidR="00731E64" w:rsidTr="00226ACF">
        <w:trPr>
          <w:jc w:val="center"/>
        </w:trPr>
        <w:tc>
          <w:tcPr>
            <w:tcW w:w="4928" w:type="dxa"/>
          </w:tcPr>
          <w:p w:rsidR="00731E64" w:rsidRPr="001F3195" w:rsidRDefault="00731E64" w:rsidP="00D27111">
            <w:pPr>
              <w:spacing w:before="120" w:after="120"/>
              <w:rPr>
                <w:rFonts w:ascii="Arial" w:hAnsi="Arial" w:cs="Arial"/>
                <w:b/>
                <w:color w:val="FF0000"/>
              </w:rPr>
            </w:pPr>
          </w:p>
        </w:tc>
        <w:tc>
          <w:tcPr>
            <w:tcW w:w="4678" w:type="dxa"/>
          </w:tcPr>
          <w:p w:rsidR="00731E64" w:rsidRPr="001F3195" w:rsidRDefault="00731E64">
            <w:pPr>
              <w:spacing w:before="120" w:after="120"/>
              <w:rPr>
                <w:rFonts w:ascii="Arial" w:hAnsi="Arial" w:cs="Arial"/>
                <w:b/>
                <w:color w:val="FF0000"/>
              </w:rPr>
            </w:pPr>
          </w:p>
        </w:tc>
      </w:tr>
    </w:tbl>
    <w:p w:rsidR="001C0C6A" w:rsidRDefault="001C0C6A" w:rsidP="00852189">
      <w:pPr>
        <w:overflowPunct w:val="0"/>
        <w:autoSpaceDE w:val="0"/>
        <w:autoSpaceDN w:val="0"/>
        <w:adjustRightInd w:val="0"/>
        <w:textAlignment w:val="baseline"/>
        <w:rPr>
          <w:rFonts w:ascii="Arial" w:hAnsi="Arial" w:cs="Arial"/>
          <w:b/>
          <w:bCs/>
          <w:sz w:val="20"/>
          <w:szCs w:val="20"/>
        </w:rPr>
      </w:pPr>
    </w:p>
    <w:p w:rsidR="001C0C6A" w:rsidRDefault="001C0C6A">
      <w:pPr>
        <w:rPr>
          <w:rFonts w:ascii="Arial" w:hAnsi="Arial" w:cs="Arial"/>
          <w:b/>
          <w:bCs/>
        </w:rPr>
      </w:pPr>
      <w:r w:rsidRPr="00152919">
        <w:rPr>
          <w:rFonts w:ascii="Arial" w:hAnsi="Arial" w:cs="Arial"/>
        </w:rPr>
        <w:t xml:space="preserve">NB: </w:t>
      </w:r>
      <w:r w:rsidR="00CA11B4">
        <w:rPr>
          <w:rFonts w:ascii="Arial" w:hAnsi="Arial" w:cs="Arial"/>
          <w:bCs/>
        </w:rPr>
        <w:t>For 2017-18</w:t>
      </w:r>
      <w:r w:rsidRPr="00152919">
        <w:rPr>
          <w:rFonts w:ascii="Arial" w:hAnsi="Arial" w:cs="Arial"/>
          <w:bCs/>
        </w:rPr>
        <w:t xml:space="preserve">, we expect consortia to be clearly utilising assessment data to target inputs to activity and to be able to track resulting outputs against outcomes. </w:t>
      </w:r>
      <w:r w:rsidRPr="00152919">
        <w:rPr>
          <w:rFonts w:ascii="Arial" w:hAnsi="Arial" w:cs="Arial"/>
          <w:b/>
          <w:bCs/>
        </w:rPr>
        <w:t xml:space="preserve">All consortia will be required to measure impact against </w:t>
      </w:r>
      <w:r w:rsidRPr="00152919">
        <w:rPr>
          <w:rFonts w:ascii="Arial" w:hAnsi="Arial" w:cs="Arial"/>
          <w:b/>
          <w:bCs/>
          <w:u w:val="single"/>
        </w:rPr>
        <w:t>outcomes</w:t>
      </w:r>
      <w:r w:rsidR="00E14710">
        <w:rPr>
          <w:rFonts w:ascii="Arial" w:hAnsi="Arial" w:cs="Arial"/>
          <w:b/>
          <w:bCs/>
        </w:rPr>
        <w:t xml:space="preserve"> </w:t>
      </w:r>
      <w:r w:rsidR="00CA73B2">
        <w:rPr>
          <w:rFonts w:ascii="Arial" w:hAnsi="Arial" w:cs="Arial"/>
          <w:b/>
          <w:bCs/>
        </w:rPr>
        <w:t>in their reports for the 2017-18</w:t>
      </w:r>
      <w:r w:rsidR="00E14710">
        <w:rPr>
          <w:rFonts w:ascii="Arial" w:hAnsi="Arial" w:cs="Arial"/>
          <w:b/>
          <w:bCs/>
        </w:rPr>
        <w:t xml:space="preserve"> year of </w:t>
      </w:r>
      <w:r w:rsidR="00CA73B2">
        <w:rPr>
          <w:rFonts w:ascii="Arial" w:hAnsi="Arial" w:cs="Arial"/>
          <w:b/>
          <w:bCs/>
        </w:rPr>
        <w:t>LAC</w:t>
      </w:r>
      <w:r w:rsidRPr="00152919">
        <w:rPr>
          <w:rFonts w:ascii="Arial" w:hAnsi="Arial" w:cs="Arial"/>
          <w:b/>
          <w:bCs/>
        </w:rPr>
        <w:t xml:space="preserve"> PDG funding.</w:t>
      </w:r>
    </w:p>
    <w:p w:rsidR="00226ACF" w:rsidRDefault="00226ACF">
      <w:pPr>
        <w:rPr>
          <w:rFonts w:ascii="Arial" w:hAnsi="Arial" w:cs="Arial"/>
          <w:b/>
          <w:bCs/>
        </w:rPr>
      </w:pPr>
    </w:p>
    <w:p w:rsidR="00226ACF" w:rsidRPr="00BA223F" w:rsidRDefault="00226ACF" w:rsidP="00E14710">
      <w:pPr>
        <w:jc w:val="center"/>
        <w:rPr>
          <w:rFonts w:ascii="Arial" w:hAnsi="Arial" w:cs="Arial"/>
          <w:sz w:val="20"/>
          <w:szCs w:val="20"/>
        </w:rPr>
      </w:pPr>
      <w:r w:rsidRPr="00BA223F">
        <w:rPr>
          <w:rFonts w:ascii="Arial" w:hAnsi="Arial" w:cs="Arial"/>
          <w:sz w:val="20"/>
          <w:szCs w:val="20"/>
        </w:rPr>
        <w:t xml:space="preserve">Continuum Key: </w:t>
      </w:r>
      <w:r w:rsidRPr="00BA223F">
        <w:rPr>
          <w:rFonts w:ascii="Arial" w:hAnsi="Arial" w:cs="Arial"/>
          <w:sz w:val="20"/>
          <w:szCs w:val="20"/>
        </w:rPr>
        <w:tab/>
        <w:t>C – Collaborative</w:t>
      </w:r>
      <w:r w:rsidRPr="00BA223F">
        <w:rPr>
          <w:rFonts w:ascii="Arial" w:hAnsi="Arial" w:cs="Arial"/>
          <w:sz w:val="20"/>
          <w:szCs w:val="20"/>
        </w:rPr>
        <w:tab/>
        <w:t>D- Developmental</w:t>
      </w:r>
      <w:r w:rsidRPr="00BA223F">
        <w:rPr>
          <w:rFonts w:ascii="Arial" w:hAnsi="Arial" w:cs="Arial"/>
          <w:sz w:val="20"/>
          <w:szCs w:val="20"/>
        </w:rPr>
        <w:tab/>
        <w:t>E – Evaluative</w:t>
      </w:r>
      <w:r w:rsidRPr="00BA223F">
        <w:rPr>
          <w:rFonts w:ascii="Arial" w:hAnsi="Arial" w:cs="Arial"/>
          <w:sz w:val="20"/>
          <w:szCs w:val="20"/>
        </w:rPr>
        <w:tab/>
      </w:r>
      <w:r>
        <w:rPr>
          <w:rFonts w:ascii="Arial" w:hAnsi="Arial" w:cs="Arial"/>
          <w:sz w:val="20"/>
          <w:szCs w:val="20"/>
        </w:rPr>
        <w:tab/>
      </w:r>
      <w:r w:rsidRPr="00BA223F">
        <w:rPr>
          <w:rFonts w:ascii="Arial" w:hAnsi="Arial" w:cs="Arial"/>
          <w:sz w:val="20"/>
          <w:szCs w:val="20"/>
        </w:rPr>
        <w:t>ST – Strategic</w:t>
      </w:r>
      <w:r w:rsidRPr="00BA223F">
        <w:rPr>
          <w:rFonts w:ascii="Arial" w:hAnsi="Arial" w:cs="Arial"/>
          <w:sz w:val="20"/>
          <w:szCs w:val="20"/>
        </w:rPr>
        <w:tab/>
      </w:r>
      <w:r>
        <w:rPr>
          <w:rFonts w:ascii="Arial" w:hAnsi="Arial" w:cs="Arial"/>
          <w:sz w:val="20"/>
          <w:szCs w:val="20"/>
        </w:rPr>
        <w:tab/>
      </w:r>
      <w:r w:rsidRPr="00BA223F">
        <w:rPr>
          <w:rFonts w:ascii="Arial" w:hAnsi="Arial" w:cs="Arial"/>
          <w:sz w:val="20"/>
          <w:szCs w:val="20"/>
        </w:rPr>
        <w:t>SU - Sustainable</w:t>
      </w:r>
    </w:p>
    <w:p w:rsidR="00226ACF" w:rsidRPr="00152919" w:rsidRDefault="00226ACF">
      <w:pPr>
        <w:rPr>
          <w:rFonts w:ascii="Arial" w:hAnsi="Arial" w:cs="Arial"/>
          <w:b/>
          <w:bCs/>
        </w:rPr>
      </w:pPr>
    </w:p>
    <w:p w:rsidR="001C0C6A" w:rsidRDefault="001C0C6A"/>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8"/>
        <w:gridCol w:w="720"/>
        <w:gridCol w:w="4680"/>
        <w:gridCol w:w="4440"/>
        <w:gridCol w:w="2042"/>
      </w:tblGrid>
      <w:tr w:rsidR="001C0C6A" w:rsidRPr="006C3360" w:rsidTr="00A448C6">
        <w:trPr>
          <w:cantSplit/>
          <w:trHeight w:val="528"/>
        </w:trPr>
        <w:tc>
          <w:tcPr>
            <w:tcW w:w="3588" w:type="dxa"/>
            <w:noWrap/>
            <w:vAlign w:val="center"/>
          </w:tcPr>
          <w:p w:rsidR="001C0C6A" w:rsidRPr="006C3360" w:rsidRDefault="001C0C6A"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Activity</w:t>
            </w:r>
            <w:r w:rsidRPr="006C3360">
              <w:rPr>
                <w:rFonts w:ascii="Arial" w:hAnsi="Arial" w:cs="Arial"/>
                <w:bCs/>
                <w:sz w:val="18"/>
                <w:szCs w:val="18"/>
              </w:rPr>
              <w:t xml:space="preserve"> – action required, for instance, recruitment of outstanding teachers</w:t>
            </w:r>
            <w:r>
              <w:rPr>
                <w:rFonts w:ascii="Arial" w:hAnsi="Arial" w:cs="Arial"/>
                <w:bCs/>
                <w:sz w:val="18"/>
                <w:szCs w:val="18"/>
              </w:rPr>
              <w:t xml:space="preserve"> (WA)</w:t>
            </w:r>
            <w:r w:rsidRPr="006C3360">
              <w:rPr>
                <w:rFonts w:ascii="Arial" w:hAnsi="Arial" w:cs="Arial"/>
                <w:bCs/>
                <w:sz w:val="18"/>
                <w:szCs w:val="18"/>
              </w:rPr>
              <w:t xml:space="preserve"> </w:t>
            </w:r>
          </w:p>
          <w:p w:rsidR="001C0C6A" w:rsidRPr="006C3360" w:rsidRDefault="001C0C6A" w:rsidP="00FB4C67">
            <w:pPr>
              <w:jc w:val="center"/>
              <w:rPr>
                <w:rFonts w:ascii="Arial" w:hAnsi="Arial" w:cs="Arial"/>
                <w:b/>
                <w:sz w:val="18"/>
                <w:szCs w:val="18"/>
              </w:rPr>
            </w:pPr>
          </w:p>
        </w:tc>
        <w:tc>
          <w:tcPr>
            <w:tcW w:w="720" w:type="dxa"/>
            <w:vAlign w:val="center"/>
          </w:tcPr>
          <w:p w:rsidR="001C0C6A" w:rsidRPr="006C3360" w:rsidRDefault="001C0C6A" w:rsidP="00FB4C67">
            <w:pPr>
              <w:jc w:val="center"/>
              <w:rPr>
                <w:rFonts w:ascii="Arial" w:hAnsi="Arial" w:cs="Arial"/>
                <w:b/>
                <w:sz w:val="18"/>
                <w:szCs w:val="18"/>
              </w:rPr>
            </w:pPr>
          </w:p>
        </w:tc>
        <w:tc>
          <w:tcPr>
            <w:tcW w:w="4680" w:type="dxa"/>
            <w:vAlign w:val="center"/>
          </w:tcPr>
          <w:p w:rsidR="001C0C6A" w:rsidRPr="006C3360" w:rsidRDefault="001C0C6A"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Outputs</w:t>
            </w:r>
            <w:r w:rsidRPr="006C3360">
              <w:rPr>
                <w:rFonts w:ascii="Arial" w:hAnsi="Arial" w:cs="Arial"/>
                <w:bCs/>
                <w:sz w:val="18"/>
                <w:szCs w:val="18"/>
              </w:rPr>
              <w:t xml:space="preserve"> – evidence that activities have occurred, for instance the number of teachers that have received catch up training </w:t>
            </w:r>
            <w:r>
              <w:rPr>
                <w:rFonts w:ascii="Arial" w:hAnsi="Arial" w:cs="Arial"/>
                <w:bCs/>
                <w:sz w:val="18"/>
                <w:szCs w:val="18"/>
              </w:rPr>
              <w:t>(WA)</w:t>
            </w:r>
          </w:p>
        </w:tc>
        <w:tc>
          <w:tcPr>
            <w:tcW w:w="4440" w:type="dxa"/>
            <w:vAlign w:val="center"/>
          </w:tcPr>
          <w:p w:rsidR="001C0C6A" w:rsidRPr="006C3360" w:rsidRDefault="001C0C6A"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Outcomes</w:t>
            </w:r>
            <w:r w:rsidRPr="006C3360">
              <w:rPr>
                <w:rFonts w:ascii="Arial" w:hAnsi="Arial" w:cs="Arial"/>
                <w:bCs/>
                <w:sz w:val="18"/>
                <w:szCs w:val="18"/>
              </w:rPr>
              <w:t xml:space="preserve"> –</w:t>
            </w:r>
            <w:r w:rsidRPr="006C3360">
              <w:rPr>
                <w:rFonts w:ascii="Arial" w:hAnsi="Arial" w:cs="Arial"/>
                <w:b/>
                <w:bCs/>
                <w:sz w:val="18"/>
                <w:szCs w:val="18"/>
              </w:rPr>
              <w:t xml:space="preserve"> </w:t>
            </w:r>
            <w:r w:rsidRPr="006C3360">
              <w:rPr>
                <w:rFonts w:ascii="Arial" w:hAnsi="Arial" w:cs="Arial"/>
                <w:bCs/>
                <w:sz w:val="18"/>
                <w:szCs w:val="18"/>
              </w:rPr>
              <w:t>the difference / impact made, for instance improvement in numeracy levels.</w:t>
            </w:r>
            <w:r>
              <w:rPr>
                <w:rFonts w:ascii="Arial" w:hAnsi="Arial" w:cs="Arial"/>
                <w:bCs/>
                <w:sz w:val="18"/>
                <w:szCs w:val="18"/>
              </w:rPr>
              <w:t xml:space="preserve"> (WA)</w:t>
            </w:r>
          </w:p>
          <w:p w:rsidR="001C0C6A" w:rsidRPr="006C3360" w:rsidRDefault="001C0C6A" w:rsidP="00FB4C67">
            <w:pPr>
              <w:jc w:val="center"/>
              <w:rPr>
                <w:rFonts w:ascii="Arial" w:hAnsi="Arial" w:cs="Arial"/>
                <w:b/>
                <w:sz w:val="18"/>
                <w:szCs w:val="18"/>
              </w:rPr>
            </w:pPr>
          </w:p>
        </w:tc>
        <w:tc>
          <w:tcPr>
            <w:tcW w:w="2042" w:type="dxa"/>
            <w:vAlign w:val="center"/>
          </w:tcPr>
          <w:p w:rsidR="001C0C6A" w:rsidRPr="006C3360" w:rsidRDefault="001C0C6A" w:rsidP="00852189">
            <w:pPr>
              <w:overflowPunct w:val="0"/>
              <w:autoSpaceDE w:val="0"/>
              <w:autoSpaceDN w:val="0"/>
              <w:adjustRightInd w:val="0"/>
              <w:jc w:val="center"/>
              <w:textAlignment w:val="baseline"/>
              <w:rPr>
                <w:rFonts w:ascii="Arial" w:hAnsi="Arial" w:cs="Arial"/>
                <w:bCs/>
                <w:sz w:val="18"/>
                <w:szCs w:val="18"/>
              </w:rPr>
            </w:pPr>
            <w:r w:rsidRPr="006C3360">
              <w:rPr>
                <w:rFonts w:ascii="Arial" w:hAnsi="Arial" w:cs="Arial"/>
                <w:b/>
                <w:bCs/>
                <w:sz w:val="18"/>
                <w:szCs w:val="18"/>
              </w:rPr>
              <w:t xml:space="preserve">Inputs </w:t>
            </w:r>
            <w:r w:rsidRPr="006C3360">
              <w:rPr>
                <w:rFonts w:ascii="Arial" w:hAnsi="Arial" w:cs="Arial"/>
                <w:bCs/>
                <w:sz w:val="18"/>
                <w:szCs w:val="18"/>
              </w:rPr>
              <w:t>–</w:t>
            </w:r>
            <w:r w:rsidRPr="006C3360">
              <w:rPr>
                <w:rFonts w:ascii="Arial" w:hAnsi="Arial" w:cs="Arial"/>
                <w:b/>
                <w:bCs/>
                <w:sz w:val="18"/>
                <w:szCs w:val="18"/>
              </w:rPr>
              <w:t xml:space="preserve"> </w:t>
            </w:r>
            <w:r w:rsidRPr="006C3360">
              <w:rPr>
                <w:rFonts w:ascii="Arial" w:hAnsi="Arial" w:cs="Arial"/>
                <w:bCs/>
                <w:sz w:val="18"/>
                <w:szCs w:val="18"/>
              </w:rPr>
              <w:t>res</w:t>
            </w:r>
            <w:r w:rsidR="00DD35B6">
              <w:rPr>
                <w:rFonts w:ascii="Arial" w:hAnsi="Arial" w:cs="Arial"/>
                <w:bCs/>
                <w:sz w:val="18"/>
                <w:szCs w:val="18"/>
              </w:rPr>
              <w:t>ources, in this case the</w:t>
            </w:r>
            <w:r w:rsidRPr="006C3360">
              <w:rPr>
                <w:rFonts w:ascii="Arial" w:hAnsi="Arial" w:cs="Arial"/>
                <w:bCs/>
                <w:sz w:val="18"/>
                <w:szCs w:val="18"/>
              </w:rPr>
              <w:t xml:space="preserve"> </w:t>
            </w:r>
            <w:r w:rsidR="00CA73B2">
              <w:rPr>
                <w:rFonts w:ascii="Arial" w:hAnsi="Arial" w:cs="Arial"/>
                <w:bCs/>
                <w:sz w:val="18"/>
                <w:szCs w:val="18"/>
              </w:rPr>
              <w:t xml:space="preserve">Lac </w:t>
            </w:r>
            <w:r w:rsidRPr="006C3360">
              <w:rPr>
                <w:rFonts w:ascii="Arial" w:hAnsi="Arial" w:cs="Arial"/>
                <w:bCs/>
                <w:sz w:val="18"/>
                <w:szCs w:val="18"/>
              </w:rPr>
              <w:t>PDG funding and human resource required</w:t>
            </w:r>
            <w:r>
              <w:rPr>
                <w:rFonts w:ascii="Arial" w:hAnsi="Arial" w:cs="Arial"/>
                <w:bCs/>
                <w:sz w:val="18"/>
                <w:szCs w:val="18"/>
              </w:rPr>
              <w:t xml:space="preserve"> (WA)</w:t>
            </w:r>
          </w:p>
          <w:p w:rsidR="001C0C6A" w:rsidRPr="006C3360" w:rsidRDefault="001C0C6A" w:rsidP="00FB4C67">
            <w:pPr>
              <w:jc w:val="center"/>
              <w:rPr>
                <w:rFonts w:ascii="Arial" w:hAnsi="Arial" w:cs="Arial"/>
                <w:b/>
                <w:sz w:val="18"/>
                <w:szCs w:val="18"/>
              </w:rPr>
            </w:pPr>
          </w:p>
        </w:tc>
      </w:tr>
      <w:tr w:rsidR="001C0C6A" w:rsidRPr="004F0FA4" w:rsidTr="00A448C6">
        <w:trPr>
          <w:cantSplit/>
          <w:trHeight w:val="528"/>
        </w:trPr>
        <w:tc>
          <w:tcPr>
            <w:tcW w:w="3588" w:type="dxa"/>
            <w:noWrap/>
            <w:vAlign w:val="center"/>
          </w:tcPr>
          <w:p w:rsidR="001C0C6A" w:rsidRPr="000B2D18" w:rsidRDefault="001C0C6A" w:rsidP="000B2D18">
            <w:pPr>
              <w:autoSpaceDE w:val="0"/>
              <w:autoSpaceDN w:val="0"/>
              <w:adjustRightInd w:val="0"/>
              <w:jc w:val="center"/>
              <w:rPr>
                <w:rFonts w:ascii="Arial" w:hAnsi="Arial" w:cs="Arial"/>
                <w:b/>
                <w:sz w:val="20"/>
                <w:szCs w:val="20"/>
              </w:rPr>
            </w:pPr>
            <w:r w:rsidRPr="000B2D18">
              <w:rPr>
                <w:rFonts w:ascii="Arial" w:hAnsi="Arial" w:cs="Arial"/>
                <w:b/>
                <w:sz w:val="20"/>
                <w:szCs w:val="20"/>
              </w:rPr>
              <w:t xml:space="preserve">Activity supported </w:t>
            </w:r>
          </w:p>
          <w:p w:rsidR="001C0C6A" w:rsidRPr="000B2D18" w:rsidRDefault="001C0C6A" w:rsidP="000B2D18">
            <w:pPr>
              <w:autoSpaceDE w:val="0"/>
              <w:autoSpaceDN w:val="0"/>
              <w:adjustRightInd w:val="0"/>
              <w:jc w:val="center"/>
              <w:rPr>
                <w:rFonts w:ascii="Arial" w:hAnsi="Arial" w:cs="Arial"/>
                <w:sz w:val="20"/>
                <w:szCs w:val="20"/>
                <w:lang w:eastAsia="en-GB"/>
              </w:rPr>
            </w:pPr>
            <w:r w:rsidRPr="000B2D18">
              <w:rPr>
                <w:rFonts w:ascii="Arial" w:hAnsi="Arial" w:cs="Arial"/>
                <w:sz w:val="20"/>
                <w:szCs w:val="20"/>
              </w:rPr>
              <w:t xml:space="preserve">i.e. </w:t>
            </w:r>
            <w:r>
              <w:rPr>
                <w:rFonts w:ascii="Arial" w:hAnsi="Arial" w:cs="Arial"/>
                <w:sz w:val="20"/>
                <w:szCs w:val="20"/>
                <w:lang w:eastAsia="en-GB"/>
              </w:rPr>
              <w:t>collaborative, evaluative and</w:t>
            </w:r>
          </w:p>
          <w:p w:rsidR="001C0C6A" w:rsidRPr="000B2D18" w:rsidRDefault="001C0C6A" w:rsidP="000B2D18">
            <w:pPr>
              <w:jc w:val="center"/>
              <w:rPr>
                <w:rFonts w:ascii="Arial" w:hAnsi="Arial" w:cs="Arial"/>
                <w:sz w:val="20"/>
                <w:szCs w:val="20"/>
              </w:rPr>
            </w:pPr>
            <w:r w:rsidRPr="000B2D18">
              <w:rPr>
                <w:rFonts w:ascii="Arial" w:hAnsi="Arial" w:cs="Arial"/>
                <w:sz w:val="20"/>
                <w:szCs w:val="20"/>
                <w:lang w:eastAsia="en-GB"/>
              </w:rPr>
              <w:t>developmental</w:t>
            </w:r>
          </w:p>
          <w:p w:rsidR="001C0C6A" w:rsidRPr="006C3360" w:rsidRDefault="001C0C6A" w:rsidP="000B2D18">
            <w:pPr>
              <w:jc w:val="center"/>
              <w:rPr>
                <w:rFonts w:ascii="Arial" w:hAnsi="Arial" w:cs="Arial"/>
                <w:b/>
                <w:sz w:val="20"/>
                <w:szCs w:val="20"/>
              </w:rPr>
            </w:pPr>
            <w:r w:rsidRPr="000B2D18">
              <w:rPr>
                <w:rFonts w:ascii="Arial" w:hAnsi="Arial" w:cs="Arial"/>
                <w:sz w:val="20"/>
                <w:szCs w:val="20"/>
              </w:rPr>
              <w:t>( This will form the basis of the Cluster Financial Spend Plan )</w:t>
            </w:r>
          </w:p>
        </w:tc>
        <w:tc>
          <w:tcPr>
            <w:tcW w:w="720" w:type="dxa"/>
            <w:vAlign w:val="center"/>
          </w:tcPr>
          <w:p w:rsidR="001C0C6A" w:rsidRPr="006C3360" w:rsidRDefault="001C0C6A" w:rsidP="00FB4C67">
            <w:pPr>
              <w:jc w:val="center"/>
              <w:rPr>
                <w:rFonts w:ascii="Arial" w:hAnsi="Arial" w:cs="Arial"/>
                <w:b/>
                <w:sz w:val="20"/>
                <w:szCs w:val="20"/>
              </w:rPr>
            </w:pPr>
            <w:r w:rsidRPr="006C3360">
              <w:rPr>
                <w:rFonts w:ascii="Arial" w:hAnsi="Arial" w:cs="Arial"/>
                <w:b/>
                <w:sz w:val="20"/>
                <w:szCs w:val="20"/>
              </w:rPr>
              <w:t>Key</w:t>
            </w:r>
          </w:p>
        </w:tc>
        <w:tc>
          <w:tcPr>
            <w:tcW w:w="4680" w:type="dxa"/>
            <w:vAlign w:val="center"/>
          </w:tcPr>
          <w:p w:rsidR="001C0C6A" w:rsidRDefault="001C0C6A" w:rsidP="00852189">
            <w:pPr>
              <w:jc w:val="center"/>
              <w:rPr>
                <w:rFonts w:ascii="Arial" w:hAnsi="Arial" w:cs="Arial"/>
                <w:b/>
                <w:sz w:val="20"/>
                <w:szCs w:val="20"/>
              </w:rPr>
            </w:pPr>
            <w:r w:rsidRPr="006C3360">
              <w:rPr>
                <w:rFonts w:ascii="Arial" w:hAnsi="Arial" w:cs="Arial"/>
                <w:b/>
                <w:sz w:val="20"/>
                <w:szCs w:val="20"/>
              </w:rPr>
              <w:t xml:space="preserve">Intended Outputs </w:t>
            </w:r>
          </w:p>
          <w:p w:rsidR="001C0C6A" w:rsidRPr="000B2D18" w:rsidRDefault="001C0C6A" w:rsidP="00852189">
            <w:pPr>
              <w:jc w:val="center"/>
              <w:rPr>
                <w:rFonts w:ascii="Arial" w:hAnsi="Arial" w:cs="Arial"/>
                <w:sz w:val="20"/>
                <w:szCs w:val="20"/>
              </w:rPr>
            </w:pPr>
            <w:r w:rsidRPr="000B2D18">
              <w:rPr>
                <w:rFonts w:ascii="Arial" w:hAnsi="Arial" w:cs="Arial"/>
                <w:sz w:val="20"/>
                <w:szCs w:val="20"/>
              </w:rPr>
              <w:t>(evidence based)</w:t>
            </w:r>
          </w:p>
        </w:tc>
        <w:tc>
          <w:tcPr>
            <w:tcW w:w="4440" w:type="dxa"/>
            <w:vAlign w:val="center"/>
          </w:tcPr>
          <w:p w:rsidR="001C0C6A" w:rsidRDefault="001C0C6A" w:rsidP="00FB4C67">
            <w:pPr>
              <w:jc w:val="center"/>
              <w:rPr>
                <w:rFonts w:ascii="Arial" w:hAnsi="Arial" w:cs="Arial"/>
                <w:b/>
                <w:sz w:val="20"/>
                <w:szCs w:val="20"/>
              </w:rPr>
            </w:pPr>
            <w:r w:rsidRPr="006C3360">
              <w:rPr>
                <w:rFonts w:ascii="Arial" w:hAnsi="Arial" w:cs="Arial"/>
                <w:b/>
                <w:sz w:val="20"/>
                <w:szCs w:val="20"/>
              </w:rPr>
              <w:t xml:space="preserve">Intended Outcomes </w:t>
            </w:r>
          </w:p>
          <w:p w:rsidR="001C0C6A" w:rsidRPr="000B2D18" w:rsidRDefault="001C0C6A" w:rsidP="00FB4C67">
            <w:pPr>
              <w:jc w:val="center"/>
              <w:rPr>
                <w:rFonts w:ascii="Arial" w:hAnsi="Arial" w:cs="Arial"/>
                <w:sz w:val="20"/>
                <w:szCs w:val="20"/>
              </w:rPr>
            </w:pPr>
            <w:r w:rsidRPr="000B2D18">
              <w:rPr>
                <w:rFonts w:ascii="Arial" w:hAnsi="Arial" w:cs="Arial"/>
                <w:sz w:val="20"/>
                <w:szCs w:val="20"/>
              </w:rPr>
              <w:t xml:space="preserve">i.e. Provision </w:t>
            </w:r>
          </w:p>
        </w:tc>
        <w:tc>
          <w:tcPr>
            <w:tcW w:w="2042" w:type="dxa"/>
            <w:vAlign w:val="center"/>
          </w:tcPr>
          <w:p w:rsidR="001C0C6A" w:rsidRPr="00D954ED" w:rsidRDefault="001C0C6A" w:rsidP="006C3360">
            <w:pPr>
              <w:jc w:val="center"/>
              <w:rPr>
                <w:rFonts w:ascii="Arial" w:hAnsi="Arial" w:cs="Arial"/>
                <w:b/>
              </w:rPr>
            </w:pPr>
            <w:r w:rsidRPr="00D954ED">
              <w:rPr>
                <w:rFonts w:ascii="Arial" w:hAnsi="Arial" w:cs="Arial"/>
                <w:b/>
              </w:rPr>
              <w:t>Cost</w:t>
            </w:r>
          </w:p>
        </w:tc>
      </w:tr>
      <w:tr w:rsidR="001C0C6A" w:rsidRPr="004F0FA4" w:rsidTr="007E5E6C">
        <w:trPr>
          <w:trHeight w:val="1166"/>
        </w:trPr>
        <w:tc>
          <w:tcPr>
            <w:tcW w:w="3588" w:type="dxa"/>
            <w:vAlign w:val="center"/>
          </w:tcPr>
          <w:p w:rsidR="001C0C6A" w:rsidRPr="004E62EF" w:rsidRDefault="009379D2" w:rsidP="007E5E6C">
            <w:pPr>
              <w:rPr>
                <w:rFonts w:ascii="Arial" w:hAnsi="Arial" w:cs="Arial"/>
                <w:color w:val="000000"/>
                <w:sz w:val="18"/>
                <w:szCs w:val="18"/>
              </w:rPr>
            </w:pPr>
            <w:r>
              <w:rPr>
                <w:rFonts w:ascii="Arial" w:hAnsi="Arial" w:cs="Arial"/>
                <w:color w:val="000000"/>
                <w:sz w:val="18"/>
                <w:szCs w:val="18"/>
              </w:rPr>
              <w:t>Nurture/</w:t>
            </w:r>
            <w:r w:rsidR="00A6280A">
              <w:rPr>
                <w:rFonts w:ascii="Arial" w:hAnsi="Arial" w:cs="Arial"/>
                <w:color w:val="000000"/>
                <w:sz w:val="18"/>
                <w:szCs w:val="18"/>
              </w:rPr>
              <w:t>Derbyshire Positive Play sessions.</w:t>
            </w:r>
          </w:p>
        </w:tc>
        <w:tc>
          <w:tcPr>
            <w:tcW w:w="720" w:type="dxa"/>
          </w:tcPr>
          <w:p w:rsidR="001C0C6A" w:rsidRDefault="00A6280A" w:rsidP="00F456A9">
            <w:pPr>
              <w:rPr>
                <w:rFonts w:ascii="Arial" w:hAnsi="Arial" w:cs="Arial"/>
                <w:color w:val="000000"/>
                <w:sz w:val="18"/>
                <w:szCs w:val="18"/>
              </w:rPr>
            </w:pPr>
            <w:r>
              <w:rPr>
                <w:rFonts w:ascii="Arial" w:hAnsi="Arial" w:cs="Arial"/>
                <w:color w:val="000000"/>
                <w:sz w:val="18"/>
                <w:szCs w:val="18"/>
              </w:rPr>
              <w:t>D</w:t>
            </w:r>
          </w:p>
          <w:p w:rsidR="007E5E6C" w:rsidRDefault="007E5E6C" w:rsidP="00F456A9">
            <w:pPr>
              <w:rPr>
                <w:rFonts w:ascii="Arial" w:hAnsi="Arial" w:cs="Arial"/>
                <w:color w:val="000000"/>
                <w:sz w:val="18"/>
                <w:szCs w:val="18"/>
              </w:rPr>
            </w:pPr>
          </w:p>
          <w:p w:rsidR="007E5E6C" w:rsidRDefault="007E5E6C" w:rsidP="00F456A9">
            <w:pPr>
              <w:rPr>
                <w:rFonts w:ascii="Arial" w:hAnsi="Arial" w:cs="Arial"/>
                <w:color w:val="000000"/>
                <w:sz w:val="18"/>
                <w:szCs w:val="18"/>
              </w:rPr>
            </w:pPr>
          </w:p>
          <w:p w:rsidR="007E5E6C" w:rsidRPr="004E62EF" w:rsidRDefault="007E5E6C" w:rsidP="00F456A9">
            <w:pPr>
              <w:rPr>
                <w:rFonts w:ascii="Arial" w:hAnsi="Arial" w:cs="Arial"/>
                <w:color w:val="000000"/>
                <w:sz w:val="18"/>
                <w:szCs w:val="18"/>
              </w:rPr>
            </w:pPr>
          </w:p>
        </w:tc>
        <w:tc>
          <w:tcPr>
            <w:tcW w:w="4680" w:type="dxa"/>
          </w:tcPr>
          <w:p w:rsidR="009379D2" w:rsidRDefault="009379D2" w:rsidP="009379D2">
            <w:pPr>
              <w:rPr>
                <w:rFonts w:ascii="Arial" w:hAnsi="Arial" w:cs="Arial"/>
                <w:sz w:val="18"/>
                <w:szCs w:val="18"/>
              </w:rPr>
            </w:pPr>
          </w:p>
          <w:p w:rsidR="009379D2" w:rsidRPr="007E5E6C" w:rsidRDefault="009379D2" w:rsidP="009379D2">
            <w:pPr>
              <w:rPr>
                <w:rFonts w:ascii="Arial" w:hAnsi="Arial" w:cs="Arial"/>
                <w:sz w:val="18"/>
                <w:szCs w:val="18"/>
              </w:rPr>
            </w:pPr>
            <w:r>
              <w:rPr>
                <w:rFonts w:ascii="Arial" w:hAnsi="Arial" w:cs="Arial"/>
                <w:sz w:val="18"/>
                <w:szCs w:val="18"/>
              </w:rPr>
              <w:t xml:space="preserve">To provide Nurture/Derbyshire Positive Play to support </w:t>
            </w:r>
            <w:r w:rsidR="004B50BE">
              <w:rPr>
                <w:rFonts w:ascii="Arial" w:hAnsi="Arial" w:cs="Arial"/>
                <w:sz w:val="18"/>
                <w:szCs w:val="18"/>
              </w:rPr>
              <w:t xml:space="preserve">LAC </w:t>
            </w:r>
            <w:r>
              <w:rPr>
                <w:rFonts w:ascii="Arial" w:hAnsi="Arial" w:cs="Arial"/>
                <w:sz w:val="18"/>
                <w:szCs w:val="18"/>
              </w:rPr>
              <w:t>pupils’ emotional and social difficulties and improve engagement and standards of learning.</w:t>
            </w:r>
          </w:p>
        </w:tc>
        <w:tc>
          <w:tcPr>
            <w:tcW w:w="4440" w:type="dxa"/>
          </w:tcPr>
          <w:p w:rsidR="009379D2" w:rsidRDefault="009379D2" w:rsidP="009379D2">
            <w:pPr>
              <w:jc w:val="both"/>
              <w:rPr>
                <w:rFonts w:ascii="Arial" w:hAnsi="Arial" w:cs="Arial"/>
                <w:sz w:val="18"/>
                <w:szCs w:val="18"/>
              </w:rPr>
            </w:pPr>
          </w:p>
          <w:p w:rsidR="009379D2" w:rsidRPr="004E62EF" w:rsidRDefault="009379D2" w:rsidP="007E5E6C">
            <w:pPr>
              <w:jc w:val="both"/>
              <w:rPr>
                <w:rFonts w:ascii="Arial" w:hAnsi="Arial" w:cs="Arial"/>
                <w:sz w:val="18"/>
                <w:szCs w:val="18"/>
              </w:rPr>
            </w:pPr>
            <w:r w:rsidRPr="009379D2">
              <w:rPr>
                <w:rFonts w:ascii="Arial" w:hAnsi="Arial" w:cs="Arial"/>
                <w:sz w:val="18"/>
                <w:szCs w:val="18"/>
              </w:rPr>
              <w:t xml:space="preserve">Raised pupil </w:t>
            </w:r>
            <w:r>
              <w:rPr>
                <w:rFonts w:ascii="Arial" w:hAnsi="Arial" w:cs="Arial"/>
                <w:sz w:val="18"/>
                <w:szCs w:val="18"/>
              </w:rPr>
              <w:t xml:space="preserve">well-being and </w:t>
            </w:r>
            <w:r w:rsidRPr="009379D2">
              <w:rPr>
                <w:rFonts w:ascii="Arial" w:hAnsi="Arial" w:cs="Arial"/>
                <w:sz w:val="18"/>
                <w:szCs w:val="18"/>
              </w:rPr>
              <w:t xml:space="preserve">self-esteem and improved social skills as evidenced by </w:t>
            </w:r>
            <w:proofErr w:type="spellStart"/>
            <w:r w:rsidRPr="009379D2">
              <w:rPr>
                <w:rFonts w:ascii="Arial" w:hAnsi="Arial" w:cs="Arial"/>
                <w:sz w:val="18"/>
                <w:szCs w:val="18"/>
              </w:rPr>
              <w:t>Boxhall</w:t>
            </w:r>
            <w:proofErr w:type="spellEnd"/>
            <w:r w:rsidRPr="009379D2">
              <w:rPr>
                <w:rFonts w:ascii="Arial" w:hAnsi="Arial" w:cs="Arial"/>
                <w:sz w:val="18"/>
                <w:szCs w:val="18"/>
              </w:rPr>
              <w:t xml:space="preserve"> Profile</w:t>
            </w:r>
            <w:r>
              <w:rPr>
                <w:rFonts w:ascii="Arial" w:hAnsi="Arial" w:cs="Arial"/>
                <w:sz w:val="18"/>
                <w:szCs w:val="18"/>
              </w:rPr>
              <w:t xml:space="preserve">s </w:t>
            </w:r>
            <w:r w:rsidRPr="009379D2">
              <w:rPr>
                <w:rFonts w:ascii="Arial" w:hAnsi="Arial" w:cs="Arial"/>
                <w:sz w:val="18"/>
                <w:szCs w:val="18"/>
              </w:rPr>
              <w:t>with a linked improvement in standards.</w:t>
            </w:r>
          </w:p>
        </w:tc>
        <w:tc>
          <w:tcPr>
            <w:tcW w:w="2042" w:type="dxa"/>
          </w:tcPr>
          <w:p w:rsidR="00697327" w:rsidRPr="000E16D3" w:rsidRDefault="007E5E6C" w:rsidP="004B50BE">
            <w:pPr>
              <w:jc w:val="center"/>
              <w:rPr>
                <w:rFonts w:ascii="Arial" w:hAnsi="Arial" w:cs="Arial"/>
                <w:color w:val="000000"/>
                <w:sz w:val="18"/>
                <w:szCs w:val="18"/>
              </w:rPr>
            </w:pPr>
            <w:r>
              <w:rPr>
                <w:rFonts w:ascii="Arial" w:hAnsi="Arial" w:cs="Arial"/>
                <w:sz w:val="18"/>
                <w:szCs w:val="18"/>
              </w:rPr>
              <w:t>£1</w:t>
            </w:r>
            <w:r w:rsidR="004B50BE">
              <w:rPr>
                <w:rFonts w:ascii="Arial" w:hAnsi="Arial" w:cs="Arial"/>
                <w:sz w:val="18"/>
                <w:szCs w:val="18"/>
              </w:rPr>
              <w:t>200.00</w:t>
            </w:r>
          </w:p>
        </w:tc>
      </w:tr>
      <w:tr w:rsidR="000E16D3" w:rsidRPr="004F0FA4" w:rsidTr="00A448C6">
        <w:trPr>
          <w:trHeight w:val="702"/>
        </w:trPr>
        <w:tc>
          <w:tcPr>
            <w:tcW w:w="3588" w:type="dxa"/>
            <w:vAlign w:val="center"/>
          </w:tcPr>
          <w:p w:rsidR="007E5E6C" w:rsidRDefault="007E5E6C" w:rsidP="007E5E6C">
            <w:pPr>
              <w:rPr>
                <w:rFonts w:ascii="Arial" w:hAnsi="Arial" w:cs="Arial"/>
                <w:color w:val="000000"/>
                <w:sz w:val="18"/>
                <w:szCs w:val="18"/>
              </w:rPr>
            </w:pPr>
            <w:r>
              <w:rPr>
                <w:rFonts w:ascii="Arial" w:hAnsi="Arial" w:cs="Arial"/>
                <w:color w:val="000000"/>
                <w:sz w:val="18"/>
                <w:szCs w:val="18"/>
              </w:rPr>
              <w:t xml:space="preserve">Additional TA support </w:t>
            </w:r>
            <w:r>
              <w:rPr>
                <w:rFonts w:ascii="Arial" w:hAnsi="Arial" w:cs="Arial"/>
                <w:color w:val="000000"/>
                <w:sz w:val="18"/>
                <w:szCs w:val="18"/>
              </w:rPr>
              <w:t xml:space="preserve">and resources </w:t>
            </w:r>
            <w:r>
              <w:rPr>
                <w:rFonts w:ascii="Arial" w:hAnsi="Arial" w:cs="Arial"/>
                <w:color w:val="000000"/>
                <w:sz w:val="18"/>
                <w:szCs w:val="18"/>
              </w:rPr>
              <w:t>in the classroom to address emotional and social difficulties and basic skills.</w:t>
            </w:r>
          </w:p>
          <w:p w:rsidR="000E16D3" w:rsidRPr="004E62EF" w:rsidRDefault="000E16D3" w:rsidP="00034457">
            <w:pPr>
              <w:rPr>
                <w:rFonts w:ascii="Arial" w:hAnsi="Arial" w:cs="Arial"/>
                <w:color w:val="000000"/>
                <w:sz w:val="18"/>
                <w:szCs w:val="18"/>
                <w:lang w:eastAsia="en-GB"/>
              </w:rPr>
            </w:pPr>
          </w:p>
        </w:tc>
        <w:tc>
          <w:tcPr>
            <w:tcW w:w="720" w:type="dxa"/>
          </w:tcPr>
          <w:p w:rsidR="000E16D3" w:rsidRDefault="007E5E6C" w:rsidP="004D4F08">
            <w:pPr>
              <w:rPr>
                <w:rFonts w:ascii="Arial" w:hAnsi="Arial" w:cs="Arial"/>
                <w:color w:val="000000"/>
                <w:sz w:val="18"/>
                <w:szCs w:val="18"/>
              </w:rPr>
            </w:pPr>
            <w:r>
              <w:rPr>
                <w:rFonts w:ascii="Arial" w:hAnsi="Arial" w:cs="Arial"/>
                <w:color w:val="000000"/>
                <w:sz w:val="18"/>
                <w:szCs w:val="18"/>
              </w:rPr>
              <w:t>D</w:t>
            </w:r>
          </w:p>
        </w:tc>
        <w:tc>
          <w:tcPr>
            <w:tcW w:w="4680" w:type="dxa"/>
          </w:tcPr>
          <w:p w:rsidR="00672E5D" w:rsidRDefault="007E5E6C" w:rsidP="00350841">
            <w:pPr>
              <w:rPr>
                <w:rFonts w:ascii="Arial" w:hAnsi="Arial" w:cs="Arial"/>
                <w:color w:val="000000"/>
                <w:sz w:val="18"/>
                <w:szCs w:val="18"/>
              </w:rPr>
            </w:pPr>
            <w:r>
              <w:rPr>
                <w:rFonts w:ascii="Arial" w:hAnsi="Arial" w:cs="Arial"/>
                <w:color w:val="000000"/>
                <w:sz w:val="18"/>
                <w:szCs w:val="18"/>
              </w:rPr>
              <w:t>To provide additional TA support for LAC pupils in the classroom to support with literacy and numeracy catch-up and to support pupils to access the curriculum fully.</w:t>
            </w:r>
          </w:p>
        </w:tc>
        <w:tc>
          <w:tcPr>
            <w:tcW w:w="4440" w:type="dxa"/>
          </w:tcPr>
          <w:p w:rsidR="007E5E6C" w:rsidRPr="009379D2" w:rsidRDefault="007E5E6C" w:rsidP="007E5E6C">
            <w:pPr>
              <w:jc w:val="both"/>
              <w:rPr>
                <w:rFonts w:ascii="Arial" w:hAnsi="Arial" w:cs="Arial"/>
                <w:color w:val="000000"/>
                <w:sz w:val="18"/>
                <w:szCs w:val="18"/>
              </w:rPr>
            </w:pPr>
            <w:r w:rsidRPr="009379D2">
              <w:rPr>
                <w:rFonts w:ascii="Arial" w:hAnsi="Arial" w:cs="Arial"/>
                <w:color w:val="000000"/>
                <w:sz w:val="18"/>
                <w:szCs w:val="18"/>
              </w:rPr>
              <w:t xml:space="preserve">Improved literacy </w:t>
            </w:r>
            <w:r>
              <w:rPr>
                <w:rFonts w:ascii="Arial" w:hAnsi="Arial" w:cs="Arial"/>
                <w:color w:val="000000"/>
                <w:sz w:val="18"/>
                <w:szCs w:val="18"/>
              </w:rPr>
              <w:t xml:space="preserve">and numeracy </w:t>
            </w:r>
            <w:r w:rsidRPr="009379D2">
              <w:rPr>
                <w:rFonts w:ascii="Arial" w:hAnsi="Arial" w:cs="Arial"/>
                <w:color w:val="000000"/>
                <w:sz w:val="18"/>
                <w:szCs w:val="18"/>
              </w:rPr>
              <w:t xml:space="preserve">skills of </w:t>
            </w:r>
            <w:r>
              <w:rPr>
                <w:rFonts w:ascii="Arial" w:hAnsi="Arial" w:cs="Arial"/>
                <w:color w:val="000000"/>
                <w:sz w:val="18"/>
                <w:szCs w:val="18"/>
              </w:rPr>
              <w:t>LAC</w:t>
            </w:r>
            <w:r w:rsidRPr="009379D2">
              <w:rPr>
                <w:rFonts w:ascii="Arial" w:hAnsi="Arial" w:cs="Arial"/>
                <w:color w:val="000000"/>
                <w:sz w:val="18"/>
                <w:szCs w:val="18"/>
              </w:rPr>
              <w:t xml:space="preserve"> pupils as evidenced by tracking system – </w:t>
            </w:r>
            <w:proofErr w:type="spellStart"/>
            <w:r w:rsidRPr="009379D2">
              <w:rPr>
                <w:rFonts w:ascii="Arial" w:hAnsi="Arial" w:cs="Arial"/>
                <w:color w:val="000000"/>
                <w:sz w:val="18"/>
                <w:szCs w:val="18"/>
              </w:rPr>
              <w:t>Incerts</w:t>
            </w:r>
            <w:proofErr w:type="spellEnd"/>
            <w:r w:rsidRPr="009379D2">
              <w:rPr>
                <w:rFonts w:ascii="Arial" w:hAnsi="Arial" w:cs="Arial"/>
                <w:color w:val="000000"/>
                <w:sz w:val="18"/>
                <w:szCs w:val="18"/>
              </w:rPr>
              <w:t>, reading</w:t>
            </w:r>
            <w:r>
              <w:rPr>
                <w:rFonts w:ascii="Arial" w:hAnsi="Arial" w:cs="Arial"/>
                <w:color w:val="000000"/>
                <w:sz w:val="18"/>
                <w:szCs w:val="18"/>
              </w:rPr>
              <w:t xml:space="preserve"> age, spelling age, NGRT, </w:t>
            </w:r>
            <w:proofErr w:type="spellStart"/>
            <w:r>
              <w:rPr>
                <w:rFonts w:ascii="Arial" w:hAnsi="Arial" w:cs="Arial"/>
                <w:color w:val="000000"/>
                <w:sz w:val="18"/>
                <w:szCs w:val="18"/>
              </w:rPr>
              <w:t>RWinc</w:t>
            </w:r>
            <w:proofErr w:type="spellEnd"/>
            <w:r>
              <w:rPr>
                <w:rFonts w:ascii="Arial" w:hAnsi="Arial" w:cs="Arial"/>
                <w:color w:val="000000"/>
                <w:sz w:val="18"/>
                <w:szCs w:val="18"/>
              </w:rPr>
              <w:t xml:space="preserve">, Basic Screen Maths </w:t>
            </w:r>
            <w:r w:rsidRPr="009379D2">
              <w:rPr>
                <w:rFonts w:ascii="Arial" w:hAnsi="Arial" w:cs="Arial"/>
                <w:color w:val="000000"/>
                <w:sz w:val="18"/>
                <w:szCs w:val="18"/>
              </w:rPr>
              <w:t>and National Test data.</w:t>
            </w:r>
          </w:p>
          <w:p w:rsidR="000E16D3" w:rsidRDefault="000E16D3" w:rsidP="00F32E77">
            <w:pPr>
              <w:rPr>
                <w:rFonts w:ascii="Arial" w:hAnsi="Arial" w:cs="Arial"/>
                <w:sz w:val="18"/>
                <w:szCs w:val="18"/>
              </w:rPr>
            </w:pPr>
          </w:p>
        </w:tc>
        <w:tc>
          <w:tcPr>
            <w:tcW w:w="2042" w:type="dxa"/>
          </w:tcPr>
          <w:p w:rsidR="000E16D3" w:rsidRDefault="007E5E6C" w:rsidP="004B50BE">
            <w:pPr>
              <w:jc w:val="center"/>
              <w:rPr>
                <w:rFonts w:ascii="Arial" w:hAnsi="Arial" w:cs="Arial"/>
                <w:sz w:val="18"/>
                <w:szCs w:val="18"/>
              </w:rPr>
            </w:pPr>
            <w:r>
              <w:rPr>
                <w:rFonts w:ascii="Arial" w:hAnsi="Arial" w:cs="Arial"/>
                <w:sz w:val="18"/>
                <w:szCs w:val="18"/>
              </w:rPr>
              <w:t>£1</w:t>
            </w:r>
            <w:r w:rsidR="004B50BE">
              <w:rPr>
                <w:rFonts w:ascii="Arial" w:hAnsi="Arial" w:cs="Arial"/>
                <w:sz w:val="18"/>
                <w:szCs w:val="18"/>
              </w:rPr>
              <w:t>741.15</w:t>
            </w:r>
          </w:p>
        </w:tc>
      </w:tr>
    </w:tbl>
    <w:p w:rsidR="001C0C6A" w:rsidRDefault="001C0C6A" w:rsidP="00025D7D">
      <w:pPr>
        <w:tabs>
          <w:tab w:val="left" w:pos="3588"/>
          <w:tab w:val="left" w:pos="4308"/>
          <w:tab w:val="left" w:pos="8988"/>
          <w:tab w:val="left" w:pos="13428"/>
        </w:tabs>
        <w:rPr>
          <w:rFonts w:ascii="Arial" w:hAnsi="Arial" w:cs="Arial"/>
          <w:color w:val="000000"/>
          <w:sz w:val="18"/>
          <w:szCs w:val="18"/>
          <w:lang w:eastAsia="en-GB"/>
        </w:rPr>
      </w:pPr>
    </w:p>
    <w:tbl>
      <w:tblPr>
        <w:tblpPr w:leftFromText="180" w:rightFromText="180" w:vertAnchor="text" w:horzAnchor="margin" w:tblpY="-47"/>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428"/>
        <w:gridCol w:w="2042"/>
      </w:tblGrid>
      <w:tr w:rsidR="000E16D3" w:rsidRPr="004F0FA4" w:rsidTr="000E16D3">
        <w:trPr>
          <w:trHeight w:val="352"/>
        </w:trPr>
        <w:tc>
          <w:tcPr>
            <w:tcW w:w="13428" w:type="dxa"/>
            <w:noWrap/>
            <w:vAlign w:val="center"/>
          </w:tcPr>
          <w:p w:rsidR="000E16D3" w:rsidRPr="00152919" w:rsidRDefault="000E16D3" w:rsidP="000E16D3">
            <w:pPr>
              <w:jc w:val="center"/>
              <w:rPr>
                <w:rFonts w:ascii="Arial" w:hAnsi="Arial" w:cs="Arial"/>
                <w:b/>
                <w:color w:val="000000"/>
                <w:lang w:eastAsia="en-GB"/>
              </w:rPr>
            </w:pPr>
            <w:proofErr w:type="spellStart"/>
            <w:r w:rsidRPr="00152919">
              <w:rPr>
                <w:rFonts w:ascii="Arial" w:hAnsi="Arial" w:cs="Arial"/>
                <w:b/>
                <w:color w:val="000000"/>
                <w:lang w:eastAsia="en-GB"/>
              </w:rPr>
              <w:t>Cyfansymiau</w:t>
            </w:r>
            <w:proofErr w:type="spellEnd"/>
            <w:r w:rsidRPr="00152919">
              <w:rPr>
                <w:rFonts w:ascii="Arial" w:hAnsi="Arial" w:cs="Arial"/>
                <w:b/>
                <w:color w:val="000000"/>
                <w:lang w:eastAsia="en-GB"/>
              </w:rPr>
              <w:t xml:space="preserve"> / Total</w:t>
            </w:r>
            <w:r>
              <w:rPr>
                <w:rFonts w:ascii="Arial" w:hAnsi="Arial" w:cs="Arial"/>
                <w:b/>
                <w:color w:val="000000"/>
                <w:lang w:eastAsia="en-GB"/>
              </w:rPr>
              <w:t xml:space="preserve"> Cost</w:t>
            </w:r>
            <w:r w:rsidRPr="00152919">
              <w:rPr>
                <w:rFonts w:ascii="Arial" w:hAnsi="Arial" w:cs="Arial"/>
                <w:b/>
                <w:color w:val="000000"/>
                <w:lang w:eastAsia="en-GB"/>
              </w:rPr>
              <w:t xml:space="preserve"> </w:t>
            </w:r>
          </w:p>
          <w:p w:rsidR="000E16D3" w:rsidRPr="00152919" w:rsidRDefault="000E16D3" w:rsidP="000E16D3">
            <w:pPr>
              <w:jc w:val="right"/>
              <w:rPr>
                <w:rFonts w:ascii="Arial" w:hAnsi="Arial" w:cs="Arial"/>
                <w:b/>
                <w:bCs/>
                <w:color w:val="000000"/>
              </w:rPr>
            </w:pPr>
          </w:p>
        </w:tc>
        <w:tc>
          <w:tcPr>
            <w:tcW w:w="2042" w:type="dxa"/>
          </w:tcPr>
          <w:p w:rsidR="000E16D3" w:rsidRPr="00152919" w:rsidRDefault="004B50BE" w:rsidP="00672E5D">
            <w:pPr>
              <w:jc w:val="center"/>
              <w:rPr>
                <w:rFonts w:ascii="Arial" w:hAnsi="Arial" w:cs="Arial"/>
                <w:b/>
                <w:bCs/>
                <w:color w:val="000000"/>
              </w:rPr>
            </w:pPr>
            <w:r>
              <w:rPr>
                <w:rFonts w:ascii="Arial" w:hAnsi="Arial" w:cs="Arial"/>
                <w:b/>
                <w:bCs/>
                <w:color w:val="212121"/>
                <w:shd w:val="clear" w:color="auto" w:fill="FFFFFF"/>
              </w:rPr>
              <w:t>£2941.15</w:t>
            </w:r>
          </w:p>
        </w:tc>
      </w:tr>
    </w:tbl>
    <w:p w:rsidR="001C0C6A" w:rsidRDefault="001C0C6A" w:rsidP="007E5E6C">
      <w:pPr>
        <w:tabs>
          <w:tab w:val="left" w:pos="3588"/>
          <w:tab w:val="left" w:pos="4308"/>
          <w:tab w:val="left" w:pos="8988"/>
          <w:tab w:val="left" w:pos="13428"/>
        </w:tabs>
        <w:rPr>
          <w:rFonts w:ascii="Arial" w:hAnsi="Arial" w:cs="Arial"/>
          <w:b/>
          <w:i/>
          <w:color w:val="000000"/>
          <w:sz w:val="18"/>
          <w:szCs w:val="18"/>
          <w:lang w:eastAsia="en-GB"/>
        </w:rPr>
      </w:pPr>
    </w:p>
    <w:sectPr w:rsidR="001C0C6A" w:rsidSect="00152919">
      <w:headerReference w:type="default" r:id="rId13"/>
      <w:footerReference w:type="default" r:id="rId14"/>
      <w:pgSz w:w="16838" w:h="11906" w:orient="landscape"/>
      <w:pgMar w:top="238" w:right="539" w:bottom="567" w:left="709" w:header="709" w:footer="1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DCF" w:rsidRDefault="00242DCF" w:rsidP="008275D3">
      <w:r>
        <w:separator/>
      </w:r>
    </w:p>
  </w:endnote>
  <w:endnote w:type="continuationSeparator" w:id="0">
    <w:p w:rsidR="00242DCF" w:rsidRDefault="00242DCF" w:rsidP="0082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ity of Swansea Logo">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C6A" w:rsidRPr="000336DE" w:rsidRDefault="001C0C6A" w:rsidP="000336DE">
    <w:pPr>
      <w:jc w:val="center"/>
      <w:rPr>
        <w:rFonts w:ascii="Arial" w:hAnsi="Arial" w:cs="Arial"/>
        <w:b/>
        <w:sz w:val="18"/>
        <w:szCs w:val="18"/>
      </w:rPr>
    </w:pPr>
    <w:r w:rsidRPr="000336DE">
      <w:rPr>
        <w:rFonts w:ascii="Arial" w:hAnsi="Arial" w:cs="Arial"/>
        <w:b/>
        <w:sz w:val="18"/>
        <w:szCs w:val="18"/>
      </w:rPr>
      <w:t>City &amp; County of Swansea</w:t>
    </w:r>
    <w:r>
      <w:rPr>
        <w:rFonts w:ascii="Arial" w:hAnsi="Arial" w:cs="Arial"/>
        <w:b/>
        <w:sz w:val="18"/>
        <w:szCs w:val="18"/>
      </w:rPr>
      <w:t xml:space="preserve"> </w:t>
    </w:r>
    <w:r w:rsidRPr="000336DE">
      <w:rPr>
        <w:rFonts w:ascii="Arial" w:hAnsi="Arial" w:cs="Arial"/>
        <w:b/>
        <w:sz w:val="18"/>
        <w:szCs w:val="18"/>
      </w:rPr>
      <w:t>Pupil Deprivation Grant (PDG)</w:t>
    </w:r>
    <w:r w:rsidR="00CA73B2">
      <w:rPr>
        <w:rFonts w:ascii="Arial" w:hAnsi="Arial" w:cs="Arial"/>
        <w:b/>
        <w:sz w:val="18"/>
        <w:szCs w:val="18"/>
      </w:rPr>
      <w:t xml:space="preserve"> 2017-2018</w:t>
    </w:r>
    <w:r>
      <w:rPr>
        <w:rFonts w:ascii="Arial" w:hAnsi="Arial" w:cs="Arial"/>
        <w:b/>
        <w:sz w:val="18"/>
        <w:szCs w:val="18"/>
      </w:rPr>
      <w:t xml:space="preserve">: School </w:t>
    </w:r>
    <w:r w:rsidRPr="000336DE">
      <w:rPr>
        <w:rFonts w:ascii="Arial" w:hAnsi="Arial" w:cs="Arial"/>
        <w:b/>
        <w:sz w:val="18"/>
        <w:szCs w:val="18"/>
      </w:rPr>
      <w:t>Annual Spend Plan</w:t>
    </w:r>
  </w:p>
  <w:p w:rsidR="001C0C6A" w:rsidRPr="00BA223F" w:rsidRDefault="001C0C6A" w:rsidP="00BA223F">
    <w:pPr>
      <w:pStyle w:val="Footer"/>
      <w:jc w:val="right"/>
      <w:rPr>
        <w:i/>
        <w:sz w:val="16"/>
        <w:szCs w:val="16"/>
      </w:rPr>
    </w:pPr>
    <w:r w:rsidRPr="000336DE">
      <w:rPr>
        <w:i/>
        <w:sz w:val="16"/>
        <w:szCs w:val="16"/>
      </w:rPr>
      <w:fldChar w:fldCharType="begin"/>
    </w:r>
    <w:r w:rsidRPr="000336DE">
      <w:rPr>
        <w:i/>
        <w:sz w:val="16"/>
        <w:szCs w:val="16"/>
      </w:rPr>
      <w:instrText xml:space="preserve"> PAGE   \* MERGEFORMAT </w:instrText>
    </w:r>
    <w:r w:rsidRPr="000336DE">
      <w:rPr>
        <w:i/>
        <w:sz w:val="16"/>
        <w:szCs w:val="16"/>
      </w:rPr>
      <w:fldChar w:fldCharType="separate"/>
    </w:r>
    <w:r w:rsidR="004B50BE">
      <w:rPr>
        <w:i/>
        <w:noProof/>
        <w:sz w:val="16"/>
        <w:szCs w:val="16"/>
      </w:rPr>
      <w:t>2</w:t>
    </w:r>
    <w:r w:rsidRPr="000336DE">
      <w:rPr>
        <w:i/>
        <w:sz w:val="16"/>
        <w:szCs w:val="16"/>
      </w:rPr>
      <w:fldChar w:fldCharType="end"/>
    </w:r>
    <w:r w:rsidRPr="000336DE">
      <w:rPr>
        <w:i/>
        <w:sz w:val="16"/>
        <w:szCs w:val="16"/>
      </w:rPr>
      <w:t xml:space="preserve">of </w:t>
    </w:r>
    <w:r w:rsidRPr="000336DE">
      <w:rPr>
        <w:rStyle w:val="PageNumber"/>
        <w:i/>
        <w:sz w:val="16"/>
        <w:szCs w:val="16"/>
      </w:rPr>
      <w:fldChar w:fldCharType="begin"/>
    </w:r>
    <w:r w:rsidRPr="000336DE">
      <w:rPr>
        <w:rStyle w:val="PageNumber"/>
        <w:i/>
        <w:sz w:val="16"/>
        <w:szCs w:val="16"/>
      </w:rPr>
      <w:instrText xml:space="preserve"> NUMPAGES </w:instrText>
    </w:r>
    <w:r w:rsidRPr="000336DE">
      <w:rPr>
        <w:rStyle w:val="PageNumber"/>
        <w:i/>
        <w:sz w:val="16"/>
        <w:szCs w:val="16"/>
      </w:rPr>
      <w:fldChar w:fldCharType="separate"/>
    </w:r>
    <w:r w:rsidR="004B50BE">
      <w:rPr>
        <w:rStyle w:val="PageNumber"/>
        <w:i/>
        <w:noProof/>
        <w:sz w:val="16"/>
        <w:szCs w:val="16"/>
      </w:rPr>
      <w:t>2</w:t>
    </w:r>
    <w:r w:rsidRPr="000336DE">
      <w:rPr>
        <w:rStyle w:val="PageNumber"/>
        <w: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DCF" w:rsidRDefault="00242DCF" w:rsidP="008275D3">
      <w:r>
        <w:separator/>
      </w:r>
    </w:p>
  </w:footnote>
  <w:footnote w:type="continuationSeparator" w:id="0">
    <w:p w:rsidR="00242DCF" w:rsidRDefault="00242DCF" w:rsidP="008275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C6A" w:rsidRPr="00BA223F" w:rsidRDefault="001C0C6A" w:rsidP="000336DE">
    <w:pPr>
      <w:pStyle w:val="Header"/>
      <w:jc w:val="right"/>
      <w:rPr>
        <w:rFonts w:ascii="City of Swansea Logo" w:hAnsi="City of Swansea Logo"/>
        <w:sz w:val="56"/>
        <w:szCs w:val="5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905A1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63EE9C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602BE9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168558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1E0BB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B3289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BFA9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29A76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0A07B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61EFAE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3F589C22"/>
    <w:lvl w:ilvl="0">
      <w:numFmt w:val="bullet"/>
      <w:pStyle w:val="BCSBulletparagraph"/>
      <w:lvlText w:val="*"/>
      <w:lvlJc w:val="left"/>
    </w:lvl>
  </w:abstractNum>
  <w:abstractNum w:abstractNumId="11">
    <w:nsid w:val="051B023A"/>
    <w:multiLevelType w:val="hybridMultilevel"/>
    <w:tmpl w:val="17B28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0FD75676"/>
    <w:multiLevelType w:val="hybridMultilevel"/>
    <w:tmpl w:val="5E5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9B466BC"/>
    <w:multiLevelType w:val="hybridMultilevel"/>
    <w:tmpl w:val="4844A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nsid w:val="52CC19E1"/>
    <w:multiLevelType w:val="hybridMultilevel"/>
    <w:tmpl w:val="1F681BFA"/>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5C1C7280"/>
    <w:multiLevelType w:val="hybridMultilevel"/>
    <w:tmpl w:val="CE52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68930CC"/>
    <w:multiLevelType w:val="hybridMultilevel"/>
    <w:tmpl w:val="26EC75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CF6408C"/>
    <w:multiLevelType w:val="hybridMultilevel"/>
    <w:tmpl w:val="12B4E3E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16"/>
  </w:num>
  <w:num w:numId="2">
    <w:abstractNumId w:val="10"/>
    <w:lvlOverride w:ilvl="0">
      <w:lvl w:ilvl="0">
        <w:start w:val="1"/>
        <w:numFmt w:val="bullet"/>
        <w:pStyle w:val="BCSBulletparagraph"/>
        <w:lvlText w:val=""/>
        <w:lvlJc w:val="left"/>
        <w:pPr>
          <w:tabs>
            <w:tab w:val="num" w:pos="1440"/>
          </w:tabs>
          <w:ind w:left="1440" w:hanging="720"/>
        </w:pPr>
        <w:rPr>
          <w:rFonts w:ascii="Symbol" w:hAnsi="Symbol" w:hint="default"/>
        </w:rPr>
      </w:lvl>
    </w:lvlOverride>
  </w:num>
  <w:num w:numId="3">
    <w:abstractNumId w:val="14"/>
  </w:num>
  <w:num w:numId="4">
    <w:abstractNumId w:val="17"/>
  </w:num>
  <w:num w:numId="5">
    <w:abstractNumId w:val="13"/>
  </w:num>
  <w:num w:numId="6">
    <w:abstractNumId w:val="10"/>
    <w:lvlOverride w:ilvl="0">
      <w:lvl w:ilvl="0">
        <w:numFmt w:val="bullet"/>
        <w:pStyle w:val="BCSBulletparagraph"/>
        <w:lvlText w:val=""/>
        <w:legacy w:legacy="1" w:legacySpace="0" w:legacyIndent="0"/>
        <w:lvlJc w:val="left"/>
        <w:rPr>
          <w:rFonts w:ascii="Symbol" w:hAnsi="Symbol" w:hint="default"/>
        </w:rPr>
      </w:lvl>
    </w:lvlOverride>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 w:numId="1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B2F"/>
    <w:rsid w:val="00000CC3"/>
    <w:rsid w:val="00000FB7"/>
    <w:rsid w:val="00002783"/>
    <w:rsid w:val="00002D4E"/>
    <w:rsid w:val="00003A61"/>
    <w:rsid w:val="000058FF"/>
    <w:rsid w:val="00006124"/>
    <w:rsid w:val="000061E4"/>
    <w:rsid w:val="0000704E"/>
    <w:rsid w:val="0000744F"/>
    <w:rsid w:val="00007DD4"/>
    <w:rsid w:val="00010810"/>
    <w:rsid w:val="00012F5E"/>
    <w:rsid w:val="00013B2A"/>
    <w:rsid w:val="00014D72"/>
    <w:rsid w:val="00015443"/>
    <w:rsid w:val="00016660"/>
    <w:rsid w:val="00016E18"/>
    <w:rsid w:val="0001724E"/>
    <w:rsid w:val="000245AC"/>
    <w:rsid w:val="00025D7D"/>
    <w:rsid w:val="000269BD"/>
    <w:rsid w:val="00026A43"/>
    <w:rsid w:val="00027366"/>
    <w:rsid w:val="0003264E"/>
    <w:rsid w:val="000336DE"/>
    <w:rsid w:val="00033A9F"/>
    <w:rsid w:val="00034457"/>
    <w:rsid w:val="0003467E"/>
    <w:rsid w:val="0003582B"/>
    <w:rsid w:val="000360B2"/>
    <w:rsid w:val="00040A32"/>
    <w:rsid w:val="00041A89"/>
    <w:rsid w:val="00051AA8"/>
    <w:rsid w:val="00053319"/>
    <w:rsid w:val="00054835"/>
    <w:rsid w:val="000548D1"/>
    <w:rsid w:val="00056C6E"/>
    <w:rsid w:val="000608AA"/>
    <w:rsid w:val="00060F06"/>
    <w:rsid w:val="000629B7"/>
    <w:rsid w:val="000639AC"/>
    <w:rsid w:val="00065EAA"/>
    <w:rsid w:val="00066E57"/>
    <w:rsid w:val="000706F3"/>
    <w:rsid w:val="000713B4"/>
    <w:rsid w:val="00072394"/>
    <w:rsid w:val="0007284A"/>
    <w:rsid w:val="00074DF4"/>
    <w:rsid w:val="00077B21"/>
    <w:rsid w:val="0008024F"/>
    <w:rsid w:val="00080B41"/>
    <w:rsid w:val="0008203A"/>
    <w:rsid w:val="0008658B"/>
    <w:rsid w:val="0008683E"/>
    <w:rsid w:val="00091459"/>
    <w:rsid w:val="0009192C"/>
    <w:rsid w:val="000930E8"/>
    <w:rsid w:val="0009468F"/>
    <w:rsid w:val="00095117"/>
    <w:rsid w:val="0009613E"/>
    <w:rsid w:val="000966E9"/>
    <w:rsid w:val="00096D02"/>
    <w:rsid w:val="000A0593"/>
    <w:rsid w:val="000A137F"/>
    <w:rsid w:val="000A47D1"/>
    <w:rsid w:val="000A51B4"/>
    <w:rsid w:val="000A69E4"/>
    <w:rsid w:val="000A7941"/>
    <w:rsid w:val="000B1775"/>
    <w:rsid w:val="000B2D18"/>
    <w:rsid w:val="000B4CDE"/>
    <w:rsid w:val="000B5866"/>
    <w:rsid w:val="000B64F3"/>
    <w:rsid w:val="000B778D"/>
    <w:rsid w:val="000C1C96"/>
    <w:rsid w:val="000C25B8"/>
    <w:rsid w:val="000C44EB"/>
    <w:rsid w:val="000C65A7"/>
    <w:rsid w:val="000C65BD"/>
    <w:rsid w:val="000D056A"/>
    <w:rsid w:val="000D1B28"/>
    <w:rsid w:val="000D707D"/>
    <w:rsid w:val="000D7AC8"/>
    <w:rsid w:val="000D7D62"/>
    <w:rsid w:val="000E0396"/>
    <w:rsid w:val="000E0669"/>
    <w:rsid w:val="000E16D3"/>
    <w:rsid w:val="000E26FE"/>
    <w:rsid w:val="000E36C2"/>
    <w:rsid w:val="000E3B02"/>
    <w:rsid w:val="000E5D8B"/>
    <w:rsid w:val="000E655F"/>
    <w:rsid w:val="000E6F8C"/>
    <w:rsid w:val="000F29DF"/>
    <w:rsid w:val="000F2B21"/>
    <w:rsid w:val="000F379B"/>
    <w:rsid w:val="000F4F8E"/>
    <w:rsid w:val="000F54F1"/>
    <w:rsid w:val="000F7CB0"/>
    <w:rsid w:val="0010269F"/>
    <w:rsid w:val="00102846"/>
    <w:rsid w:val="001030B3"/>
    <w:rsid w:val="00103489"/>
    <w:rsid w:val="001034BB"/>
    <w:rsid w:val="001052DC"/>
    <w:rsid w:val="00105CFE"/>
    <w:rsid w:val="00105EAF"/>
    <w:rsid w:val="00110C92"/>
    <w:rsid w:val="0011293A"/>
    <w:rsid w:val="00113649"/>
    <w:rsid w:val="001137B4"/>
    <w:rsid w:val="00113A29"/>
    <w:rsid w:val="0011426E"/>
    <w:rsid w:val="0011487C"/>
    <w:rsid w:val="00114CBB"/>
    <w:rsid w:val="0011694C"/>
    <w:rsid w:val="00127404"/>
    <w:rsid w:val="0013189D"/>
    <w:rsid w:val="00136845"/>
    <w:rsid w:val="001377B5"/>
    <w:rsid w:val="00140829"/>
    <w:rsid w:val="00140F2E"/>
    <w:rsid w:val="001414D2"/>
    <w:rsid w:val="00143148"/>
    <w:rsid w:val="001432E6"/>
    <w:rsid w:val="00144011"/>
    <w:rsid w:val="00144F64"/>
    <w:rsid w:val="00146ED4"/>
    <w:rsid w:val="00147294"/>
    <w:rsid w:val="00151325"/>
    <w:rsid w:val="00151447"/>
    <w:rsid w:val="001514AE"/>
    <w:rsid w:val="00151541"/>
    <w:rsid w:val="001524DC"/>
    <w:rsid w:val="00152919"/>
    <w:rsid w:val="00152C07"/>
    <w:rsid w:val="0015365F"/>
    <w:rsid w:val="00153AD9"/>
    <w:rsid w:val="00155300"/>
    <w:rsid w:val="00163048"/>
    <w:rsid w:val="001637AD"/>
    <w:rsid w:val="001638E6"/>
    <w:rsid w:val="00165814"/>
    <w:rsid w:val="0016617E"/>
    <w:rsid w:val="00176214"/>
    <w:rsid w:val="001769DE"/>
    <w:rsid w:val="00180423"/>
    <w:rsid w:val="00180DC0"/>
    <w:rsid w:val="00180DC5"/>
    <w:rsid w:val="00181178"/>
    <w:rsid w:val="00181BE1"/>
    <w:rsid w:val="00182D18"/>
    <w:rsid w:val="00184149"/>
    <w:rsid w:val="00186ED1"/>
    <w:rsid w:val="001910D9"/>
    <w:rsid w:val="0019144C"/>
    <w:rsid w:val="0019297D"/>
    <w:rsid w:val="00193642"/>
    <w:rsid w:val="00193F4A"/>
    <w:rsid w:val="00193FC2"/>
    <w:rsid w:val="0019414A"/>
    <w:rsid w:val="00196C7F"/>
    <w:rsid w:val="001A03E6"/>
    <w:rsid w:val="001A0E50"/>
    <w:rsid w:val="001A2D38"/>
    <w:rsid w:val="001A3633"/>
    <w:rsid w:val="001A4B22"/>
    <w:rsid w:val="001A53E3"/>
    <w:rsid w:val="001A5AD5"/>
    <w:rsid w:val="001B12B7"/>
    <w:rsid w:val="001B2868"/>
    <w:rsid w:val="001B3529"/>
    <w:rsid w:val="001B3FA4"/>
    <w:rsid w:val="001B5274"/>
    <w:rsid w:val="001B67EF"/>
    <w:rsid w:val="001C0C6A"/>
    <w:rsid w:val="001C1161"/>
    <w:rsid w:val="001C13BF"/>
    <w:rsid w:val="001C38DB"/>
    <w:rsid w:val="001C38DF"/>
    <w:rsid w:val="001C42A9"/>
    <w:rsid w:val="001C4BDF"/>
    <w:rsid w:val="001C67C9"/>
    <w:rsid w:val="001C71F3"/>
    <w:rsid w:val="001D2741"/>
    <w:rsid w:val="001D2E1A"/>
    <w:rsid w:val="001D3A47"/>
    <w:rsid w:val="001D40AC"/>
    <w:rsid w:val="001D6C10"/>
    <w:rsid w:val="001E01AF"/>
    <w:rsid w:val="001E09C6"/>
    <w:rsid w:val="001E42C9"/>
    <w:rsid w:val="001E5453"/>
    <w:rsid w:val="001E5E3E"/>
    <w:rsid w:val="001E6843"/>
    <w:rsid w:val="001E7429"/>
    <w:rsid w:val="001F0F81"/>
    <w:rsid w:val="001F1E8E"/>
    <w:rsid w:val="001F2753"/>
    <w:rsid w:val="001F2E42"/>
    <w:rsid w:val="001F3195"/>
    <w:rsid w:val="001F399D"/>
    <w:rsid w:val="001F426F"/>
    <w:rsid w:val="001F5C97"/>
    <w:rsid w:val="00200513"/>
    <w:rsid w:val="00200F38"/>
    <w:rsid w:val="0020131D"/>
    <w:rsid w:val="00203B27"/>
    <w:rsid w:val="00206560"/>
    <w:rsid w:val="00207265"/>
    <w:rsid w:val="002074C2"/>
    <w:rsid w:val="00210570"/>
    <w:rsid w:val="00213AD4"/>
    <w:rsid w:val="00214854"/>
    <w:rsid w:val="0021587F"/>
    <w:rsid w:val="00216307"/>
    <w:rsid w:val="00221FA7"/>
    <w:rsid w:val="00222407"/>
    <w:rsid w:val="002249D3"/>
    <w:rsid w:val="00225EC4"/>
    <w:rsid w:val="00226ACF"/>
    <w:rsid w:val="002276F3"/>
    <w:rsid w:val="002306E9"/>
    <w:rsid w:val="00231027"/>
    <w:rsid w:val="002322A3"/>
    <w:rsid w:val="0023488A"/>
    <w:rsid w:val="00234C6C"/>
    <w:rsid w:val="00236575"/>
    <w:rsid w:val="00236C70"/>
    <w:rsid w:val="00236CCD"/>
    <w:rsid w:val="0024258E"/>
    <w:rsid w:val="002428BB"/>
    <w:rsid w:val="00242940"/>
    <w:rsid w:val="00242DCF"/>
    <w:rsid w:val="002431FF"/>
    <w:rsid w:val="00243634"/>
    <w:rsid w:val="00243BE5"/>
    <w:rsid w:val="002457E8"/>
    <w:rsid w:val="00247143"/>
    <w:rsid w:val="00247712"/>
    <w:rsid w:val="00247A4D"/>
    <w:rsid w:val="00247B2F"/>
    <w:rsid w:val="00250EE6"/>
    <w:rsid w:val="0025398E"/>
    <w:rsid w:val="00254866"/>
    <w:rsid w:val="00261611"/>
    <w:rsid w:val="002627BE"/>
    <w:rsid w:val="002630FF"/>
    <w:rsid w:val="00264089"/>
    <w:rsid w:val="00264479"/>
    <w:rsid w:val="00267D21"/>
    <w:rsid w:val="002702D8"/>
    <w:rsid w:val="002714CE"/>
    <w:rsid w:val="002732DD"/>
    <w:rsid w:val="002733C6"/>
    <w:rsid w:val="00282259"/>
    <w:rsid w:val="00283B8A"/>
    <w:rsid w:val="002847F7"/>
    <w:rsid w:val="00285A7F"/>
    <w:rsid w:val="0028640E"/>
    <w:rsid w:val="00290EAF"/>
    <w:rsid w:val="002915C0"/>
    <w:rsid w:val="00292847"/>
    <w:rsid w:val="00293B61"/>
    <w:rsid w:val="00294AAF"/>
    <w:rsid w:val="00295707"/>
    <w:rsid w:val="00295C4D"/>
    <w:rsid w:val="0029724F"/>
    <w:rsid w:val="002A1B36"/>
    <w:rsid w:val="002B00EE"/>
    <w:rsid w:val="002B1E5C"/>
    <w:rsid w:val="002B6BDD"/>
    <w:rsid w:val="002C02B2"/>
    <w:rsid w:val="002C2477"/>
    <w:rsid w:val="002C7319"/>
    <w:rsid w:val="002C7994"/>
    <w:rsid w:val="002D0E09"/>
    <w:rsid w:val="002D299A"/>
    <w:rsid w:val="002D59F1"/>
    <w:rsid w:val="002D5AA1"/>
    <w:rsid w:val="002D6074"/>
    <w:rsid w:val="002E02A6"/>
    <w:rsid w:val="002E02FB"/>
    <w:rsid w:val="002E123C"/>
    <w:rsid w:val="002E17F4"/>
    <w:rsid w:val="002E3D02"/>
    <w:rsid w:val="002E5C4C"/>
    <w:rsid w:val="002E6626"/>
    <w:rsid w:val="002F0610"/>
    <w:rsid w:val="002F0C87"/>
    <w:rsid w:val="002F1A95"/>
    <w:rsid w:val="002F2BFC"/>
    <w:rsid w:val="002F41A0"/>
    <w:rsid w:val="002F440D"/>
    <w:rsid w:val="002F7113"/>
    <w:rsid w:val="00302D3B"/>
    <w:rsid w:val="00303085"/>
    <w:rsid w:val="003035DF"/>
    <w:rsid w:val="00303CEC"/>
    <w:rsid w:val="0030468E"/>
    <w:rsid w:val="003054BD"/>
    <w:rsid w:val="00307CF8"/>
    <w:rsid w:val="00310BFD"/>
    <w:rsid w:val="00311327"/>
    <w:rsid w:val="0031164F"/>
    <w:rsid w:val="003125E0"/>
    <w:rsid w:val="0031281B"/>
    <w:rsid w:val="00314743"/>
    <w:rsid w:val="00315CF6"/>
    <w:rsid w:val="00315D30"/>
    <w:rsid w:val="0031610F"/>
    <w:rsid w:val="003177AB"/>
    <w:rsid w:val="00317DD3"/>
    <w:rsid w:val="003203FD"/>
    <w:rsid w:val="0032059F"/>
    <w:rsid w:val="003207D8"/>
    <w:rsid w:val="00323885"/>
    <w:rsid w:val="00330187"/>
    <w:rsid w:val="00330706"/>
    <w:rsid w:val="00332D63"/>
    <w:rsid w:val="00332F3E"/>
    <w:rsid w:val="00333BE5"/>
    <w:rsid w:val="0033407A"/>
    <w:rsid w:val="00335B19"/>
    <w:rsid w:val="00337195"/>
    <w:rsid w:val="0034096C"/>
    <w:rsid w:val="003425E3"/>
    <w:rsid w:val="0034326D"/>
    <w:rsid w:val="00343C04"/>
    <w:rsid w:val="003446B6"/>
    <w:rsid w:val="003446D3"/>
    <w:rsid w:val="00346648"/>
    <w:rsid w:val="00347725"/>
    <w:rsid w:val="00347C4E"/>
    <w:rsid w:val="00347DEC"/>
    <w:rsid w:val="00350841"/>
    <w:rsid w:val="003508E9"/>
    <w:rsid w:val="0035091D"/>
    <w:rsid w:val="00356AD7"/>
    <w:rsid w:val="00356E7E"/>
    <w:rsid w:val="00362230"/>
    <w:rsid w:val="00362B63"/>
    <w:rsid w:val="00363EFB"/>
    <w:rsid w:val="00364671"/>
    <w:rsid w:val="00364F02"/>
    <w:rsid w:val="0036747A"/>
    <w:rsid w:val="00370936"/>
    <w:rsid w:val="00370F3A"/>
    <w:rsid w:val="00374773"/>
    <w:rsid w:val="00375B63"/>
    <w:rsid w:val="0038141B"/>
    <w:rsid w:val="00381A13"/>
    <w:rsid w:val="00381AD6"/>
    <w:rsid w:val="00381B92"/>
    <w:rsid w:val="00393A14"/>
    <w:rsid w:val="00393B1F"/>
    <w:rsid w:val="00396072"/>
    <w:rsid w:val="00396A19"/>
    <w:rsid w:val="003973EC"/>
    <w:rsid w:val="003A1FC4"/>
    <w:rsid w:val="003A23DD"/>
    <w:rsid w:val="003A28D4"/>
    <w:rsid w:val="003A2984"/>
    <w:rsid w:val="003A35A1"/>
    <w:rsid w:val="003A460A"/>
    <w:rsid w:val="003A6737"/>
    <w:rsid w:val="003B0056"/>
    <w:rsid w:val="003B217B"/>
    <w:rsid w:val="003B33EB"/>
    <w:rsid w:val="003B55D4"/>
    <w:rsid w:val="003C296C"/>
    <w:rsid w:val="003C2C07"/>
    <w:rsid w:val="003C3EBB"/>
    <w:rsid w:val="003C463A"/>
    <w:rsid w:val="003C53F4"/>
    <w:rsid w:val="003C7AEA"/>
    <w:rsid w:val="003D04C4"/>
    <w:rsid w:val="003D09AC"/>
    <w:rsid w:val="003D261E"/>
    <w:rsid w:val="003D2797"/>
    <w:rsid w:val="003D39ED"/>
    <w:rsid w:val="003D3A49"/>
    <w:rsid w:val="003D4DBA"/>
    <w:rsid w:val="003D5C30"/>
    <w:rsid w:val="003D6C85"/>
    <w:rsid w:val="003D76B1"/>
    <w:rsid w:val="003E10B3"/>
    <w:rsid w:val="003E2FAD"/>
    <w:rsid w:val="003E303E"/>
    <w:rsid w:val="003E6652"/>
    <w:rsid w:val="003E6E27"/>
    <w:rsid w:val="003F03B7"/>
    <w:rsid w:val="003F1483"/>
    <w:rsid w:val="003F2A88"/>
    <w:rsid w:val="003F2FC1"/>
    <w:rsid w:val="003F3EAE"/>
    <w:rsid w:val="003F459C"/>
    <w:rsid w:val="003F5096"/>
    <w:rsid w:val="003F515D"/>
    <w:rsid w:val="00400D3D"/>
    <w:rsid w:val="00400EB7"/>
    <w:rsid w:val="004021AB"/>
    <w:rsid w:val="004034E3"/>
    <w:rsid w:val="004048F0"/>
    <w:rsid w:val="00405610"/>
    <w:rsid w:val="00406337"/>
    <w:rsid w:val="00406C67"/>
    <w:rsid w:val="004071C2"/>
    <w:rsid w:val="004104FA"/>
    <w:rsid w:val="00410828"/>
    <w:rsid w:val="00410F12"/>
    <w:rsid w:val="00411C4A"/>
    <w:rsid w:val="004129FA"/>
    <w:rsid w:val="00414546"/>
    <w:rsid w:val="00414C02"/>
    <w:rsid w:val="00415855"/>
    <w:rsid w:val="00416A13"/>
    <w:rsid w:val="00420D23"/>
    <w:rsid w:val="00424834"/>
    <w:rsid w:val="0042795A"/>
    <w:rsid w:val="00430B5C"/>
    <w:rsid w:val="00430DB2"/>
    <w:rsid w:val="00430E7F"/>
    <w:rsid w:val="0043291A"/>
    <w:rsid w:val="00432A57"/>
    <w:rsid w:val="00433130"/>
    <w:rsid w:val="0043406F"/>
    <w:rsid w:val="00435F82"/>
    <w:rsid w:val="00437285"/>
    <w:rsid w:val="00443EA7"/>
    <w:rsid w:val="00444267"/>
    <w:rsid w:val="004443D8"/>
    <w:rsid w:val="004516D2"/>
    <w:rsid w:val="00451913"/>
    <w:rsid w:val="00451927"/>
    <w:rsid w:val="004531F3"/>
    <w:rsid w:val="004557EF"/>
    <w:rsid w:val="00455FAD"/>
    <w:rsid w:val="00456811"/>
    <w:rsid w:val="004568D9"/>
    <w:rsid w:val="00460E7F"/>
    <w:rsid w:val="00464D88"/>
    <w:rsid w:val="004650D8"/>
    <w:rsid w:val="00466D36"/>
    <w:rsid w:val="00467C29"/>
    <w:rsid w:val="00467CEC"/>
    <w:rsid w:val="004715AC"/>
    <w:rsid w:val="00471D82"/>
    <w:rsid w:val="004720EF"/>
    <w:rsid w:val="004743B6"/>
    <w:rsid w:val="00474613"/>
    <w:rsid w:val="00474B12"/>
    <w:rsid w:val="00474C41"/>
    <w:rsid w:val="00476849"/>
    <w:rsid w:val="004772B0"/>
    <w:rsid w:val="0048143D"/>
    <w:rsid w:val="00482554"/>
    <w:rsid w:val="00485CDC"/>
    <w:rsid w:val="004900DF"/>
    <w:rsid w:val="00493A26"/>
    <w:rsid w:val="00493C56"/>
    <w:rsid w:val="00494A83"/>
    <w:rsid w:val="004A02A0"/>
    <w:rsid w:val="004A1283"/>
    <w:rsid w:val="004A12D7"/>
    <w:rsid w:val="004A234D"/>
    <w:rsid w:val="004A2DCF"/>
    <w:rsid w:val="004A52F8"/>
    <w:rsid w:val="004A60BE"/>
    <w:rsid w:val="004A6EC5"/>
    <w:rsid w:val="004B0167"/>
    <w:rsid w:val="004B0B0F"/>
    <w:rsid w:val="004B0B4F"/>
    <w:rsid w:val="004B4C5C"/>
    <w:rsid w:val="004B4E73"/>
    <w:rsid w:val="004B50BE"/>
    <w:rsid w:val="004B65B6"/>
    <w:rsid w:val="004B6A93"/>
    <w:rsid w:val="004C17CB"/>
    <w:rsid w:val="004C4558"/>
    <w:rsid w:val="004C46C5"/>
    <w:rsid w:val="004C4CB1"/>
    <w:rsid w:val="004C556C"/>
    <w:rsid w:val="004C6680"/>
    <w:rsid w:val="004C6F93"/>
    <w:rsid w:val="004C7B9C"/>
    <w:rsid w:val="004D01C6"/>
    <w:rsid w:val="004D03FB"/>
    <w:rsid w:val="004D2C02"/>
    <w:rsid w:val="004D4336"/>
    <w:rsid w:val="004D4F08"/>
    <w:rsid w:val="004E0594"/>
    <w:rsid w:val="004E444B"/>
    <w:rsid w:val="004E62EF"/>
    <w:rsid w:val="004E71A6"/>
    <w:rsid w:val="004E76F7"/>
    <w:rsid w:val="004F0FA4"/>
    <w:rsid w:val="004F21B9"/>
    <w:rsid w:val="004F3498"/>
    <w:rsid w:val="00501E7B"/>
    <w:rsid w:val="005021E5"/>
    <w:rsid w:val="00502F2F"/>
    <w:rsid w:val="005035ED"/>
    <w:rsid w:val="00503725"/>
    <w:rsid w:val="005037F6"/>
    <w:rsid w:val="00504B9B"/>
    <w:rsid w:val="00504EBF"/>
    <w:rsid w:val="00507F1B"/>
    <w:rsid w:val="005103A1"/>
    <w:rsid w:val="00510AB2"/>
    <w:rsid w:val="00511880"/>
    <w:rsid w:val="005159E3"/>
    <w:rsid w:val="00516090"/>
    <w:rsid w:val="005166B4"/>
    <w:rsid w:val="00517CD9"/>
    <w:rsid w:val="0052010B"/>
    <w:rsid w:val="00520961"/>
    <w:rsid w:val="00524C2A"/>
    <w:rsid w:val="00524D6C"/>
    <w:rsid w:val="00527740"/>
    <w:rsid w:val="00527C95"/>
    <w:rsid w:val="005330EA"/>
    <w:rsid w:val="00533E83"/>
    <w:rsid w:val="00534335"/>
    <w:rsid w:val="0053501F"/>
    <w:rsid w:val="0053783B"/>
    <w:rsid w:val="0054106B"/>
    <w:rsid w:val="00542484"/>
    <w:rsid w:val="00542DB5"/>
    <w:rsid w:val="00543F52"/>
    <w:rsid w:val="00544746"/>
    <w:rsid w:val="005463DF"/>
    <w:rsid w:val="00547873"/>
    <w:rsid w:val="005502D2"/>
    <w:rsid w:val="00550D42"/>
    <w:rsid w:val="00550D7C"/>
    <w:rsid w:val="0055105B"/>
    <w:rsid w:val="00551AB9"/>
    <w:rsid w:val="00551B02"/>
    <w:rsid w:val="00552399"/>
    <w:rsid w:val="00552C5E"/>
    <w:rsid w:val="00560567"/>
    <w:rsid w:val="00562012"/>
    <w:rsid w:val="00563763"/>
    <w:rsid w:val="00563BE7"/>
    <w:rsid w:val="00563CF0"/>
    <w:rsid w:val="005643B8"/>
    <w:rsid w:val="005643FE"/>
    <w:rsid w:val="00566203"/>
    <w:rsid w:val="00567DAE"/>
    <w:rsid w:val="00570821"/>
    <w:rsid w:val="00571223"/>
    <w:rsid w:val="00571ED8"/>
    <w:rsid w:val="005721CD"/>
    <w:rsid w:val="00573968"/>
    <w:rsid w:val="00574550"/>
    <w:rsid w:val="00574D84"/>
    <w:rsid w:val="00575766"/>
    <w:rsid w:val="00577812"/>
    <w:rsid w:val="00580DFB"/>
    <w:rsid w:val="00581F04"/>
    <w:rsid w:val="00583664"/>
    <w:rsid w:val="00584296"/>
    <w:rsid w:val="00584752"/>
    <w:rsid w:val="0059062B"/>
    <w:rsid w:val="00590CC1"/>
    <w:rsid w:val="00592017"/>
    <w:rsid w:val="00592DAE"/>
    <w:rsid w:val="005975A3"/>
    <w:rsid w:val="005A1D18"/>
    <w:rsid w:val="005A33B8"/>
    <w:rsid w:val="005A7F1D"/>
    <w:rsid w:val="005A7F7D"/>
    <w:rsid w:val="005B0EFA"/>
    <w:rsid w:val="005B1B35"/>
    <w:rsid w:val="005B1EA4"/>
    <w:rsid w:val="005B3077"/>
    <w:rsid w:val="005B4C80"/>
    <w:rsid w:val="005B5519"/>
    <w:rsid w:val="005B5B3E"/>
    <w:rsid w:val="005B702B"/>
    <w:rsid w:val="005B7420"/>
    <w:rsid w:val="005C038B"/>
    <w:rsid w:val="005C06F5"/>
    <w:rsid w:val="005C1003"/>
    <w:rsid w:val="005C19ED"/>
    <w:rsid w:val="005C2012"/>
    <w:rsid w:val="005C33AE"/>
    <w:rsid w:val="005C5552"/>
    <w:rsid w:val="005C5B2F"/>
    <w:rsid w:val="005C5F6A"/>
    <w:rsid w:val="005C6DED"/>
    <w:rsid w:val="005D0574"/>
    <w:rsid w:val="005D1770"/>
    <w:rsid w:val="005D32D6"/>
    <w:rsid w:val="005D3F3E"/>
    <w:rsid w:val="005D7AC5"/>
    <w:rsid w:val="005E2A64"/>
    <w:rsid w:val="005E42A2"/>
    <w:rsid w:val="005E6260"/>
    <w:rsid w:val="005E76A8"/>
    <w:rsid w:val="005E7BC9"/>
    <w:rsid w:val="005F514F"/>
    <w:rsid w:val="005F5541"/>
    <w:rsid w:val="005F5573"/>
    <w:rsid w:val="005F5B8C"/>
    <w:rsid w:val="005F7895"/>
    <w:rsid w:val="006005B5"/>
    <w:rsid w:val="00601144"/>
    <w:rsid w:val="00602093"/>
    <w:rsid w:val="0060275F"/>
    <w:rsid w:val="00602A93"/>
    <w:rsid w:val="00606107"/>
    <w:rsid w:val="006062DB"/>
    <w:rsid w:val="0061149C"/>
    <w:rsid w:val="00615C27"/>
    <w:rsid w:val="00616DC1"/>
    <w:rsid w:val="00616E81"/>
    <w:rsid w:val="00616F8F"/>
    <w:rsid w:val="006206A7"/>
    <w:rsid w:val="00621484"/>
    <w:rsid w:val="00621682"/>
    <w:rsid w:val="00621FDD"/>
    <w:rsid w:val="006227D0"/>
    <w:rsid w:val="00623759"/>
    <w:rsid w:val="006238DD"/>
    <w:rsid w:val="0062461C"/>
    <w:rsid w:val="00625FBC"/>
    <w:rsid w:val="006303F8"/>
    <w:rsid w:val="00630E1A"/>
    <w:rsid w:val="0063162B"/>
    <w:rsid w:val="006316B3"/>
    <w:rsid w:val="00632B9D"/>
    <w:rsid w:val="00632EF4"/>
    <w:rsid w:val="00634423"/>
    <w:rsid w:val="00635EE2"/>
    <w:rsid w:val="0063680E"/>
    <w:rsid w:val="006376FB"/>
    <w:rsid w:val="00637A1A"/>
    <w:rsid w:val="00641AAF"/>
    <w:rsid w:val="006444BD"/>
    <w:rsid w:val="00644F6D"/>
    <w:rsid w:val="00646303"/>
    <w:rsid w:val="00647915"/>
    <w:rsid w:val="00650B3C"/>
    <w:rsid w:val="00650FD1"/>
    <w:rsid w:val="00652A60"/>
    <w:rsid w:val="00654AAC"/>
    <w:rsid w:val="00654C12"/>
    <w:rsid w:val="0065723F"/>
    <w:rsid w:val="00660176"/>
    <w:rsid w:val="00661B15"/>
    <w:rsid w:val="00661BEB"/>
    <w:rsid w:val="00661D7F"/>
    <w:rsid w:val="0066405F"/>
    <w:rsid w:val="006647C8"/>
    <w:rsid w:val="00664BA4"/>
    <w:rsid w:val="00664EF6"/>
    <w:rsid w:val="0066528A"/>
    <w:rsid w:val="0066596D"/>
    <w:rsid w:val="0067019D"/>
    <w:rsid w:val="0067064E"/>
    <w:rsid w:val="006706B3"/>
    <w:rsid w:val="00672CCD"/>
    <w:rsid w:val="00672E5D"/>
    <w:rsid w:val="00673F40"/>
    <w:rsid w:val="006742C7"/>
    <w:rsid w:val="00675890"/>
    <w:rsid w:val="00677717"/>
    <w:rsid w:val="006810E3"/>
    <w:rsid w:val="00681B6F"/>
    <w:rsid w:val="0068213A"/>
    <w:rsid w:val="00685350"/>
    <w:rsid w:val="0068543D"/>
    <w:rsid w:val="00685FC3"/>
    <w:rsid w:val="006870CF"/>
    <w:rsid w:val="00694D87"/>
    <w:rsid w:val="00695E00"/>
    <w:rsid w:val="00697327"/>
    <w:rsid w:val="006A03B0"/>
    <w:rsid w:val="006A1D35"/>
    <w:rsid w:val="006A3F80"/>
    <w:rsid w:val="006A5F27"/>
    <w:rsid w:val="006A6CC3"/>
    <w:rsid w:val="006A75FA"/>
    <w:rsid w:val="006B0F6B"/>
    <w:rsid w:val="006B16E0"/>
    <w:rsid w:val="006B1966"/>
    <w:rsid w:val="006B6473"/>
    <w:rsid w:val="006B77D9"/>
    <w:rsid w:val="006B7D29"/>
    <w:rsid w:val="006C0032"/>
    <w:rsid w:val="006C010B"/>
    <w:rsid w:val="006C3360"/>
    <w:rsid w:val="006C3981"/>
    <w:rsid w:val="006C4090"/>
    <w:rsid w:val="006C43AD"/>
    <w:rsid w:val="006C4B36"/>
    <w:rsid w:val="006C58FC"/>
    <w:rsid w:val="006C5BB3"/>
    <w:rsid w:val="006C6CEA"/>
    <w:rsid w:val="006D2625"/>
    <w:rsid w:val="006D327C"/>
    <w:rsid w:val="006D3B59"/>
    <w:rsid w:val="006D5477"/>
    <w:rsid w:val="006D7777"/>
    <w:rsid w:val="006E0FC4"/>
    <w:rsid w:val="006E1099"/>
    <w:rsid w:val="006E1F58"/>
    <w:rsid w:val="006E285F"/>
    <w:rsid w:val="006E315D"/>
    <w:rsid w:val="006E3FA6"/>
    <w:rsid w:val="006F0EB6"/>
    <w:rsid w:val="006F106E"/>
    <w:rsid w:val="006F15E7"/>
    <w:rsid w:val="006F2530"/>
    <w:rsid w:val="006F7000"/>
    <w:rsid w:val="006F7EAB"/>
    <w:rsid w:val="00700137"/>
    <w:rsid w:val="007005B6"/>
    <w:rsid w:val="007020B8"/>
    <w:rsid w:val="00702F01"/>
    <w:rsid w:val="007036F2"/>
    <w:rsid w:val="00707510"/>
    <w:rsid w:val="00710CDD"/>
    <w:rsid w:val="007120B9"/>
    <w:rsid w:val="0071222F"/>
    <w:rsid w:val="007145DA"/>
    <w:rsid w:val="00714A21"/>
    <w:rsid w:val="007158DC"/>
    <w:rsid w:val="00715C9B"/>
    <w:rsid w:val="00716DF7"/>
    <w:rsid w:val="007177BA"/>
    <w:rsid w:val="007179F3"/>
    <w:rsid w:val="007251E0"/>
    <w:rsid w:val="00725246"/>
    <w:rsid w:val="00727662"/>
    <w:rsid w:val="007300AD"/>
    <w:rsid w:val="00730A22"/>
    <w:rsid w:val="00731E64"/>
    <w:rsid w:val="00732F3C"/>
    <w:rsid w:val="00734E9F"/>
    <w:rsid w:val="00737275"/>
    <w:rsid w:val="007372B0"/>
    <w:rsid w:val="007408EA"/>
    <w:rsid w:val="00741376"/>
    <w:rsid w:val="007423C1"/>
    <w:rsid w:val="00742546"/>
    <w:rsid w:val="0074653B"/>
    <w:rsid w:val="00746702"/>
    <w:rsid w:val="007467B2"/>
    <w:rsid w:val="007473AD"/>
    <w:rsid w:val="00750FEE"/>
    <w:rsid w:val="00752102"/>
    <w:rsid w:val="007532E1"/>
    <w:rsid w:val="007536B1"/>
    <w:rsid w:val="0075407D"/>
    <w:rsid w:val="007543C0"/>
    <w:rsid w:val="007548F5"/>
    <w:rsid w:val="00760708"/>
    <w:rsid w:val="0076219C"/>
    <w:rsid w:val="007626F2"/>
    <w:rsid w:val="00762C0F"/>
    <w:rsid w:val="0076408A"/>
    <w:rsid w:val="00770AE9"/>
    <w:rsid w:val="00770E8F"/>
    <w:rsid w:val="00772EFA"/>
    <w:rsid w:val="00772F66"/>
    <w:rsid w:val="00774434"/>
    <w:rsid w:val="00775E53"/>
    <w:rsid w:val="007761A5"/>
    <w:rsid w:val="00776C7E"/>
    <w:rsid w:val="00776C89"/>
    <w:rsid w:val="00776F1E"/>
    <w:rsid w:val="00776FCB"/>
    <w:rsid w:val="007813E5"/>
    <w:rsid w:val="0078270C"/>
    <w:rsid w:val="00784E6D"/>
    <w:rsid w:val="00786044"/>
    <w:rsid w:val="0078748B"/>
    <w:rsid w:val="00790976"/>
    <w:rsid w:val="00791BD2"/>
    <w:rsid w:val="007933C0"/>
    <w:rsid w:val="0079609B"/>
    <w:rsid w:val="00797551"/>
    <w:rsid w:val="00797780"/>
    <w:rsid w:val="007A24B7"/>
    <w:rsid w:val="007B0248"/>
    <w:rsid w:val="007B1928"/>
    <w:rsid w:val="007B652E"/>
    <w:rsid w:val="007C00A4"/>
    <w:rsid w:val="007C0611"/>
    <w:rsid w:val="007C1D00"/>
    <w:rsid w:val="007C23A8"/>
    <w:rsid w:val="007C2BC4"/>
    <w:rsid w:val="007C4BE5"/>
    <w:rsid w:val="007C4FE7"/>
    <w:rsid w:val="007C599C"/>
    <w:rsid w:val="007C5E53"/>
    <w:rsid w:val="007C6E9C"/>
    <w:rsid w:val="007D4319"/>
    <w:rsid w:val="007D71DE"/>
    <w:rsid w:val="007E283F"/>
    <w:rsid w:val="007E5E6C"/>
    <w:rsid w:val="007E6455"/>
    <w:rsid w:val="007F146A"/>
    <w:rsid w:val="007F1862"/>
    <w:rsid w:val="007F209F"/>
    <w:rsid w:val="007F439C"/>
    <w:rsid w:val="007F46C9"/>
    <w:rsid w:val="00801B5A"/>
    <w:rsid w:val="00803B67"/>
    <w:rsid w:val="00804316"/>
    <w:rsid w:val="00807028"/>
    <w:rsid w:val="00807ABB"/>
    <w:rsid w:val="008110BC"/>
    <w:rsid w:val="00812370"/>
    <w:rsid w:val="00812812"/>
    <w:rsid w:val="0081282A"/>
    <w:rsid w:val="00813407"/>
    <w:rsid w:val="00814471"/>
    <w:rsid w:val="00814C0E"/>
    <w:rsid w:val="008157DB"/>
    <w:rsid w:val="008160CD"/>
    <w:rsid w:val="00816711"/>
    <w:rsid w:val="00816FE1"/>
    <w:rsid w:val="00821566"/>
    <w:rsid w:val="008218AD"/>
    <w:rsid w:val="00821F69"/>
    <w:rsid w:val="008227B8"/>
    <w:rsid w:val="00824241"/>
    <w:rsid w:val="008269A3"/>
    <w:rsid w:val="0082727F"/>
    <w:rsid w:val="008275D3"/>
    <w:rsid w:val="00827A14"/>
    <w:rsid w:val="00827BD9"/>
    <w:rsid w:val="0083008A"/>
    <w:rsid w:val="00831915"/>
    <w:rsid w:val="00834855"/>
    <w:rsid w:val="00834D4A"/>
    <w:rsid w:val="00834E22"/>
    <w:rsid w:val="00835609"/>
    <w:rsid w:val="00836D2A"/>
    <w:rsid w:val="0083747F"/>
    <w:rsid w:val="0084267B"/>
    <w:rsid w:val="0084297A"/>
    <w:rsid w:val="00843316"/>
    <w:rsid w:val="0084709A"/>
    <w:rsid w:val="00850A79"/>
    <w:rsid w:val="008514B5"/>
    <w:rsid w:val="00852189"/>
    <w:rsid w:val="008521E0"/>
    <w:rsid w:val="00852E74"/>
    <w:rsid w:val="00854D4C"/>
    <w:rsid w:val="008550C5"/>
    <w:rsid w:val="008553D5"/>
    <w:rsid w:val="0086046A"/>
    <w:rsid w:val="00864347"/>
    <w:rsid w:val="0086575B"/>
    <w:rsid w:val="00867D6A"/>
    <w:rsid w:val="00870FC4"/>
    <w:rsid w:val="00871427"/>
    <w:rsid w:val="00871859"/>
    <w:rsid w:val="00873768"/>
    <w:rsid w:val="00881136"/>
    <w:rsid w:val="00886BF1"/>
    <w:rsid w:val="00886BFA"/>
    <w:rsid w:val="008874E3"/>
    <w:rsid w:val="00890607"/>
    <w:rsid w:val="00892D31"/>
    <w:rsid w:val="00893748"/>
    <w:rsid w:val="00896D9F"/>
    <w:rsid w:val="008A0A69"/>
    <w:rsid w:val="008A16BE"/>
    <w:rsid w:val="008A371D"/>
    <w:rsid w:val="008A5C66"/>
    <w:rsid w:val="008A7B5A"/>
    <w:rsid w:val="008B4553"/>
    <w:rsid w:val="008B52C4"/>
    <w:rsid w:val="008B6EF2"/>
    <w:rsid w:val="008B78F1"/>
    <w:rsid w:val="008B7924"/>
    <w:rsid w:val="008C1FE0"/>
    <w:rsid w:val="008C47CE"/>
    <w:rsid w:val="008C51A5"/>
    <w:rsid w:val="008C66BF"/>
    <w:rsid w:val="008C675C"/>
    <w:rsid w:val="008C6CA7"/>
    <w:rsid w:val="008C777C"/>
    <w:rsid w:val="008C7D7E"/>
    <w:rsid w:val="008D0F38"/>
    <w:rsid w:val="008D1B30"/>
    <w:rsid w:val="008D29FB"/>
    <w:rsid w:val="008D2B4F"/>
    <w:rsid w:val="008D3440"/>
    <w:rsid w:val="008D3F4D"/>
    <w:rsid w:val="008D7CF9"/>
    <w:rsid w:val="008E049F"/>
    <w:rsid w:val="008E0629"/>
    <w:rsid w:val="008E0EDF"/>
    <w:rsid w:val="008E2DBC"/>
    <w:rsid w:val="008E35D4"/>
    <w:rsid w:val="008E3B02"/>
    <w:rsid w:val="008E491C"/>
    <w:rsid w:val="008E584A"/>
    <w:rsid w:val="008E602E"/>
    <w:rsid w:val="008E6180"/>
    <w:rsid w:val="008E638A"/>
    <w:rsid w:val="008E6A46"/>
    <w:rsid w:val="008F1AF7"/>
    <w:rsid w:val="008F245D"/>
    <w:rsid w:val="008F248C"/>
    <w:rsid w:val="008F5660"/>
    <w:rsid w:val="00900B65"/>
    <w:rsid w:val="00901151"/>
    <w:rsid w:val="00902434"/>
    <w:rsid w:val="00904C04"/>
    <w:rsid w:val="009054D8"/>
    <w:rsid w:val="00910B11"/>
    <w:rsid w:val="00911C8F"/>
    <w:rsid w:val="009123EA"/>
    <w:rsid w:val="00912E42"/>
    <w:rsid w:val="009153D9"/>
    <w:rsid w:val="00917716"/>
    <w:rsid w:val="00921650"/>
    <w:rsid w:val="00922634"/>
    <w:rsid w:val="00923A8A"/>
    <w:rsid w:val="00923BF5"/>
    <w:rsid w:val="0092542F"/>
    <w:rsid w:val="0092545F"/>
    <w:rsid w:val="00927FE0"/>
    <w:rsid w:val="00936A0D"/>
    <w:rsid w:val="00936AAB"/>
    <w:rsid w:val="00936DC5"/>
    <w:rsid w:val="00936E89"/>
    <w:rsid w:val="009379D2"/>
    <w:rsid w:val="00940C0F"/>
    <w:rsid w:val="0094157F"/>
    <w:rsid w:val="009473A4"/>
    <w:rsid w:val="00951748"/>
    <w:rsid w:val="00952BC9"/>
    <w:rsid w:val="00953A22"/>
    <w:rsid w:val="009543B0"/>
    <w:rsid w:val="00956F8D"/>
    <w:rsid w:val="00960BF5"/>
    <w:rsid w:val="00960E83"/>
    <w:rsid w:val="009622FD"/>
    <w:rsid w:val="00962A95"/>
    <w:rsid w:val="00964F46"/>
    <w:rsid w:val="00965305"/>
    <w:rsid w:val="00967211"/>
    <w:rsid w:val="009679A1"/>
    <w:rsid w:val="009710E4"/>
    <w:rsid w:val="00971F4D"/>
    <w:rsid w:val="00972361"/>
    <w:rsid w:val="00972A68"/>
    <w:rsid w:val="00974B4B"/>
    <w:rsid w:val="0097582E"/>
    <w:rsid w:val="00975CB5"/>
    <w:rsid w:val="00976713"/>
    <w:rsid w:val="009778E1"/>
    <w:rsid w:val="00984997"/>
    <w:rsid w:val="00985B6E"/>
    <w:rsid w:val="00986B82"/>
    <w:rsid w:val="00986D44"/>
    <w:rsid w:val="00987F39"/>
    <w:rsid w:val="00991BC4"/>
    <w:rsid w:val="00992949"/>
    <w:rsid w:val="009933FA"/>
    <w:rsid w:val="00996185"/>
    <w:rsid w:val="009965D1"/>
    <w:rsid w:val="009968B3"/>
    <w:rsid w:val="009973B0"/>
    <w:rsid w:val="009973E0"/>
    <w:rsid w:val="009A1A43"/>
    <w:rsid w:val="009A219C"/>
    <w:rsid w:val="009A275F"/>
    <w:rsid w:val="009A339F"/>
    <w:rsid w:val="009A5FB5"/>
    <w:rsid w:val="009A752B"/>
    <w:rsid w:val="009B0A0E"/>
    <w:rsid w:val="009B13E4"/>
    <w:rsid w:val="009B1866"/>
    <w:rsid w:val="009B2207"/>
    <w:rsid w:val="009B25F0"/>
    <w:rsid w:val="009B4B61"/>
    <w:rsid w:val="009B5395"/>
    <w:rsid w:val="009B5683"/>
    <w:rsid w:val="009B5CD1"/>
    <w:rsid w:val="009C00B8"/>
    <w:rsid w:val="009C057F"/>
    <w:rsid w:val="009C10E4"/>
    <w:rsid w:val="009C5501"/>
    <w:rsid w:val="009D250B"/>
    <w:rsid w:val="009D2C60"/>
    <w:rsid w:val="009D38BA"/>
    <w:rsid w:val="009D4DD8"/>
    <w:rsid w:val="009D5A98"/>
    <w:rsid w:val="009D7848"/>
    <w:rsid w:val="009D7FAE"/>
    <w:rsid w:val="009E0276"/>
    <w:rsid w:val="009E150D"/>
    <w:rsid w:val="009E338C"/>
    <w:rsid w:val="009E3657"/>
    <w:rsid w:val="009E3D59"/>
    <w:rsid w:val="009E3DC2"/>
    <w:rsid w:val="009E5630"/>
    <w:rsid w:val="009E774E"/>
    <w:rsid w:val="009E7F50"/>
    <w:rsid w:val="009F0F38"/>
    <w:rsid w:val="009F10EA"/>
    <w:rsid w:val="009F226A"/>
    <w:rsid w:val="009F26AA"/>
    <w:rsid w:val="009F3D00"/>
    <w:rsid w:val="009F443F"/>
    <w:rsid w:val="009F464D"/>
    <w:rsid w:val="009F4E0C"/>
    <w:rsid w:val="009F591F"/>
    <w:rsid w:val="009F61A4"/>
    <w:rsid w:val="009F72AC"/>
    <w:rsid w:val="00A0006B"/>
    <w:rsid w:val="00A00340"/>
    <w:rsid w:val="00A04687"/>
    <w:rsid w:val="00A06A83"/>
    <w:rsid w:val="00A07996"/>
    <w:rsid w:val="00A07CE1"/>
    <w:rsid w:val="00A11BC7"/>
    <w:rsid w:val="00A1203A"/>
    <w:rsid w:val="00A138CF"/>
    <w:rsid w:val="00A13A16"/>
    <w:rsid w:val="00A13ED4"/>
    <w:rsid w:val="00A17128"/>
    <w:rsid w:val="00A2106D"/>
    <w:rsid w:val="00A2175C"/>
    <w:rsid w:val="00A21A2E"/>
    <w:rsid w:val="00A2298E"/>
    <w:rsid w:val="00A22D1E"/>
    <w:rsid w:val="00A23108"/>
    <w:rsid w:val="00A246CD"/>
    <w:rsid w:val="00A25BAE"/>
    <w:rsid w:val="00A30EB5"/>
    <w:rsid w:val="00A31396"/>
    <w:rsid w:val="00A316CA"/>
    <w:rsid w:val="00A32C2D"/>
    <w:rsid w:val="00A33955"/>
    <w:rsid w:val="00A34DDF"/>
    <w:rsid w:val="00A355F7"/>
    <w:rsid w:val="00A3635A"/>
    <w:rsid w:val="00A448C6"/>
    <w:rsid w:val="00A45A92"/>
    <w:rsid w:val="00A466C3"/>
    <w:rsid w:val="00A46B3D"/>
    <w:rsid w:val="00A5248D"/>
    <w:rsid w:val="00A52A84"/>
    <w:rsid w:val="00A53F01"/>
    <w:rsid w:val="00A540CA"/>
    <w:rsid w:val="00A55250"/>
    <w:rsid w:val="00A556A5"/>
    <w:rsid w:val="00A56DC0"/>
    <w:rsid w:val="00A60368"/>
    <w:rsid w:val="00A60B99"/>
    <w:rsid w:val="00A6222B"/>
    <w:rsid w:val="00A6280A"/>
    <w:rsid w:val="00A64BCA"/>
    <w:rsid w:val="00A67510"/>
    <w:rsid w:val="00A73704"/>
    <w:rsid w:val="00A73B79"/>
    <w:rsid w:val="00A75728"/>
    <w:rsid w:val="00A75F44"/>
    <w:rsid w:val="00A762C8"/>
    <w:rsid w:val="00A76ADD"/>
    <w:rsid w:val="00A831DF"/>
    <w:rsid w:val="00A83583"/>
    <w:rsid w:val="00A853B3"/>
    <w:rsid w:val="00A857E8"/>
    <w:rsid w:val="00A86809"/>
    <w:rsid w:val="00A87567"/>
    <w:rsid w:val="00A87B02"/>
    <w:rsid w:val="00A9003C"/>
    <w:rsid w:val="00A915C2"/>
    <w:rsid w:val="00A92C7E"/>
    <w:rsid w:val="00A95BAB"/>
    <w:rsid w:val="00A963F3"/>
    <w:rsid w:val="00AA1055"/>
    <w:rsid w:val="00AA2AEB"/>
    <w:rsid w:val="00AA2C91"/>
    <w:rsid w:val="00AA32E3"/>
    <w:rsid w:val="00AA4761"/>
    <w:rsid w:val="00AA570D"/>
    <w:rsid w:val="00AA5795"/>
    <w:rsid w:val="00AA5AB4"/>
    <w:rsid w:val="00AA6FFB"/>
    <w:rsid w:val="00AA702F"/>
    <w:rsid w:val="00AB5070"/>
    <w:rsid w:val="00AB7275"/>
    <w:rsid w:val="00AC1549"/>
    <w:rsid w:val="00AC35C3"/>
    <w:rsid w:val="00AC399F"/>
    <w:rsid w:val="00AC3EBA"/>
    <w:rsid w:val="00AC55EB"/>
    <w:rsid w:val="00AC76EA"/>
    <w:rsid w:val="00AD12C1"/>
    <w:rsid w:val="00AD3236"/>
    <w:rsid w:val="00AD368A"/>
    <w:rsid w:val="00AD4DF3"/>
    <w:rsid w:val="00AD615F"/>
    <w:rsid w:val="00AD7276"/>
    <w:rsid w:val="00AD765F"/>
    <w:rsid w:val="00AE0669"/>
    <w:rsid w:val="00AE1306"/>
    <w:rsid w:val="00AE130A"/>
    <w:rsid w:val="00AE35E2"/>
    <w:rsid w:val="00AE3713"/>
    <w:rsid w:val="00AE50D5"/>
    <w:rsid w:val="00AE5DD1"/>
    <w:rsid w:val="00AE7A7F"/>
    <w:rsid w:val="00AF3364"/>
    <w:rsid w:val="00AF3505"/>
    <w:rsid w:val="00AF6F29"/>
    <w:rsid w:val="00AF6F6E"/>
    <w:rsid w:val="00AF7608"/>
    <w:rsid w:val="00AF7B15"/>
    <w:rsid w:val="00B01F46"/>
    <w:rsid w:val="00B05EBF"/>
    <w:rsid w:val="00B05FF6"/>
    <w:rsid w:val="00B06C7A"/>
    <w:rsid w:val="00B1081A"/>
    <w:rsid w:val="00B148AA"/>
    <w:rsid w:val="00B15028"/>
    <w:rsid w:val="00B15298"/>
    <w:rsid w:val="00B157AF"/>
    <w:rsid w:val="00B15824"/>
    <w:rsid w:val="00B21EEE"/>
    <w:rsid w:val="00B2254B"/>
    <w:rsid w:val="00B22DB8"/>
    <w:rsid w:val="00B232D8"/>
    <w:rsid w:val="00B23876"/>
    <w:rsid w:val="00B243D0"/>
    <w:rsid w:val="00B247B5"/>
    <w:rsid w:val="00B250C8"/>
    <w:rsid w:val="00B2722D"/>
    <w:rsid w:val="00B3297C"/>
    <w:rsid w:val="00B3522F"/>
    <w:rsid w:val="00B3590B"/>
    <w:rsid w:val="00B369AB"/>
    <w:rsid w:val="00B36E9D"/>
    <w:rsid w:val="00B40E09"/>
    <w:rsid w:val="00B421A4"/>
    <w:rsid w:val="00B42FBE"/>
    <w:rsid w:val="00B448EE"/>
    <w:rsid w:val="00B44CE1"/>
    <w:rsid w:val="00B506B6"/>
    <w:rsid w:val="00B50884"/>
    <w:rsid w:val="00B5099E"/>
    <w:rsid w:val="00B50FFB"/>
    <w:rsid w:val="00B51009"/>
    <w:rsid w:val="00B51CE2"/>
    <w:rsid w:val="00B55BD6"/>
    <w:rsid w:val="00B5751C"/>
    <w:rsid w:val="00B6065F"/>
    <w:rsid w:val="00B6454E"/>
    <w:rsid w:val="00B64E3A"/>
    <w:rsid w:val="00B67849"/>
    <w:rsid w:val="00B71D39"/>
    <w:rsid w:val="00B730A7"/>
    <w:rsid w:val="00B74FA7"/>
    <w:rsid w:val="00B754AE"/>
    <w:rsid w:val="00B75B0F"/>
    <w:rsid w:val="00B76469"/>
    <w:rsid w:val="00B778CF"/>
    <w:rsid w:val="00B81E48"/>
    <w:rsid w:val="00B8223B"/>
    <w:rsid w:val="00B82BE4"/>
    <w:rsid w:val="00B86901"/>
    <w:rsid w:val="00B87481"/>
    <w:rsid w:val="00B87861"/>
    <w:rsid w:val="00B87DF8"/>
    <w:rsid w:val="00B907B2"/>
    <w:rsid w:val="00B90FCE"/>
    <w:rsid w:val="00B91831"/>
    <w:rsid w:val="00B91F34"/>
    <w:rsid w:val="00B93F9D"/>
    <w:rsid w:val="00B94DB4"/>
    <w:rsid w:val="00B959ED"/>
    <w:rsid w:val="00BA223F"/>
    <w:rsid w:val="00BA3836"/>
    <w:rsid w:val="00BA38FD"/>
    <w:rsid w:val="00BA4ED0"/>
    <w:rsid w:val="00BA71FC"/>
    <w:rsid w:val="00BA731B"/>
    <w:rsid w:val="00BA7840"/>
    <w:rsid w:val="00BB18C5"/>
    <w:rsid w:val="00BB3978"/>
    <w:rsid w:val="00BB75DC"/>
    <w:rsid w:val="00BB7AC3"/>
    <w:rsid w:val="00BC4150"/>
    <w:rsid w:val="00BD10D7"/>
    <w:rsid w:val="00BD13FE"/>
    <w:rsid w:val="00BD3016"/>
    <w:rsid w:val="00BD3355"/>
    <w:rsid w:val="00BE02B6"/>
    <w:rsid w:val="00BE4385"/>
    <w:rsid w:val="00BE74F3"/>
    <w:rsid w:val="00BF375F"/>
    <w:rsid w:val="00BF4EFD"/>
    <w:rsid w:val="00BF4FFE"/>
    <w:rsid w:val="00BF61AB"/>
    <w:rsid w:val="00BF6298"/>
    <w:rsid w:val="00BF6B58"/>
    <w:rsid w:val="00BF7FFC"/>
    <w:rsid w:val="00C0147B"/>
    <w:rsid w:val="00C01866"/>
    <w:rsid w:val="00C02ABB"/>
    <w:rsid w:val="00C03A72"/>
    <w:rsid w:val="00C04246"/>
    <w:rsid w:val="00C05B18"/>
    <w:rsid w:val="00C06ECD"/>
    <w:rsid w:val="00C07D35"/>
    <w:rsid w:val="00C1164B"/>
    <w:rsid w:val="00C226C1"/>
    <w:rsid w:val="00C22DDD"/>
    <w:rsid w:val="00C230BD"/>
    <w:rsid w:val="00C243BA"/>
    <w:rsid w:val="00C2511F"/>
    <w:rsid w:val="00C25C10"/>
    <w:rsid w:val="00C30EF2"/>
    <w:rsid w:val="00C31417"/>
    <w:rsid w:val="00C318E0"/>
    <w:rsid w:val="00C32E3E"/>
    <w:rsid w:val="00C33639"/>
    <w:rsid w:val="00C342AD"/>
    <w:rsid w:val="00C354AE"/>
    <w:rsid w:val="00C35AB5"/>
    <w:rsid w:val="00C35DC7"/>
    <w:rsid w:val="00C40A16"/>
    <w:rsid w:val="00C4554B"/>
    <w:rsid w:val="00C46C5F"/>
    <w:rsid w:val="00C47AAE"/>
    <w:rsid w:val="00C500BC"/>
    <w:rsid w:val="00C51B23"/>
    <w:rsid w:val="00C51C85"/>
    <w:rsid w:val="00C53623"/>
    <w:rsid w:val="00C56A03"/>
    <w:rsid w:val="00C57A6F"/>
    <w:rsid w:val="00C64050"/>
    <w:rsid w:val="00C712BB"/>
    <w:rsid w:val="00C72724"/>
    <w:rsid w:val="00C7468B"/>
    <w:rsid w:val="00C75029"/>
    <w:rsid w:val="00C75215"/>
    <w:rsid w:val="00C75B55"/>
    <w:rsid w:val="00C761A6"/>
    <w:rsid w:val="00C76A41"/>
    <w:rsid w:val="00C7741F"/>
    <w:rsid w:val="00C804E0"/>
    <w:rsid w:val="00C81ECD"/>
    <w:rsid w:val="00C8471A"/>
    <w:rsid w:val="00C85874"/>
    <w:rsid w:val="00C87188"/>
    <w:rsid w:val="00C8779E"/>
    <w:rsid w:val="00C91472"/>
    <w:rsid w:val="00C91F52"/>
    <w:rsid w:val="00C94894"/>
    <w:rsid w:val="00C94C92"/>
    <w:rsid w:val="00C94DE0"/>
    <w:rsid w:val="00C954F6"/>
    <w:rsid w:val="00C9725D"/>
    <w:rsid w:val="00CA11B4"/>
    <w:rsid w:val="00CA18B1"/>
    <w:rsid w:val="00CA4C9C"/>
    <w:rsid w:val="00CA5771"/>
    <w:rsid w:val="00CA5905"/>
    <w:rsid w:val="00CA71CE"/>
    <w:rsid w:val="00CA73B2"/>
    <w:rsid w:val="00CA7B6E"/>
    <w:rsid w:val="00CB0676"/>
    <w:rsid w:val="00CB15E7"/>
    <w:rsid w:val="00CB18A2"/>
    <w:rsid w:val="00CB1B7C"/>
    <w:rsid w:val="00CB225A"/>
    <w:rsid w:val="00CB2DE9"/>
    <w:rsid w:val="00CB4046"/>
    <w:rsid w:val="00CB6776"/>
    <w:rsid w:val="00CB6CB7"/>
    <w:rsid w:val="00CC0C55"/>
    <w:rsid w:val="00CC3227"/>
    <w:rsid w:val="00CC33C2"/>
    <w:rsid w:val="00CC37F0"/>
    <w:rsid w:val="00CC4E5C"/>
    <w:rsid w:val="00CC5887"/>
    <w:rsid w:val="00CC5F1B"/>
    <w:rsid w:val="00CD0320"/>
    <w:rsid w:val="00CD2A5C"/>
    <w:rsid w:val="00CD42BF"/>
    <w:rsid w:val="00CD42DA"/>
    <w:rsid w:val="00CD5736"/>
    <w:rsid w:val="00CD5B7A"/>
    <w:rsid w:val="00CD5F5D"/>
    <w:rsid w:val="00CD6038"/>
    <w:rsid w:val="00CD67A0"/>
    <w:rsid w:val="00CD73D3"/>
    <w:rsid w:val="00CE2897"/>
    <w:rsid w:val="00CE34BD"/>
    <w:rsid w:val="00CE383E"/>
    <w:rsid w:val="00CE5073"/>
    <w:rsid w:val="00CE51D7"/>
    <w:rsid w:val="00CE6C28"/>
    <w:rsid w:val="00CE7F80"/>
    <w:rsid w:val="00CF37C9"/>
    <w:rsid w:val="00CF5C09"/>
    <w:rsid w:val="00CF626E"/>
    <w:rsid w:val="00D01094"/>
    <w:rsid w:val="00D02FA1"/>
    <w:rsid w:val="00D07D58"/>
    <w:rsid w:val="00D114E4"/>
    <w:rsid w:val="00D12778"/>
    <w:rsid w:val="00D128E8"/>
    <w:rsid w:val="00D129A3"/>
    <w:rsid w:val="00D12ABC"/>
    <w:rsid w:val="00D13BDF"/>
    <w:rsid w:val="00D15346"/>
    <w:rsid w:val="00D15E3D"/>
    <w:rsid w:val="00D16134"/>
    <w:rsid w:val="00D2019E"/>
    <w:rsid w:val="00D21372"/>
    <w:rsid w:val="00D22E88"/>
    <w:rsid w:val="00D2439B"/>
    <w:rsid w:val="00D252DC"/>
    <w:rsid w:val="00D2671C"/>
    <w:rsid w:val="00D27111"/>
    <w:rsid w:val="00D27172"/>
    <w:rsid w:val="00D2737A"/>
    <w:rsid w:val="00D30C90"/>
    <w:rsid w:val="00D40075"/>
    <w:rsid w:val="00D40236"/>
    <w:rsid w:val="00D4207A"/>
    <w:rsid w:val="00D43B4B"/>
    <w:rsid w:val="00D43D69"/>
    <w:rsid w:val="00D450F4"/>
    <w:rsid w:val="00D46FEA"/>
    <w:rsid w:val="00D51079"/>
    <w:rsid w:val="00D54759"/>
    <w:rsid w:val="00D55D57"/>
    <w:rsid w:val="00D56184"/>
    <w:rsid w:val="00D61A78"/>
    <w:rsid w:val="00D62F5C"/>
    <w:rsid w:val="00D63E19"/>
    <w:rsid w:val="00D646C6"/>
    <w:rsid w:val="00D65DD1"/>
    <w:rsid w:val="00D66E3D"/>
    <w:rsid w:val="00D70525"/>
    <w:rsid w:val="00D72D84"/>
    <w:rsid w:val="00D72D86"/>
    <w:rsid w:val="00D743E7"/>
    <w:rsid w:val="00D7617F"/>
    <w:rsid w:val="00D80137"/>
    <w:rsid w:val="00D81BE3"/>
    <w:rsid w:val="00D827C3"/>
    <w:rsid w:val="00D832ED"/>
    <w:rsid w:val="00D84037"/>
    <w:rsid w:val="00D855B1"/>
    <w:rsid w:val="00D85B35"/>
    <w:rsid w:val="00D85D61"/>
    <w:rsid w:val="00D86C2C"/>
    <w:rsid w:val="00D94F6A"/>
    <w:rsid w:val="00D954ED"/>
    <w:rsid w:val="00DA1514"/>
    <w:rsid w:val="00DA6200"/>
    <w:rsid w:val="00DA6292"/>
    <w:rsid w:val="00DA6381"/>
    <w:rsid w:val="00DA72DF"/>
    <w:rsid w:val="00DB211F"/>
    <w:rsid w:val="00DB406D"/>
    <w:rsid w:val="00DC324D"/>
    <w:rsid w:val="00DC63EF"/>
    <w:rsid w:val="00DD2555"/>
    <w:rsid w:val="00DD257A"/>
    <w:rsid w:val="00DD3084"/>
    <w:rsid w:val="00DD35B6"/>
    <w:rsid w:val="00DD363E"/>
    <w:rsid w:val="00DD4BBA"/>
    <w:rsid w:val="00DD5D6A"/>
    <w:rsid w:val="00DD7558"/>
    <w:rsid w:val="00DE3692"/>
    <w:rsid w:val="00DE583B"/>
    <w:rsid w:val="00DE6A51"/>
    <w:rsid w:val="00DE7026"/>
    <w:rsid w:val="00DF6A19"/>
    <w:rsid w:val="00DF7047"/>
    <w:rsid w:val="00DF760E"/>
    <w:rsid w:val="00E00411"/>
    <w:rsid w:val="00E01DB6"/>
    <w:rsid w:val="00E04681"/>
    <w:rsid w:val="00E107F2"/>
    <w:rsid w:val="00E117D1"/>
    <w:rsid w:val="00E13026"/>
    <w:rsid w:val="00E14710"/>
    <w:rsid w:val="00E15831"/>
    <w:rsid w:val="00E169EE"/>
    <w:rsid w:val="00E20962"/>
    <w:rsid w:val="00E21315"/>
    <w:rsid w:val="00E224DE"/>
    <w:rsid w:val="00E22546"/>
    <w:rsid w:val="00E23F03"/>
    <w:rsid w:val="00E244E8"/>
    <w:rsid w:val="00E25061"/>
    <w:rsid w:val="00E30F4F"/>
    <w:rsid w:val="00E32C43"/>
    <w:rsid w:val="00E33542"/>
    <w:rsid w:val="00E369AE"/>
    <w:rsid w:val="00E417F9"/>
    <w:rsid w:val="00E41E62"/>
    <w:rsid w:val="00E43C43"/>
    <w:rsid w:val="00E444AB"/>
    <w:rsid w:val="00E52398"/>
    <w:rsid w:val="00E525F0"/>
    <w:rsid w:val="00E545D0"/>
    <w:rsid w:val="00E5543F"/>
    <w:rsid w:val="00E55460"/>
    <w:rsid w:val="00E560BD"/>
    <w:rsid w:val="00E56D86"/>
    <w:rsid w:val="00E60BB0"/>
    <w:rsid w:val="00E60F28"/>
    <w:rsid w:val="00E61050"/>
    <w:rsid w:val="00E63FEB"/>
    <w:rsid w:val="00E660E4"/>
    <w:rsid w:val="00E6692A"/>
    <w:rsid w:val="00E66BA9"/>
    <w:rsid w:val="00E66BFA"/>
    <w:rsid w:val="00E67A0A"/>
    <w:rsid w:val="00E72379"/>
    <w:rsid w:val="00E740AC"/>
    <w:rsid w:val="00E74D5C"/>
    <w:rsid w:val="00E75550"/>
    <w:rsid w:val="00E7580D"/>
    <w:rsid w:val="00E7687F"/>
    <w:rsid w:val="00E8019C"/>
    <w:rsid w:val="00E80C8A"/>
    <w:rsid w:val="00E83CBF"/>
    <w:rsid w:val="00E83FA0"/>
    <w:rsid w:val="00E84CB5"/>
    <w:rsid w:val="00E851F2"/>
    <w:rsid w:val="00E86EC9"/>
    <w:rsid w:val="00E874BF"/>
    <w:rsid w:val="00E8782E"/>
    <w:rsid w:val="00E90850"/>
    <w:rsid w:val="00E9135F"/>
    <w:rsid w:val="00E93C1C"/>
    <w:rsid w:val="00E93E93"/>
    <w:rsid w:val="00E9460A"/>
    <w:rsid w:val="00E954EC"/>
    <w:rsid w:val="00E95F09"/>
    <w:rsid w:val="00E97EE3"/>
    <w:rsid w:val="00EA0039"/>
    <w:rsid w:val="00EA239E"/>
    <w:rsid w:val="00EA2A76"/>
    <w:rsid w:val="00EA3237"/>
    <w:rsid w:val="00EA6859"/>
    <w:rsid w:val="00EA6CFC"/>
    <w:rsid w:val="00EA6DEF"/>
    <w:rsid w:val="00EB10A2"/>
    <w:rsid w:val="00EB2D5B"/>
    <w:rsid w:val="00EB4214"/>
    <w:rsid w:val="00EB4B82"/>
    <w:rsid w:val="00EB6EA1"/>
    <w:rsid w:val="00EC5BEB"/>
    <w:rsid w:val="00EC6315"/>
    <w:rsid w:val="00EC6FEA"/>
    <w:rsid w:val="00EC7E1B"/>
    <w:rsid w:val="00ED3183"/>
    <w:rsid w:val="00ED44C0"/>
    <w:rsid w:val="00ED4943"/>
    <w:rsid w:val="00ED63F5"/>
    <w:rsid w:val="00ED6F5B"/>
    <w:rsid w:val="00EE15DC"/>
    <w:rsid w:val="00EE4127"/>
    <w:rsid w:val="00EF1C8C"/>
    <w:rsid w:val="00EF5186"/>
    <w:rsid w:val="00EF7DC8"/>
    <w:rsid w:val="00F00760"/>
    <w:rsid w:val="00F00800"/>
    <w:rsid w:val="00F01522"/>
    <w:rsid w:val="00F028DC"/>
    <w:rsid w:val="00F045E6"/>
    <w:rsid w:val="00F05B0A"/>
    <w:rsid w:val="00F068D1"/>
    <w:rsid w:val="00F0697C"/>
    <w:rsid w:val="00F07678"/>
    <w:rsid w:val="00F15391"/>
    <w:rsid w:val="00F16914"/>
    <w:rsid w:val="00F16C41"/>
    <w:rsid w:val="00F16DA6"/>
    <w:rsid w:val="00F20A44"/>
    <w:rsid w:val="00F22984"/>
    <w:rsid w:val="00F22E67"/>
    <w:rsid w:val="00F2339B"/>
    <w:rsid w:val="00F248F1"/>
    <w:rsid w:val="00F251F7"/>
    <w:rsid w:val="00F278AD"/>
    <w:rsid w:val="00F27BC0"/>
    <w:rsid w:val="00F32E77"/>
    <w:rsid w:val="00F33194"/>
    <w:rsid w:val="00F33381"/>
    <w:rsid w:val="00F33C1B"/>
    <w:rsid w:val="00F345B4"/>
    <w:rsid w:val="00F3592D"/>
    <w:rsid w:val="00F361A4"/>
    <w:rsid w:val="00F36DFF"/>
    <w:rsid w:val="00F42029"/>
    <w:rsid w:val="00F42BB1"/>
    <w:rsid w:val="00F44098"/>
    <w:rsid w:val="00F4454A"/>
    <w:rsid w:val="00F44CE1"/>
    <w:rsid w:val="00F456A9"/>
    <w:rsid w:val="00F46352"/>
    <w:rsid w:val="00F47211"/>
    <w:rsid w:val="00F537A0"/>
    <w:rsid w:val="00F5408D"/>
    <w:rsid w:val="00F54535"/>
    <w:rsid w:val="00F54A16"/>
    <w:rsid w:val="00F54DA0"/>
    <w:rsid w:val="00F560BE"/>
    <w:rsid w:val="00F56BA6"/>
    <w:rsid w:val="00F57763"/>
    <w:rsid w:val="00F6220C"/>
    <w:rsid w:val="00F63A5E"/>
    <w:rsid w:val="00F64DD6"/>
    <w:rsid w:val="00F65B0F"/>
    <w:rsid w:val="00F66E68"/>
    <w:rsid w:val="00F714AE"/>
    <w:rsid w:val="00F72178"/>
    <w:rsid w:val="00F7318B"/>
    <w:rsid w:val="00F7579A"/>
    <w:rsid w:val="00F76259"/>
    <w:rsid w:val="00F7664C"/>
    <w:rsid w:val="00F7767B"/>
    <w:rsid w:val="00F77C5C"/>
    <w:rsid w:val="00F81E65"/>
    <w:rsid w:val="00F84ECC"/>
    <w:rsid w:val="00F86387"/>
    <w:rsid w:val="00F87247"/>
    <w:rsid w:val="00F87C6E"/>
    <w:rsid w:val="00F87E93"/>
    <w:rsid w:val="00F9300E"/>
    <w:rsid w:val="00F9636E"/>
    <w:rsid w:val="00F966AC"/>
    <w:rsid w:val="00F96F34"/>
    <w:rsid w:val="00FA0FCE"/>
    <w:rsid w:val="00FA3147"/>
    <w:rsid w:val="00FA419A"/>
    <w:rsid w:val="00FA5823"/>
    <w:rsid w:val="00FA6C7F"/>
    <w:rsid w:val="00FA7C62"/>
    <w:rsid w:val="00FB04BA"/>
    <w:rsid w:val="00FB18FC"/>
    <w:rsid w:val="00FB1945"/>
    <w:rsid w:val="00FB4C67"/>
    <w:rsid w:val="00FB647A"/>
    <w:rsid w:val="00FB7031"/>
    <w:rsid w:val="00FB73D4"/>
    <w:rsid w:val="00FB7C72"/>
    <w:rsid w:val="00FC110B"/>
    <w:rsid w:val="00FC1647"/>
    <w:rsid w:val="00FC1B71"/>
    <w:rsid w:val="00FC3110"/>
    <w:rsid w:val="00FC407F"/>
    <w:rsid w:val="00FC4AC9"/>
    <w:rsid w:val="00FC7736"/>
    <w:rsid w:val="00FD0746"/>
    <w:rsid w:val="00FD1759"/>
    <w:rsid w:val="00FD2115"/>
    <w:rsid w:val="00FD4D23"/>
    <w:rsid w:val="00FD5F99"/>
    <w:rsid w:val="00FE13D7"/>
    <w:rsid w:val="00FE1403"/>
    <w:rsid w:val="00FE21D0"/>
    <w:rsid w:val="00FE2244"/>
    <w:rsid w:val="00FE5243"/>
    <w:rsid w:val="00FE5421"/>
    <w:rsid w:val="00FE675C"/>
    <w:rsid w:val="00FE6C69"/>
    <w:rsid w:val="00FE6DCE"/>
    <w:rsid w:val="00FE6F0A"/>
    <w:rsid w:val="00FE7133"/>
    <w:rsid w:val="00FF13C8"/>
    <w:rsid w:val="00FF4B98"/>
    <w:rsid w:val="00FF5FF9"/>
    <w:rsid w:val="00FF609B"/>
    <w:rsid w:val="00FF6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B28"/>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rsid w:val="00B51CE2"/>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rsid w:val="00B51CE2"/>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rsid w:val="00B51CE2"/>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51CE2"/>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sid w:val="00B51CE2"/>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sid w:val="00B51CE2"/>
    <w:rPr>
      <w:rFonts w:ascii="Cambria" w:hAnsi="Cambria" w:cs="Times New Roman"/>
      <w:sz w:val="22"/>
      <w:szCs w:val="22"/>
      <w:lang w:eastAsia="en-US"/>
    </w:rPr>
  </w:style>
  <w:style w:type="table" w:styleId="TableGrid">
    <w:name w:val="Table Grid"/>
    <w:basedOn w:val="TableNormal"/>
    <w:uiPriority w:val="99"/>
    <w:rsid w:val="00310BF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890607"/>
    <w:pPr>
      <w:ind w:left="720"/>
    </w:pPr>
  </w:style>
  <w:style w:type="paragraph" w:styleId="Header">
    <w:name w:val="header"/>
    <w:basedOn w:val="Normal"/>
    <w:link w:val="HeaderChar"/>
    <w:uiPriority w:val="99"/>
    <w:rsid w:val="008E491C"/>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sid w:val="008E491C"/>
    <w:rPr>
      <w:rFonts w:eastAsia="Times New Roman" w:cs="Times New Roman"/>
      <w:sz w:val="22"/>
      <w:szCs w:val="22"/>
    </w:rPr>
  </w:style>
  <w:style w:type="character" w:styleId="Hyperlink">
    <w:name w:val="Hyperlink"/>
    <w:basedOn w:val="DefaultParagraphFont"/>
    <w:uiPriority w:val="99"/>
    <w:rsid w:val="009933FA"/>
    <w:rPr>
      <w:rFonts w:cs="Times New Roman"/>
      <w:color w:val="0000FF"/>
      <w:u w:val="single"/>
    </w:rPr>
  </w:style>
  <w:style w:type="paragraph" w:customStyle="1" w:styleId="BCSBulletparagraph">
    <w:name w:val="| BCS | Bullet paragraph"/>
    <w:basedOn w:val="Normal"/>
    <w:link w:val="BCSBulletparagraphChar"/>
    <w:uiPriority w:val="99"/>
    <w:rsid w:val="000E6F8C"/>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sid w:val="000E6F8C"/>
    <w:rPr>
      <w:rFonts w:ascii="Arial" w:hAnsi="Arial"/>
      <w:sz w:val="24"/>
    </w:rPr>
  </w:style>
  <w:style w:type="paragraph" w:styleId="NormalWeb">
    <w:name w:val="Normal (Web)"/>
    <w:basedOn w:val="Normal"/>
    <w:uiPriority w:val="99"/>
    <w:rsid w:val="00DA72DF"/>
    <w:pPr>
      <w:spacing w:before="100" w:beforeAutospacing="1" w:after="100" w:afterAutospacing="1"/>
    </w:pPr>
    <w:rPr>
      <w:rFonts w:eastAsia="Calibri"/>
      <w:lang w:eastAsia="en-GB"/>
    </w:rPr>
  </w:style>
  <w:style w:type="paragraph" w:styleId="Footer">
    <w:name w:val="footer"/>
    <w:basedOn w:val="Normal"/>
    <w:link w:val="FooterChar"/>
    <w:uiPriority w:val="99"/>
    <w:rsid w:val="008275D3"/>
    <w:pPr>
      <w:tabs>
        <w:tab w:val="center" w:pos="4513"/>
        <w:tab w:val="right" w:pos="9026"/>
      </w:tabs>
    </w:pPr>
  </w:style>
  <w:style w:type="character" w:customStyle="1" w:styleId="FooterChar">
    <w:name w:val="Footer Char"/>
    <w:basedOn w:val="DefaultParagraphFont"/>
    <w:link w:val="Footer"/>
    <w:uiPriority w:val="99"/>
    <w:locked/>
    <w:rsid w:val="008275D3"/>
    <w:rPr>
      <w:rFonts w:ascii="Times New Roman" w:hAnsi="Times New Roman" w:cs="Times New Roman"/>
      <w:sz w:val="24"/>
      <w:szCs w:val="24"/>
      <w:lang w:val="cy-GB" w:eastAsia="cy-GB"/>
    </w:rPr>
  </w:style>
  <w:style w:type="paragraph" w:customStyle="1" w:styleId="msolistparagraph0">
    <w:name w:val="msolistparagraph"/>
    <w:basedOn w:val="Normal"/>
    <w:uiPriority w:val="99"/>
    <w:rsid w:val="00EC5BEB"/>
    <w:pPr>
      <w:ind w:left="720"/>
    </w:pPr>
    <w:rPr>
      <w:rFonts w:eastAsia="Calibri"/>
      <w:lang w:eastAsia="en-GB"/>
    </w:rPr>
  </w:style>
  <w:style w:type="paragraph" w:customStyle="1" w:styleId="msolistparagraphcxspmiddle">
    <w:name w:val="msolistparagraphcxspmiddle"/>
    <w:basedOn w:val="Normal"/>
    <w:uiPriority w:val="99"/>
    <w:rsid w:val="00EC5BEB"/>
    <w:pPr>
      <w:spacing w:before="100" w:beforeAutospacing="1" w:after="100" w:afterAutospacing="1"/>
    </w:pPr>
    <w:rPr>
      <w:rFonts w:eastAsia="Calibri"/>
      <w:lang w:eastAsia="en-GB"/>
    </w:rPr>
  </w:style>
  <w:style w:type="paragraph" w:styleId="BodyText">
    <w:name w:val="Body Text"/>
    <w:basedOn w:val="Normal"/>
    <w:link w:val="BodyTextChar"/>
    <w:uiPriority w:val="99"/>
    <w:rsid w:val="00B51CE2"/>
    <w:rPr>
      <w:b/>
      <w:bCs/>
      <w:lang w:eastAsia="en-US"/>
    </w:rPr>
  </w:style>
  <w:style w:type="character" w:customStyle="1" w:styleId="BodyTextChar">
    <w:name w:val="Body Text Char"/>
    <w:basedOn w:val="DefaultParagraphFont"/>
    <w:link w:val="BodyText"/>
    <w:uiPriority w:val="99"/>
    <w:locked/>
    <w:rsid w:val="00B51CE2"/>
    <w:rPr>
      <w:rFonts w:ascii="Times New Roman" w:hAnsi="Times New Roman" w:cs="Times New Roman"/>
      <w:b/>
      <w:bCs/>
      <w:sz w:val="24"/>
      <w:szCs w:val="24"/>
      <w:lang w:eastAsia="en-US"/>
    </w:rPr>
  </w:style>
  <w:style w:type="paragraph" w:styleId="Title">
    <w:name w:val="Title"/>
    <w:basedOn w:val="Normal"/>
    <w:link w:val="TitleChar"/>
    <w:uiPriority w:val="99"/>
    <w:qFormat/>
    <w:rsid w:val="00B51CE2"/>
    <w:pPr>
      <w:jc w:val="center"/>
    </w:pPr>
    <w:rPr>
      <w:b/>
      <w:sz w:val="22"/>
      <w:szCs w:val="20"/>
      <w:u w:val="single"/>
      <w:lang w:eastAsia="en-US"/>
    </w:rPr>
  </w:style>
  <w:style w:type="character" w:customStyle="1" w:styleId="TitleChar">
    <w:name w:val="Title Char"/>
    <w:basedOn w:val="DefaultParagraphFont"/>
    <w:link w:val="Title"/>
    <w:uiPriority w:val="99"/>
    <w:locked/>
    <w:rsid w:val="00B51CE2"/>
    <w:rPr>
      <w:rFonts w:ascii="Times New Roman" w:hAnsi="Times New Roman" w:cs="Times New Roman"/>
      <w:b/>
      <w:sz w:val="22"/>
      <w:u w:val="single"/>
      <w:lang w:eastAsia="en-US"/>
    </w:rPr>
  </w:style>
  <w:style w:type="paragraph" w:customStyle="1" w:styleId="Informal1">
    <w:name w:val="Informal1"/>
    <w:basedOn w:val="Normal"/>
    <w:uiPriority w:val="99"/>
    <w:rsid w:val="00991BC4"/>
    <w:pPr>
      <w:suppressAutoHyphens/>
    </w:pPr>
    <w:rPr>
      <w:kern w:val="1"/>
      <w:lang w:val="en-US" w:eastAsia="ar-SA"/>
    </w:rPr>
  </w:style>
  <w:style w:type="character" w:styleId="PageNumber">
    <w:name w:val="page number"/>
    <w:basedOn w:val="DefaultParagraphFont"/>
    <w:uiPriority w:val="99"/>
    <w:rsid w:val="000336DE"/>
    <w:rPr>
      <w:rFonts w:cs="Times New Roman"/>
    </w:rPr>
  </w:style>
  <w:style w:type="paragraph" w:styleId="BalloonText">
    <w:name w:val="Balloon Text"/>
    <w:basedOn w:val="Normal"/>
    <w:link w:val="BalloonTextChar"/>
    <w:uiPriority w:val="99"/>
    <w:semiHidden/>
    <w:unhideWhenUsed/>
    <w:rsid w:val="009D7FAE"/>
    <w:rPr>
      <w:rFonts w:ascii="Tahoma" w:hAnsi="Tahoma" w:cs="Tahoma"/>
      <w:sz w:val="16"/>
      <w:szCs w:val="16"/>
    </w:rPr>
  </w:style>
  <w:style w:type="character" w:customStyle="1" w:styleId="BalloonTextChar">
    <w:name w:val="Balloon Text Char"/>
    <w:basedOn w:val="DefaultParagraphFont"/>
    <w:link w:val="BalloonText"/>
    <w:uiPriority w:val="99"/>
    <w:semiHidden/>
    <w:rsid w:val="009D7FAE"/>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sid w:val="00F456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B28"/>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rsid w:val="00B51CE2"/>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rsid w:val="00B51CE2"/>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rsid w:val="00B51CE2"/>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51CE2"/>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sid w:val="00B51CE2"/>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sid w:val="00B51CE2"/>
    <w:rPr>
      <w:rFonts w:ascii="Cambria" w:hAnsi="Cambria" w:cs="Times New Roman"/>
      <w:sz w:val="22"/>
      <w:szCs w:val="22"/>
      <w:lang w:eastAsia="en-US"/>
    </w:rPr>
  </w:style>
  <w:style w:type="table" w:styleId="TableGrid">
    <w:name w:val="Table Grid"/>
    <w:basedOn w:val="TableNormal"/>
    <w:uiPriority w:val="99"/>
    <w:rsid w:val="00310BF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890607"/>
    <w:pPr>
      <w:ind w:left="720"/>
    </w:pPr>
  </w:style>
  <w:style w:type="paragraph" w:styleId="Header">
    <w:name w:val="header"/>
    <w:basedOn w:val="Normal"/>
    <w:link w:val="HeaderChar"/>
    <w:uiPriority w:val="99"/>
    <w:rsid w:val="008E491C"/>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sid w:val="008E491C"/>
    <w:rPr>
      <w:rFonts w:eastAsia="Times New Roman" w:cs="Times New Roman"/>
      <w:sz w:val="22"/>
      <w:szCs w:val="22"/>
    </w:rPr>
  </w:style>
  <w:style w:type="character" w:styleId="Hyperlink">
    <w:name w:val="Hyperlink"/>
    <w:basedOn w:val="DefaultParagraphFont"/>
    <w:uiPriority w:val="99"/>
    <w:rsid w:val="009933FA"/>
    <w:rPr>
      <w:rFonts w:cs="Times New Roman"/>
      <w:color w:val="0000FF"/>
      <w:u w:val="single"/>
    </w:rPr>
  </w:style>
  <w:style w:type="paragraph" w:customStyle="1" w:styleId="BCSBulletparagraph">
    <w:name w:val="| BCS | Bullet paragraph"/>
    <w:basedOn w:val="Normal"/>
    <w:link w:val="BCSBulletparagraphChar"/>
    <w:uiPriority w:val="99"/>
    <w:rsid w:val="000E6F8C"/>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sid w:val="000E6F8C"/>
    <w:rPr>
      <w:rFonts w:ascii="Arial" w:hAnsi="Arial"/>
      <w:sz w:val="24"/>
    </w:rPr>
  </w:style>
  <w:style w:type="paragraph" w:styleId="NormalWeb">
    <w:name w:val="Normal (Web)"/>
    <w:basedOn w:val="Normal"/>
    <w:uiPriority w:val="99"/>
    <w:rsid w:val="00DA72DF"/>
    <w:pPr>
      <w:spacing w:before="100" w:beforeAutospacing="1" w:after="100" w:afterAutospacing="1"/>
    </w:pPr>
    <w:rPr>
      <w:rFonts w:eastAsia="Calibri"/>
      <w:lang w:eastAsia="en-GB"/>
    </w:rPr>
  </w:style>
  <w:style w:type="paragraph" w:styleId="Footer">
    <w:name w:val="footer"/>
    <w:basedOn w:val="Normal"/>
    <w:link w:val="FooterChar"/>
    <w:uiPriority w:val="99"/>
    <w:rsid w:val="008275D3"/>
    <w:pPr>
      <w:tabs>
        <w:tab w:val="center" w:pos="4513"/>
        <w:tab w:val="right" w:pos="9026"/>
      </w:tabs>
    </w:pPr>
  </w:style>
  <w:style w:type="character" w:customStyle="1" w:styleId="FooterChar">
    <w:name w:val="Footer Char"/>
    <w:basedOn w:val="DefaultParagraphFont"/>
    <w:link w:val="Footer"/>
    <w:uiPriority w:val="99"/>
    <w:locked/>
    <w:rsid w:val="008275D3"/>
    <w:rPr>
      <w:rFonts w:ascii="Times New Roman" w:hAnsi="Times New Roman" w:cs="Times New Roman"/>
      <w:sz w:val="24"/>
      <w:szCs w:val="24"/>
      <w:lang w:val="cy-GB" w:eastAsia="cy-GB"/>
    </w:rPr>
  </w:style>
  <w:style w:type="paragraph" w:customStyle="1" w:styleId="msolistparagraph0">
    <w:name w:val="msolistparagraph"/>
    <w:basedOn w:val="Normal"/>
    <w:uiPriority w:val="99"/>
    <w:rsid w:val="00EC5BEB"/>
    <w:pPr>
      <w:ind w:left="720"/>
    </w:pPr>
    <w:rPr>
      <w:rFonts w:eastAsia="Calibri"/>
      <w:lang w:eastAsia="en-GB"/>
    </w:rPr>
  </w:style>
  <w:style w:type="paragraph" w:customStyle="1" w:styleId="msolistparagraphcxspmiddle">
    <w:name w:val="msolistparagraphcxspmiddle"/>
    <w:basedOn w:val="Normal"/>
    <w:uiPriority w:val="99"/>
    <w:rsid w:val="00EC5BEB"/>
    <w:pPr>
      <w:spacing w:before="100" w:beforeAutospacing="1" w:after="100" w:afterAutospacing="1"/>
    </w:pPr>
    <w:rPr>
      <w:rFonts w:eastAsia="Calibri"/>
      <w:lang w:eastAsia="en-GB"/>
    </w:rPr>
  </w:style>
  <w:style w:type="paragraph" w:styleId="BodyText">
    <w:name w:val="Body Text"/>
    <w:basedOn w:val="Normal"/>
    <w:link w:val="BodyTextChar"/>
    <w:uiPriority w:val="99"/>
    <w:rsid w:val="00B51CE2"/>
    <w:rPr>
      <w:b/>
      <w:bCs/>
      <w:lang w:eastAsia="en-US"/>
    </w:rPr>
  </w:style>
  <w:style w:type="character" w:customStyle="1" w:styleId="BodyTextChar">
    <w:name w:val="Body Text Char"/>
    <w:basedOn w:val="DefaultParagraphFont"/>
    <w:link w:val="BodyText"/>
    <w:uiPriority w:val="99"/>
    <w:locked/>
    <w:rsid w:val="00B51CE2"/>
    <w:rPr>
      <w:rFonts w:ascii="Times New Roman" w:hAnsi="Times New Roman" w:cs="Times New Roman"/>
      <w:b/>
      <w:bCs/>
      <w:sz w:val="24"/>
      <w:szCs w:val="24"/>
      <w:lang w:eastAsia="en-US"/>
    </w:rPr>
  </w:style>
  <w:style w:type="paragraph" w:styleId="Title">
    <w:name w:val="Title"/>
    <w:basedOn w:val="Normal"/>
    <w:link w:val="TitleChar"/>
    <w:uiPriority w:val="99"/>
    <w:qFormat/>
    <w:rsid w:val="00B51CE2"/>
    <w:pPr>
      <w:jc w:val="center"/>
    </w:pPr>
    <w:rPr>
      <w:b/>
      <w:sz w:val="22"/>
      <w:szCs w:val="20"/>
      <w:u w:val="single"/>
      <w:lang w:eastAsia="en-US"/>
    </w:rPr>
  </w:style>
  <w:style w:type="character" w:customStyle="1" w:styleId="TitleChar">
    <w:name w:val="Title Char"/>
    <w:basedOn w:val="DefaultParagraphFont"/>
    <w:link w:val="Title"/>
    <w:uiPriority w:val="99"/>
    <w:locked/>
    <w:rsid w:val="00B51CE2"/>
    <w:rPr>
      <w:rFonts w:ascii="Times New Roman" w:hAnsi="Times New Roman" w:cs="Times New Roman"/>
      <w:b/>
      <w:sz w:val="22"/>
      <w:u w:val="single"/>
      <w:lang w:eastAsia="en-US"/>
    </w:rPr>
  </w:style>
  <w:style w:type="paragraph" w:customStyle="1" w:styleId="Informal1">
    <w:name w:val="Informal1"/>
    <w:basedOn w:val="Normal"/>
    <w:uiPriority w:val="99"/>
    <w:rsid w:val="00991BC4"/>
    <w:pPr>
      <w:suppressAutoHyphens/>
    </w:pPr>
    <w:rPr>
      <w:kern w:val="1"/>
      <w:lang w:val="en-US" w:eastAsia="ar-SA"/>
    </w:rPr>
  </w:style>
  <w:style w:type="character" w:styleId="PageNumber">
    <w:name w:val="page number"/>
    <w:basedOn w:val="DefaultParagraphFont"/>
    <w:uiPriority w:val="99"/>
    <w:rsid w:val="000336DE"/>
    <w:rPr>
      <w:rFonts w:cs="Times New Roman"/>
    </w:rPr>
  </w:style>
  <w:style w:type="paragraph" w:styleId="BalloonText">
    <w:name w:val="Balloon Text"/>
    <w:basedOn w:val="Normal"/>
    <w:link w:val="BalloonTextChar"/>
    <w:uiPriority w:val="99"/>
    <w:semiHidden/>
    <w:unhideWhenUsed/>
    <w:rsid w:val="009D7FAE"/>
    <w:rPr>
      <w:rFonts w:ascii="Tahoma" w:hAnsi="Tahoma" w:cs="Tahoma"/>
      <w:sz w:val="16"/>
      <w:szCs w:val="16"/>
    </w:rPr>
  </w:style>
  <w:style w:type="character" w:customStyle="1" w:styleId="BalloonTextChar">
    <w:name w:val="Balloon Text Char"/>
    <w:basedOn w:val="DefaultParagraphFont"/>
    <w:link w:val="BalloonText"/>
    <w:uiPriority w:val="99"/>
    <w:semiHidden/>
    <w:rsid w:val="009D7FAE"/>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sid w:val="00F456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351260">
      <w:marLeft w:val="0"/>
      <w:marRight w:val="0"/>
      <w:marTop w:val="0"/>
      <w:marBottom w:val="0"/>
      <w:divBdr>
        <w:top w:val="none" w:sz="0" w:space="0" w:color="auto"/>
        <w:left w:val="none" w:sz="0" w:space="0" w:color="auto"/>
        <w:bottom w:val="none" w:sz="0" w:space="0" w:color="auto"/>
        <w:right w:val="none" w:sz="0" w:space="0" w:color="auto"/>
      </w:divBdr>
    </w:div>
    <w:div w:id="764351261">
      <w:marLeft w:val="0"/>
      <w:marRight w:val="0"/>
      <w:marTop w:val="0"/>
      <w:marBottom w:val="0"/>
      <w:divBdr>
        <w:top w:val="none" w:sz="0" w:space="0" w:color="auto"/>
        <w:left w:val="none" w:sz="0" w:space="0" w:color="auto"/>
        <w:bottom w:val="none" w:sz="0" w:space="0" w:color="auto"/>
        <w:right w:val="none" w:sz="0" w:space="0" w:color="auto"/>
      </w:divBdr>
    </w:div>
    <w:div w:id="764351262">
      <w:marLeft w:val="0"/>
      <w:marRight w:val="0"/>
      <w:marTop w:val="0"/>
      <w:marBottom w:val="0"/>
      <w:divBdr>
        <w:top w:val="none" w:sz="0" w:space="0" w:color="auto"/>
        <w:left w:val="none" w:sz="0" w:space="0" w:color="auto"/>
        <w:bottom w:val="none" w:sz="0" w:space="0" w:color="auto"/>
        <w:right w:val="none" w:sz="0" w:space="0" w:color="auto"/>
      </w:divBdr>
    </w:div>
    <w:div w:id="764351263">
      <w:marLeft w:val="0"/>
      <w:marRight w:val="0"/>
      <w:marTop w:val="0"/>
      <w:marBottom w:val="0"/>
      <w:divBdr>
        <w:top w:val="none" w:sz="0" w:space="0" w:color="auto"/>
        <w:left w:val="none" w:sz="0" w:space="0" w:color="auto"/>
        <w:bottom w:val="none" w:sz="0" w:space="0" w:color="auto"/>
        <w:right w:val="none" w:sz="0" w:space="0" w:color="auto"/>
      </w:divBdr>
    </w:div>
    <w:div w:id="764351264">
      <w:marLeft w:val="0"/>
      <w:marRight w:val="0"/>
      <w:marTop w:val="0"/>
      <w:marBottom w:val="0"/>
      <w:divBdr>
        <w:top w:val="none" w:sz="0" w:space="0" w:color="auto"/>
        <w:left w:val="none" w:sz="0" w:space="0" w:color="auto"/>
        <w:bottom w:val="none" w:sz="0" w:space="0" w:color="auto"/>
        <w:right w:val="none" w:sz="0" w:space="0" w:color="auto"/>
      </w:divBdr>
    </w:div>
    <w:div w:id="764351265">
      <w:marLeft w:val="0"/>
      <w:marRight w:val="0"/>
      <w:marTop w:val="0"/>
      <w:marBottom w:val="0"/>
      <w:divBdr>
        <w:top w:val="none" w:sz="0" w:space="0" w:color="auto"/>
        <w:left w:val="none" w:sz="0" w:space="0" w:color="auto"/>
        <w:bottom w:val="none" w:sz="0" w:space="0" w:color="auto"/>
        <w:right w:val="none" w:sz="0" w:space="0" w:color="auto"/>
      </w:divBdr>
    </w:div>
    <w:div w:id="764351266">
      <w:marLeft w:val="0"/>
      <w:marRight w:val="0"/>
      <w:marTop w:val="0"/>
      <w:marBottom w:val="0"/>
      <w:divBdr>
        <w:top w:val="none" w:sz="0" w:space="0" w:color="auto"/>
        <w:left w:val="none" w:sz="0" w:space="0" w:color="auto"/>
        <w:bottom w:val="none" w:sz="0" w:space="0" w:color="auto"/>
        <w:right w:val="none" w:sz="0" w:space="0" w:color="auto"/>
      </w:divBdr>
    </w:div>
    <w:div w:id="764351267">
      <w:marLeft w:val="0"/>
      <w:marRight w:val="0"/>
      <w:marTop w:val="0"/>
      <w:marBottom w:val="0"/>
      <w:divBdr>
        <w:top w:val="none" w:sz="0" w:space="0" w:color="auto"/>
        <w:left w:val="none" w:sz="0" w:space="0" w:color="auto"/>
        <w:bottom w:val="none" w:sz="0" w:space="0" w:color="auto"/>
        <w:right w:val="none" w:sz="0" w:space="0" w:color="auto"/>
      </w:divBdr>
    </w:div>
    <w:div w:id="764351268">
      <w:marLeft w:val="0"/>
      <w:marRight w:val="0"/>
      <w:marTop w:val="0"/>
      <w:marBottom w:val="0"/>
      <w:divBdr>
        <w:top w:val="none" w:sz="0" w:space="0" w:color="auto"/>
        <w:left w:val="none" w:sz="0" w:space="0" w:color="auto"/>
        <w:bottom w:val="none" w:sz="0" w:space="0" w:color="auto"/>
        <w:right w:val="none" w:sz="0" w:space="0" w:color="auto"/>
      </w:divBdr>
    </w:div>
    <w:div w:id="764351269">
      <w:marLeft w:val="0"/>
      <w:marRight w:val="0"/>
      <w:marTop w:val="0"/>
      <w:marBottom w:val="0"/>
      <w:divBdr>
        <w:top w:val="none" w:sz="0" w:space="0" w:color="auto"/>
        <w:left w:val="none" w:sz="0" w:space="0" w:color="auto"/>
        <w:bottom w:val="none" w:sz="0" w:space="0" w:color="auto"/>
        <w:right w:val="none" w:sz="0" w:space="0" w:color="auto"/>
      </w:divBdr>
    </w:div>
    <w:div w:id="764351270">
      <w:marLeft w:val="0"/>
      <w:marRight w:val="0"/>
      <w:marTop w:val="0"/>
      <w:marBottom w:val="0"/>
      <w:divBdr>
        <w:top w:val="none" w:sz="0" w:space="0" w:color="auto"/>
        <w:left w:val="none" w:sz="0" w:space="0" w:color="auto"/>
        <w:bottom w:val="none" w:sz="0" w:space="0" w:color="auto"/>
        <w:right w:val="none" w:sz="0" w:space="0" w:color="auto"/>
      </w:divBdr>
      <w:divsChild>
        <w:div w:id="764351274">
          <w:marLeft w:val="0"/>
          <w:marRight w:val="0"/>
          <w:marTop w:val="0"/>
          <w:marBottom w:val="0"/>
          <w:divBdr>
            <w:top w:val="none" w:sz="0" w:space="0" w:color="auto"/>
            <w:left w:val="none" w:sz="0" w:space="0" w:color="auto"/>
            <w:bottom w:val="none" w:sz="0" w:space="0" w:color="auto"/>
            <w:right w:val="none" w:sz="0" w:space="0" w:color="auto"/>
          </w:divBdr>
        </w:div>
      </w:divsChild>
    </w:div>
    <w:div w:id="764351271">
      <w:marLeft w:val="0"/>
      <w:marRight w:val="0"/>
      <w:marTop w:val="0"/>
      <w:marBottom w:val="0"/>
      <w:divBdr>
        <w:top w:val="none" w:sz="0" w:space="0" w:color="auto"/>
        <w:left w:val="none" w:sz="0" w:space="0" w:color="auto"/>
        <w:bottom w:val="none" w:sz="0" w:space="0" w:color="auto"/>
        <w:right w:val="none" w:sz="0" w:space="0" w:color="auto"/>
      </w:divBdr>
    </w:div>
    <w:div w:id="764351272">
      <w:marLeft w:val="0"/>
      <w:marRight w:val="0"/>
      <w:marTop w:val="0"/>
      <w:marBottom w:val="0"/>
      <w:divBdr>
        <w:top w:val="none" w:sz="0" w:space="0" w:color="auto"/>
        <w:left w:val="none" w:sz="0" w:space="0" w:color="auto"/>
        <w:bottom w:val="none" w:sz="0" w:space="0" w:color="auto"/>
        <w:right w:val="none" w:sz="0" w:space="0" w:color="auto"/>
      </w:divBdr>
    </w:div>
    <w:div w:id="764351273">
      <w:marLeft w:val="0"/>
      <w:marRight w:val="0"/>
      <w:marTop w:val="0"/>
      <w:marBottom w:val="0"/>
      <w:divBdr>
        <w:top w:val="none" w:sz="0" w:space="0" w:color="auto"/>
        <w:left w:val="none" w:sz="0" w:space="0" w:color="auto"/>
        <w:bottom w:val="none" w:sz="0" w:space="0" w:color="auto"/>
        <w:right w:val="none" w:sz="0" w:space="0" w:color="auto"/>
      </w:divBdr>
    </w:div>
    <w:div w:id="764351275">
      <w:marLeft w:val="0"/>
      <w:marRight w:val="0"/>
      <w:marTop w:val="0"/>
      <w:marBottom w:val="0"/>
      <w:divBdr>
        <w:top w:val="none" w:sz="0" w:space="0" w:color="auto"/>
        <w:left w:val="none" w:sz="0" w:space="0" w:color="auto"/>
        <w:bottom w:val="none" w:sz="0" w:space="0" w:color="auto"/>
        <w:right w:val="none" w:sz="0" w:space="0" w:color="auto"/>
      </w:divBdr>
    </w:div>
    <w:div w:id="764351276">
      <w:marLeft w:val="0"/>
      <w:marRight w:val="0"/>
      <w:marTop w:val="0"/>
      <w:marBottom w:val="0"/>
      <w:divBdr>
        <w:top w:val="none" w:sz="0" w:space="0" w:color="auto"/>
        <w:left w:val="none" w:sz="0" w:space="0" w:color="auto"/>
        <w:bottom w:val="none" w:sz="0" w:space="0" w:color="auto"/>
        <w:right w:val="none" w:sz="0" w:space="0" w:color="auto"/>
      </w:divBdr>
    </w:div>
    <w:div w:id="764351277">
      <w:marLeft w:val="0"/>
      <w:marRight w:val="0"/>
      <w:marTop w:val="0"/>
      <w:marBottom w:val="0"/>
      <w:divBdr>
        <w:top w:val="none" w:sz="0" w:space="0" w:color="auto"/>
        <w:left w:val="none" w:sz="0" w:space="0" w:color="auto"/>
        <w:bottom w:val="none" w:sz="0" w:space="0" w:color="auto"/>
        <w:right w:val="none" w:sz="0" w:space="0" w:color="auto"/>
      </w:divBdr>
    </w:div>
    <w:div w:id="764351278">
      <w:marLeft w:val="0"/>
      <w:marRight w:val="0"/>
      <w:marTop w:val="0"/>
      <w:marBottom w:val="0"/>
      <w:divBdr>
        <w:top w:val="none" w:sz="0" w:space="0" w:color="auto"/>
        <w:left w:val="none" w:sz="0" w:space="0" w:color="auto"/>
        <w:bottom w:val="none" w:sz="0" w:space="0" w:color="auto"/>
        <w:right w:val="none" w:sz="0" w:space="0" w:color="auto"/>
      </w:divBdr>
    </w:div>
    <w:div w:id="764351279">
      <w:marLeft w:val="0"/>
      <w:marRight w:val="0"/>
      <w:marTop w:val="0"/>
      <w:marBottom w:val="0"/>
      <w:divBdr>
        <w:top w:val="none" w:sz="0" w:space="0" w:color="auto"/>
        <w:left w:val="none" w:sz="0" w:space="0" w:color="auto"/>
        <w:bottom w:val="none" w:sz="0" w:space="0" w:color="auto"/>
        <w:right w:val="none" w:sz="0" w:space="0" w:color="auto"/>
      </w:divBdr>
    </w:div>
    <w:div w:id="764351280">
      <w:marLeft w:val="0"/>
      <w:marRight w:val="0"/>
      <w:marTop w:val="0"/>
      <w:marBottom w:val="0"/>
      <w:divBdr>
        <w:top w:val="none" w:sz="0" w:space="0" w:color="auto"/>
        <w:left w:val="none" w:sz="0" w:space="0" w:color="auto"/>
        <w:bottom w:val="none" w:sz="0" w:space="0" w:color="auto"/>
        <w:right w:val="none" w:sz="0" w:space="0" w:color="auto"/>
      </w:divBdr>
    </w:div>
    <w:div w:id="764351281">
      <w:marLeft w:val="0"/>
      <w:marRight w:val="0"/>
      <w:marTop w:val="0"/>
      <w:marBottom w:val="0"/>
      <w:divBdr>
        <w:top w:val="none" w:sz="0" w:space="0" w:color="auto"/>
        <w:left w:val="none" w:sz="0" w:space="0" w:color="auto"/>
        <w:bottom w:val="none" w:sz="0" w:space="0" w:color="auto"/>
        <w:right w:val="none" w:sz="0" w:space="0" w:color="auto"/>
      </w:divBdr>
    </w:div>
    <w:div w:id="764351282">
      <w:marLeft w:val="0"/>
      <w:marRight w:val="0"/>
      <w:marTop w:val="0"/>
      <w:marBottom w:val="0"/>
      <w:divBdr>
        <w:top w:val="none" w:sz="0" w:space="0" w:color="auto"/>
        <w:left w:val="none" w:sz="0" w:space="0" w:color="auto"/>
        <w:bottom w:val="none" w:sz="0" w:space="0" w:color="auto"/>
        <w:right w:val="none" w:sz="0" w:space="0" w:color="auto"/>
      </w:divBdr>
    </w:div>
    <w:div w:id="764351283">
      <w:marLeft w:val="0"/>
      <w:marRight w:val="0"/>
      <w:marTop w:val="0"/>
      <w:marBottom w:val="0"/>
      <w:divBdr>
        <w:top w:val="none" w:sz="0" w:space="0" w:color="auto"/>
        <w:left w:val="none" w:sz="0" w:space="0" w:color="auto"/>
        <w:bottom w:val="none" w:sz="0" w:space="0" w:color="auto"/>
        <w:right w:val="none" w:sz="0" w:space="0" w:color="auto"/>
      </w:divBdr>
      <w:divsChild>
        <w:div w:id="764351284">
          <w:marLeft w:val="0"/>
          <w:marRight w:val="0"/>
          <w:marTop w:val="0"/>
          <w:marBottom w:val="0"/>
          <w:divBdr>
            <w:top w:val="none" w:sz="0" w:space="0" w:color="auto"/>
            <w:left w:val="none" w:sz="0" w:space="0" w:color="auto"/>
            <w:bottom w:val="none" w:sz="0" w:space="0" w:color="auto"/>
            <w:right w:val="none" w:sz="0" w:space="0" w:color="auto"/>
          </w:divBdr>
        </w:div>
      </w:divsChild>
    </w:div>
    <w:div w:id="172930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ominic.nutt@swansea.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51DDCB42813646B904CBA2248C96A9" ma:contentTypeVersion="1" ma:contentTypeDescription="Create a new document." ma:contentTypeScope="" ma:versionID="be68721a7060a544b3049cf73b2ab5ec">
  <xsd:schema xmlns:xsd="http://www.w3.org/2001/XMLSchema" xmlns:p="http://schemas.microsoft.com/office/2006/metadata/properties" xmlns:ns1="http://schemas.microsoft.com/sharepoint/v3" xmlns:ns2="cccface7-d4b8-4b22-828c-8cfabd498834" targetNamespace="http://schemas.microsoft.com/office/2006/metadata/properties" ma:root="true" ma:fieldsID="59c9246d20e6712fa31e2cd3591ff647" ns1:_="" ns2:_="">
    <xsd:import namespace="http://schemas.microsoft.com/sharepoint/v3"/>
    <xsd:import namespace="cccface7-d4b8-4b22-828c-8cfabd498834"/>
    <xsd:element name="properties">
      <xsd:complexType>
        <xsd:sequence>
          <xsd:element name="documentManagement">
            <xsd:complexType>
              <xsd:all>
                <xsd:element ref="ns1:PublishingStartDate" minOccurs="0"/>
                <xsd:element ref="ns1:PublishingExpirationDate" minOccurs="0"/>
                <xsd:element ref="ns2:Synopsis"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cccface7-d4b8-4b22-828c-8cfabd498834" elementFormDefault="qualified">
    <xsd:import namespace="http://schemas.microsoft.com/office/2006/documentManagement/types"/>
    <xsd:element name="Synopsis" ma:index="10" nillable="true" ma:displayName="Synopsis" ma:internalName="Synopsis">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Synopsis xmlns="cccface7-d4b8-4b22-828c-8cfabd498834" xsi:nil="true"/>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301C4C-07BE-464E-AB38-81066098B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cface7-d4b8-4b22-828c-8cfabd49883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F8A4582-6E61-4F4B-81BC-DCCE94916AE5}">
  <ds:schemaRefs>
    <ds:schemaRef ds:uri="http://schemas.microsoft.com/office/2006/metadata/properties"/>
    <ds:schemaRef ds:uri="cccface7-d4b8-4b22-828c-8cfabd498834"/>
    <ds:schemaRef ds:uri="http://schemas.microsoft.com/sharepoint/v3"/>
  </ds:schemaRefs>
</ds:datastoreItem>
</file>

<file path=customXml/itemProps3.xml><?xml version="1.0" encoding="utf-8"?>
<ds:datastoreItem xmlns:ds="http://schemas.openxmlformats.org/officeDocument/2006/customXml" ds:itemID="{7A17435B-B40C-4F1E-8843-FBD4B93D3A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463</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Birchgrove PDG Spend Plan 2015-2016</vt:lpstr>
    </vt:vector>
  </TitlesOfParts>
  <Company>Cynnal</Company>
  <LinksUpToDate>false</LinksUpToDate>
  <CharactersWithSpaces>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Birchgrove PDG Spend Plan 2015-2016</dc:title>
  <dc:creator>Matthew O'Brien</dc:creator>
  <cp:lastModifiedBy>Thomas, Alison</cp:lastModifiedBy>
  <cp:revision>2</cp:revision>
  <cp:lastPrinted>2014-07-11T15:19:00Z</cp:lastPrinted>
  <dcterms:created xsi:type="dcterms:W3CDTF">2018-01-19T16:03:00Z</dcterms:created>
  <dcterms:modified xsi:type="dcterms:W3CDTF">2018-01-19T16:03:00Z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A4082510</vt:lpwstr>
  </property>
  <property fmtid="{D5CDD505-2E9C-101B-9397-08002B2CF9AE}" pid="3" name="Objective-Title">
    <vt:lpwstr>SEGPDG WORKSHOP NOVEMBER 2012 - RESOURCES - NORTH WALES 1</vt:lpwstr>
  </property>
  <property fmtid="{D5CDD505-2E9C-101B-9397-08002B2CF9AE}" pid="4" name="Objective-Comment">
    <vt:lpwstr/>
  </property>
  <property fmtid="{D5CDD505-2E9C-101B-9397-08002B2CF9AE}" pid="5" name="Objective-IsApproved">
    <vt:bool>false</vt:bool>
  </property>
  <property fmtid="{D5CDD505-2E9C-101B-9397-08002B2CF9AE}" pid="6" name="Objective-IsPublished">
    <vt:bool>false</vt:bool>
  </property>
  <property fmtid="{D5CDD505-2E9C-101B-9397-08002B2CF9AE}" pid="7" name="Objective-DatePublished">
    <vt:lpwstr/>
  </property>
  <property fmtid="{D5CDD505-2E9C-101B-9397-08002B2CF9AE}" pid="8" name="Objective-Owner">
    <vt:lpwstr>MacDonald, Gordon (DfES - SMED)</vt:lpwstr>
  </property>
  <property fmtid="{D5CDD505-2E9C-101B-9397-08002B2CF9AE}" pid="9" name="Objective-Path">
    <vt:lpwstr>Objective Global Folder:Corporate File Plan:WORKING WITH STAKEHOLDERS:Grant &amp; Funding Management:Grant &amp; Funding Management - Education &amp; Skills:School Effectiveness &amp; Pupil Deprivation Grant:Meeting Agenda, Minutes &amp; Papers:School Effectiveness Grant &amp; P</vt:lpwstr>
  </property>
  <property fmtid="{D5CDD505-2E9C-101B-9397-08002B2CF9AE}" pid="10" name="Objective-Parent">
    <vt:lpwstr>School Effectiveness Grant &amp; Pupil Deprevation Grant - Regional Co-Ordinators Group 2012-13</vt:lpwstr>
  </property>
  <property fmtid="{D5CDD505-2E9C-101B-9397-08002B2CF9AE}" pid="11" name="Objective-State">
    <vt:lpwstr>Being Drafted</vt:lpwstr>
  </property>
  <property fmtid="{D5CDD505-2E9C-101B-9397-08002B2CF9AE}" pid="12" name="Objective-Version">
    <vt:lpwstr>0.2</vt:lpwstr>
  </property>
  <property fmtid="{D5CDD505-2E9C-101B-9397-08002B2CF9AE}" pid="13" name="Objective-VersionNumber">
    <vt:r8>7.47161725682179E-304</vt:r8>
  </property>
  <property fmtid="{D5CDD505-2E9C-101B-9397-08002B2CF9AE}" pid="14" name="Objective-VersionComment">
    <vt:lpwstr>Version 2</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y fmtid="{D5CDD505-2E9C-101B-9397-08002B2CF9AE}" pid="21" name="ContentTypeId">
    <vt:lpwstr>0x0101002E51DDCB42813646B904CBA2248C96A9</vt:lpwstr>
  </property>
</Properties>
</file>