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3E7E7" w14:textId="77777777" w:rsidR="00EB668F" w:rsidRPr="00C814F4" w:rsidRDefault="00603F57" w:rsidP="00EB668F">
      <w:pPr>
        <w:rPr>
          <w:rFonts w:ascii="Arial" w:hAnsi="Arial" w:cs="Arial"/>
        </w:rPr>
      </w:pPr>
      <w:r w:rsidRPr="00C814F4">
        <w:rPr>
          <w:rFonts w:ascii="Arial" w:hAnsi="Arial" w:cs="Arial"/>
          <w:noProof/>
          <w:lang w:eastAsia="en-GB"/>
        </w:rPr>
        <w:drawing>
          <wp:anchor distT="0" distB="0" distL="114300" distR="114300" simplePos="0" relativeHeight="251661312" behindDoc="1" locked="0" layoutInCell="1" allowOverlap="1" wp14:anchorId="488230E1" wp14:editId="459A0BFE">
            <wp:simplePos x="0" y="0"/>
            <wp:positionH relativeFrom="margin">
              <wp:align>left</wp:align>
            </wp:positionH>
            <wp:positionV relativeFrom="paragraph">
              <wp:posOffset>-3810</wp:posOffset>
            </wp:positionV>
            <wp:extent cx="514350" cy="545444"/>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350" cy="54544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944936" w14:textId="77777777" w:rsidR="00EB668F" w:rsidRPr="00C814F4" w:rsidRDefault="00EB668F" w:rsidP="00EB668F">
      <w:pPr>
        <w:pStyle w:val="Heading2"/>
        <w:rPr>
          <w:rFonts w:ascii="Arial" w:hAnsi="Arial" w:cs="Arial"/>
          <w:sz w:val="36"/>
        </w:rPr>
      </w:pPr>
      <w:r w:rsidRPr="00C814F4">
        <w:rPr>
          <w:rFonts w:ascii="Arial" w:hAnsi="Arial" w:cs="Arial"/>
          <w:sz w:val="36"/>
        </w:rPr>
        <w:t>Risk Assessment</w:t>
      </w:r>
    </w:p>
    <w:p w14:paraId="2FC94A40" w14:textId="77777777" w:rsidR="00EB668F" w:rsidRPr="00C814F4" w:rsidRDefault="00EB668F" w:rsidP="00EB668F">
      <w:pPr>
        <w:rPr>
          <w:rFonts w:ascii="Arial" w:hAnsi="Arial" w:cs="Arial"/>
          <w:b/>
          <w:bCs/>
        </w:rPr>
      </w:pPr>
    </w:p>
    <w:p w14:paraId="5832447A" w14:textId="77777777" w:rsidR="00BA6528" w:rsidRPr="00C814F4" w:rsidRDefault="00BA6528" w:rsidP="00EB668F">
      <w:pPr>
        <w:rPr>
          <w:rFonts w:ascii="Arial" w:hAnsi="Arial" w:cs="Arial"/>
          <w:b/>
          <w:bCs/>
        </w:rPr>
      </w:pPr>
    </w:p>
    <w:p w14:paraId="1B79E440" w14:textId="77777777" w:rsidR="00900173" w:rsidRPr="0045451E" w:rsidRDefault="00EB668F" w:rsidP="00EB668F">
      <w:pPr>
        <w:rPr>
          <w:rFonts w:ascii="Arial" w:hAnsi="Arial" w:cs="Arial"/>
          <w:bCs/>
          <w:i/>
          <w:iCs/>
          <w:sz w:val="20"/>
          <w:szCs w:val="20"/>
        </w:rPr>
      </w:pPr>
      <w:r w:rsidRPr="00C814F4">
        <w:rPr>
          <w:rFonts w:ascii="Arial" w:hAnsi="Arial" w:cs="Arial"/>
          <w:b/>
          <w:bCs/>
        </w:rPr>
        <w:t xml:space="preserve">Subject:  </w:t>
      </w:r>
      <w:r w:rsidR="00736427" w:rsidRPr="00C814F4">
        <w:rPr>
          <w:rFonts w:ascii="Arial" w:hAnsi="Arial" w:cs="Arial"/>
          <w:bCs/>
        </w:rPr>
        <w:t xml:space="preserve">    </w:t>
      </w:r>
      <w:r w:rsidR="00900173" w:rsidRPr="00C814F4">
        <w:rPr>
          <w:rFonts w:ascii="Arial" w:hAnsi="Arial" w:cs="Arial"/>
          <w:bCs/>
        </w:rPr>
        <w:tab/>
      </w:r>
      <w:r w:rsidR="00900173" w:rsidRPr="00C814F4">
        <w:rPr>
          <w:rFonts w:ascii="Arial" w:hAnsi="Arial" w:cs="Arial"/>
          <w:bCs/>
        </w:rPr>
        <w:tab/>
      </w:r>
      <w:r w:rsidR="00900173" w:rsidRPr="00C814F4">
        <w:rPr>
          <w:rFonts w:ascii="Arial" w:hAnsi="Arial" w:cs="Arial"/>
          <w:bCs/>
        </w:rPr>
        <w:tab/>
      </w:r>
      <w:r w:rsidR="00397320">
        <w:rPr>
          <w:rFonts w:ascii="Arial" w:hAnsi="Arial" w:cs="Arial"/>
          <w:bCs/>
        </w:rPr>
        <w:tab/>
      </w:r>
      <w:r w:rsidR="000A5B55" w:rsidRPr="0045451E">
        <w:rPr>
          <w:rFonts w:ascii="Arial" w:hAnsi="Arial" w:cs="Arial"/>
          <w:bCs/>
        </w:rPr>
        <w:t xml:space="preserve">Live </w:t>
      </w:r>
      <w:r w:rsidR="007764EF" w:rsidRPr="0045451E">
        <w:rPr>
          <w:rFonts w:ascii="Arial" w:hAnsi="Arial" w:cs="Arial"/>
          <w:bCs/>
        </w:rPr>
        <w:t>Sessions</w:t>
      </w:r>
      <w:r w:rsidR="00321B02" w:rsidRPr="0045451E">
        <w:rPr>
          <w:rFonts w:ascii="Arial" w:hAnsi="Arial" w:cs="Arial"/>
          <w:bCs/>
        </w:rPr>
        <w:t xml:space="preserve"> </w:t>
      </w:r>
      <w:r w:rsidR="00321B02" w:rsidRPr="0045451E">
        <w:rPr>
          <w:rFonts w:ascii="Arial" w:hAnsi="Arial" w:cs="Arial"/>
          <w:bCs/>
          <w:i/>
          <w:iCs/>
          <w:sz w:val="20"/>
          <w:szCs w:val="20"/>
        </w:rPr>
        <w:t xml:space="preserve">(referred to as </w:t>
      </w:r>
      <w:r w:rsidR="00EE4039" w:rsidRPr="0045451E">
        <w:rPr>
          <w:rFonts w:ascii="Arial" w:hAnsi="Arial" w:cs="Arial"/>
          <w:bCs/>
          <w:i/>
          <w:iCs/>
          <w:sz w:val="20"/>
          <w:szCs w:val="20"/>
        </w:rPr>
        <w:t xml:space="preserve">video conferencing </w:t>
      </w:r>
      <w:r w:rsidR="006F03AB" w:rsidRPr="0045451E">
        <w:rPr>
          <w:rFonts w:ascii="Arial" w:hAnsi="Arial" w:cs="Arial"/>
          <w:bCs/>
          <w:i/>
          <w:iCs/>
          <w:sz w:val="20"/>
          <w:szCs w:val="20"/>
        </w:rPr>
        <w:t>in</w:t>
      </w:r>
      <w:r w:rsidR="00EE4039" w:rsidRPr="0045451E">
        <w:rPr>
          <w:rFonts w:ascii="Arial" w:hAnsi="Arial" w:cs="Arial"/>
          <w:bCs/>
          <w:i/>
          <w:iCs/>
          <w:sz w:val="20"/>
          <w:szCs w:val="20"/>
        </w:rPr>
        <w:t xml:space="preserve"> Welsh Government</w:t>
      </w:r>
      <w:r w:rsidR="006F03AB" w:rsidRPr="0045451E">
        <w:rPr>
          <w:rFonts w:ascii="Arial" w:hAnsi="Arial" w:cs="Arial"/>
          <w:bCs/>
          <w:i/>
          <w:iCs/>
          <w:sz w:val="20"/>
          <w:szCs w:val="20"/>
        </w:rPr>
        <w:t xml:space="preserve"> documentation</w:t>
      </w:r>
      <w:r w:rsidR="00EE4039" w:rsidRPr="0045451E">
        <w:rPr>
          <w:rFonts w:ascii="Arial" w:hAnsi="Arial" w:cs="Arial"/>
          <w:bCs/>
          <w:i/>
          <w:iCs/>
          <w:sz w:val="20"/>
          <w:szCs w:val="20"/>
        </w:rPr>
        <w:t>)</w:t>
      </w:r>
      <w:r w:rsidR="00736427" w:rsidRPr="0045451E">
        <w:rPr>
          <w:rFonts w:ascii="Arial" w:hAnsi="Arial" w:cs="Arial"/>
          <w:bCs/>
          <w:i/>
          <w:iCs/>
          <w:sz w:val="20"/>
          <w:szCs w:val="20"/>
        </w:rPr>
        <w:t xml:space="preserve">     </w:t>
      </w:r>
    </w:p>
    <w:p w14:paraId="2E361C41" w14:textId="77777777" w:rsidR="00900173" w:rsidRPr="00C814F4" w:rsidRDefault="00900173" w:rsidP="00EB668F">
      <w:pPr>
        <w:rPr>
          <w:rFonts w:ascii="Arial" w:hAnsi="Arial" w:cs="Arial"/>
          <w:b/>
          <w:bCs/>
        </w:rPr>
      </w:pPr>
      <w:r w:rsidRPr="0045451E">
        <w:rPr>
          <w:rFonts w:ascii="Arial" w:hAnsi="Arial" w:cs="Arial"/>
          <w:b/>
          <w:bCs/>
        </w:rPr>
        <w:t xml:space="preserve">Period </w:t>
      </w:r>
      <w:r w:rsidR="00F9526C" w:rsidRPr="0045451E">
        <w:rPr>
          <w:rFonts w:ascii="Arial" w:hAnsi="Arial" w:cs="Arial"/>
          <w:b/>
          <w:bCs/>
        </w:rPr>
        <w:t>of</w:t>
      </w:r>
      <w:r w:rsidR="00EB668F" w:rsidRPr="0045451E">
        <w:rPr>
          <w:rFonts w:ascii="Arial" w:hAnsi="Arial" w:cs="Arial"/>
          <w:b/>
          <w:bCs/>
        </w:rPr>
        <w:t xml:space="preserve"> </w:t>
      </w:r>
      <w:r w:rsidR="00F9526C" w:rsidRPr="0045451E">
        <w:rPr>
          <w:rFonts w:ascii="Arial" w:hAnsi="Arial" w:cs="Arial"/>
          <w:b/>
          <w:bCs/>
        </w:rPr>
        <w:t>a</w:t>
      </w:r>
      <w:r w:rsidR="00EB668F" w:rsidRPr="0045451E">
        <w:rPr>
          <w:rFonts w:ascii="Arial" w:hAnsi="Arial" w:cs="Arial"/>
          <w:b/>
          <w:bCs/>
        </w:rPr>
        <w:t>ssessment:</w:t>
      </w:r>
      <w:r w:rsidRPr="0045451E">
        <w:rPr>
          <w:rFonts w:ascii="Arial" w:hAnsi="Arial" w:cs="Arial"/>
          <w:b/>
          <w:bCs/>
        </w:rPr>
        <w:tab/>
      </w:r>
      <w:r w:rsidR="00397320" w:rsidRPr="0045451E">
        <w:rPr>
          <w:rFonts w:ascii="Arial" w:hAnsi="Arial" w:cs="Arial"/>
          <w:b/>
          <w:bCs/>
        </w:rPr>
        <w:tab/>
      </w:r>
      <w:r w:rsidRPr="0045451E">
        <w:rPr>
          <w:rFonts w:ascii="Arial" w:hAnsi="Arial" w:cs="Arial"/>
        </w:rPr>
        <w:t xml:space="preserve">Spring </w:t>
      </w:r>
      <w:r w:rsidR="00BA6528" w:rsidRPr="0045451E">
        <w:rPr>
          <w:rFonts w:ascii="Arial" w:hAnsi="Arial" w:cs="Arial"/>
        </w:rPr>
        <w:t xml:space="preserve">term, </w:t>
      </w:r>
      <w:r w:rsidRPr="0045451E">
        <w:rPr>
          <w:rFonts w:ascii="Arial" w:hAnsi="Arial" w:cs="Arial"/>
        </w:rPr>
        <w:t>202</w:t>
      </w:r>
      <w:r w:rsidR="00052CF3" w:rsidRPr="0045451E">
        <w:rPr>
          <w:rFonts w:ascii="Arial" w:hAnsi="Arial" w:cs="Arial"/>
        </w:rPr>
        <w:t>1</w:t>
      </w:r>
      <w:r w:rsidR="000A5B55" w:rsidRPr="00C814F4">
        <w:rPr>
          <w:rFonts w:ascii="Arial" w:hAnsi="Arial" w:cs="Arial"/>
        </w:rPr>
        <w:t xml:space="preserve"> </w:t>
      </w:r>
      <w:r w:rsidR="000A5B55" w:rsidRPr="00C814F4">
        <w:rPr>
          <w:rFonts w:ascii="Arial" w:hAnsi="Arial" w:cs="Arial"/>
        </w:rPr>
        <w:tab/>
      </w:r>
      <w:r w:rsidR="000A5B55" w:rsidRPr="00C814F4">
        <w:rPr>
          <w:rFonts w:ascii="Arial" w:hAnsi="Arial" w:cs="Arial"/>
          <w:b/>
          <w:bCs/>
        </w:rPr>
        <w:tab/>
        <w:t xml:space="preserve">  </w:t>
      </w:r>
    </w:p>
    <w:p w14:paraId="6CE6BB82" w14:textId="1A9EFA15" w:rsidR="000A5B55" w:rsidRPr="00C814F4" w:rsidRDefault="000A5B55" w:rsidP="00EB668F">
      <w:pPr>
        <w:rPr>
          <w:rFonts w:ascii="Arial" w:hAnsi="Arial" w:cs="Arial"/>
          <w:b/>
          <w:bCs/>
        </w:rPr>
      </w:pPr>
      <w:r w:rsidRPr="00C814F4">
        <w:rPr>
          <w:rFonts w:ascii="Arial" w:hAnsi="Arial" w:cs="Arial"/>
          <w:b/>
          <w:bCs/>
        </w:rPr>
        <w:t>Assessor:</w:t>
      </w:r>
      <w:r w:rsidR="00BA6528" w:rsidRPr="00C814F4">
        <w:rPr>
          <w:rFonts w:ascii="Arial" w:hAnsi="Arial" w:cs="Arial"/>
          <w:b/>
          <w:bCs/>
        </w:rPr>
        <w:tab/>
      </w:r>
      <w:r w:rsidR="00BA6528" w:rsidRPr="00C814F4">
        <w:rPr>
          <w:rFonts w:ascii="Arial" w:hAnsi="Arial" w:cs="Arial"/>
          <w:b/>
          <w:bCs/>
        </w:rPr>
        <w:tab/>
      </w:r>
      <w:r w:rsidR="00BA6528" w:rsidRPr="00C814F4">
        <w:rPr>
          <w:rFonts w:ascii="Arial" w:hAnsi="Arial" w:cs="Arial"/>
          <w:b/>
          <w:bCs/>
        </w:rPr>
        <w:tab/>
      </w:r>
      <w:r w:rsidR="00397320">
        <w:rPr>
          <w:rFonts w:ascii="Arial" w:hAnsi="Arial" w:cs="Arial"/>
          <w:b/>
          <w:bCs/>
        </w:rPr>
        <w:tab/>
      </w:r>
      <w:r w:rsidR="00F80F8E">
        <w:rPr>
          <w:rFonts w:ascii="Arial" w:hAnsi="Arial" w:cs="Arial"/>
          <w:b/>
          <w:bCs/>
        </w:rPr>
        <w:t>Chris Rees/Rob Davies</w:t>
      </w:r>
    </w:p>
    <w:p w14:paraId="6AB45885" w14:textId="71E11963" w:rsidR="00900173" w:rsidRPr="00C814F4" w:rsidRDefault="00F80F8E" w:rsidP="00EB668F">
      <w:pPr>
        <w:rPr>
          <w:rFonts w:ascii="Arial" w:hAnsi="Arial" w:cs="Arial"/>
          <w:b/>
          <w:bCs/>
        </w:rPr>
      </w:pPr>
      <w:r>
        <w:rPr>
          <w:rFonts w:ascii="Arial" w:hAnsi="Arial" w:cs="Arial"/>
          <w:b/>
          <w:bCs/>
        </w:rPr>
        <w:t>Headteacher/DSO sign off:</w:t>
      </w:r>
      <w:r>
        <w:rPr>
          <w:rFonts w:ascii="Arial" w:hAnsi="Arial" w:cs="Arial"/>
          <w:b/>
          <w:bCs/>
        </w:rPr>
        <w:tab/>
        <w:t>Alison Thomas</w:t>
      </w:r>
      <w:r w:rsidR="00900173" w:rsidRPr="00C814F4">
        <w:rPr>
          <w:rFonts w:ascii="Arial" w:hAnsi="Arial" w:cs="Arial"/>
          <w:b/>
          <w:bCs/>
        </w:rPr>
        <w:tab/>
      </w:r>
      <w:r w:rsidR="00900173" w:rsidRPr="00C814F4">
        <w:rPr>
          <w:rFonts w:ascii="Arial" w:hAnsi="Arial" w:cs="Arial"/>
          <w:b/>
          <w:bCs/>
        </w:rPr>
        <w:tab/>
      </w:r>
      <w:r w:rsidR="00BA6528" w:rsidRPr="00C814F4">
        <w:rPr>
          <w:rFonts w:ascii="Arial" w:hAnsi="Arial" w:cs="Arial"/>
          <w:b/>
          <w:bCs/>
        </w:rPr>
        <w:tab/>
      </w:r>
      <w:r w:rsidR="00BA6528" w:rsidRPr="00C814F4">
        <w:rPr>
          <w:rFonts w:ascii="Arial" w:hAnsi="Arial" w:cs="Arial"/>
          <w:b/>
          <w:bCs/>
        </w:rPr>
        <w:tab/>
      </w:r>
      <w:r w:rsidR="00900173" w:rsidRPr="00C814F4">
        <w:rPr>
          <w:rFonts w:ascii="Arial" w:hAnsi="Arial" w:cs="Arial"/>
          <w:b/>
          <w:bCs/>
        </w:rPr>
        <w:t>Date:</w:t>
      </w:r>
      <w:r>
        <w:rPr>
          <w:rFonts w:ascii="Arial" w:hAnsi="Arial" w:cs="Arial"/>
          <w:b/>
          <w:bCs/>
        </w:rPr>
        <w:t xml:space="preserve"> 14.1.21</w:t>
      </w:r>
    </w:p>
    <w:p w14:paraId="23B4CE8B" w14:textId="020325D1" w:rsidR="00900173" w:rsidRPr="00C814F4" w:rsidRDefault="00900173" w:rsidP="00900173">
      <w:pPr>
        <w:rPr>
          <w:rFonts w:ascii="Arial" w:hAnsi="Arial" w:cs="Arial"/>
          <w:b/>
          <w:bCs/>
        </w:rPr>
      </w:pPr>
      <w:r w:rsidRPr="00C814F4">
        <w:rPr>
          <w:rFonts w:ascii="Arial" w:hAnsi="Arial" w:cs="Arial"/>
          <w:b/>
          <w:bCs/>
        </w:rPr>
        <w:t>Governing body sign off:</w:t>
      </w:r>
      <w:r w:rsidRPr="00C814F4">
        <w:rPr>
          <w:rFonts w:ascii="Arial" w:hAnsi="Arial" w:cs="Arial"/>
          <w:b/>
          <w:bCs/>
        </w:rPr>
        <w:tab/>
      </w:r>
      <w:r w:rsidRPr="00C814F4">
        <w:rPr>
          <w:rFonts w:ascii="Arial" w:hAnsi="Arial" w:cs="Arial"/>
          <w:b/>
          <w:bCs/>
        </w:rPr>
        <w:tab/>
      </w:r>
      <w:r w:rsidR="00F80F8E">
        <w:rPr>
          <w:rFonts w:ascii="Arial" w:hAnsi="Arial" w:cs="Arial"/>
          <w:b/>
          <w:bCs/>
        </w:rPr>
        <w:t>Emma Boucher</w:t>
      </w:r>
      <w:r w:rsidRPr="00C814F4">
        <w:rPr>
          <w:rFonts w:ascii="Arial" w:hAnsi="Arial" w:cs="Arial"/>
          <w:b/>
          <w:bCs/>
        </w:rPr>
        <w:tab/>
      </w:r>
      <w:r w:rsidR="00BA6528" w:rsidRPr="00C814F4">
        <w:rPr>
          <w:rFonts w:ascii="Arial" w:hAnsi="Arial" w:cs="Arial"/>
          <w:b/>
          <w:bCs/>
        </w:rPr>
        <w:tab/>
      </w:r>
      <w:r w:rsidR="00BA6528" w:rsidRPr="00C814F4">
        <w:rPr>
          <w:rFonts w:ascii="Arial" w:hAnsi="Arial" w:cs="Arial"/>
          <w:b/>
          <w:bCs/>
        </w:rPr>
        <w:tab/>
      </w:r>
      <w:r w:rsidR="00C814F4">
        <w:rPr>
          <w:rFonts w:ascii="Arial" w:hAnsi="Arial" w:cs="Arial"/>
          <w:b/>
          <w:bCs/>
        </w:rPr>
        <w:tab/>
      </w:r>
      <w:r w:rsidRPr="00C814F4">
        <w:rPr>
          <w:rFonts w:ascii="Arial" w:hAnsi="Arial" w:cs="Arial"/>
          <w:b/>
          <w:bCs/>
        </w:rPr>
        <w:t>Date:</w:t>
      </w:r>
      <w:r w:rsidR="00F80F8E">
        <w:rPr>
          <w:rFonts w:ascii="Arial" w:hAnsi="Arial" w:cs="Arial"/>
          <w:b/>
          <w:bCs/>
        </w:rPr>
        <w:t xml:space="preserve"> 14.1.21</w:t>
      </w:r>
    </w:p>
    <w:p w14:paraId="6A64775F" w14:textId="77777777" w:rsidR="000A5B55" w:rsidRPr="00C814F4" w:rsidRDefault="000A5B55" w:rsidP="00EB668F">
      <w:pPr>
        <w:rPr>
          <w:rFonts w:ascii="Arial" w:hAnsi="Arial" w:cs="Arial"/>
          <w:b/>
          <w:bCs/>
        </w:rPr>
      </w:pPr>
    </w:p>
    <w:p w14:paraId="2B445F4A" w14:textId="77777777" w:rsidR="00F9526C" w:rsidRPr="00C814F4" w:rsidRDefault="00DE0B54" w:rsidP="00EB668F">
      <w:pPr>
        <w:rPr>
          <w:rFonts w:ascii="Arial" w:hAnsi="Arial" w:cs="Arial"/>
          <w:b/>
          <w:bCs/>
          <w:i/>
          <w:iCs/>
        </w:rPr>
      </w:pPr>
      <w:r>
        <w:rPr>
          <w:rFonts w:ascii="Arial" w:hAnsi="Arial" w:cs="Arial"/>
          <w:b/>
          <w:bCs/>
          <w:i/>
          <w:iCs/>
        </w:rPr>
        <w:t>Schools can adapt this risk assessment to meet thei</w:t>
      </w:r>
      <w:r w:rsidR="00B71D71">
        <w:rPr>
          <w:rFonts w:ascii="Arial" w:hAnsi="Arial" w:cs="Arial"/>
          <w:b/>
          <w:bCs/>
          <w:i/>
          <w:iCs/>
        </w:rPr>
        <w:t>r contexts</w:t>
      </w:r>
      <w:r w:rsidR="00321B02">
        <w:rPr>
          <w:rFonts w:ascii="Arial" w:hAnsi="Arial" w:cs="Arial"/>
          <w:b/>
          <w:bCs/>
          <w:i/>
          <w:iCs/>
        </w:rPr>
        <w:t>.  It should</w:t>
      </w:r>
      <w:r w:rsidR="00F9526C" w:rsidRPr="00C814F4">
        <w:rPr>
          <w:rFonts w:ascii="Arial" w:hAnsi="Arial" w:cs="Arial"/>
          <w:b/>
          <w:bCs/>
          <w:i/>
          <w:iCs/>
        </w:rPr>
        <w:t xml:space="preserve"> be reviewed on a regular basis</w:t>
      </w:r>
      <w:r w:rsidR="00254428" w:rsidRPr="00C814F4">
        <w:rPr>
          <w:rFonts w:ascii="Arial" w:hAnsi="Arial" w:cs="Arial"/>
          <w:b/>
          <w:bCs/>
          <w:i/>
          <w:iCs/>
        </w:rPr>
        <w:t xml:space="preserve"> and updated as required</w:t>
      </w:r>
      <w:r w:rsidR="00321B02">
        <w:rPr>
          <w:rFonts w:ascii="Arial" w:hAnsi="Arial" w:cs="Arial"/>
          <w:b/>
          <w:bCs/>
          <w:i/>
          <w:iCs/>
        </w:rPr>
        <w:t>.</w:t>
      </w:r>
    </w:p>
    <w:p w14:paraId="51D6CE33" w14:textId="02163839" w:rsidR="00EB668F" w:rsidRPr="00C814F4" w:rsidRDefault="00EB668F" w:rsidP="00EB668F">
      <w:pPr>
        <w:rPr>
          <w:rFonts w:ascii="Arial" w:hAnsi="Arial" w:cs="Arial"/>
          <w:b/>
          <w:bCs/>
        </w:rPr>
      </w:pPr>
    </w:p>
    <w:tbl>
      <w:tblPr>
        <w:tblW w:w="1531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850"/>
        <w:gridCol w:w="709"/>
        <w:gridCol w:w="709"/>
        <w:gridCol w:w="709"/>
        <w:gridCol w:w="8221"/>
        <w:gridCol w:w="851"/>
        <w:gridCol w:w="708"/>
        <w:gridCol w:w="709"/>
      </w:tblGrid>
      <w:tr w:rsidR="006B6458" w:rsidRPr="00C814F4" w14:paraId="72D51753" w14:textId="77777777" w:rsidTr="00852827">
        <w:tc>
          <w:tcPr>
            <w:tcW w:w="1844" w:type="dxa"/>
            <w:shd w:val="clear" w:color="auto" w:fill="BFBFBF"/>
          </w:tcPr>
          <w:p w14:paraId="38B16826" w14:textId="77777777" w:rsidR="006B6458" w:rsidRPr="00C814F4" w:rsidRDefault="006B6458" w:rsidP="00EE6AE1">
            <w:pPr>
              <w:rPr>
                <w:rFonts w:ascii="Arial" w:hAnsi="Arial" w:cs="Arial"/>
              </w:rPr>
            </w:pPr>
          </w:p>
        </w:tc>
        <w:tc>
          <w:tcPr>
            <w:tcW w:w="850" w:type="dxa"/>
            <w:shd w:val="clear" w:color="auto" w:fill="BFBFBF"/>
          </w:tcPr>
          <w:p w14:paraId="08F549AF" w14:textId="77777777" w:rsidR="006B6458" w:rsidRPr="00C814F4" w:rsidRDefault="006B6458" w:rsidP="00EE6AE1">
            <w:pPr>
              <w:rPr>
                <w:rFonts w:ascii="Arial" w:hAnsi="Arial" w:cs="Arial"/>
              </w:rPr>
            </w:pPr>
          </w:p>
        </w:tc>
        <w:tc>
          <w:tcPr>
            <w:tcW w:w="2127" w:type="dxa"/>
            <w:gridSpan w:val="3"/>
          </w:tcPr>
          <w:p w14:paraId="451863D0" w14:textId="77777777" w:rsidR="006B6458" w:rsidRPr="00C814F4" w:rsidRDefault="006B6458" w:rsidP="00EE6AE1">
            <w:pPr>
              <w:jc w:val="center"/>
              <w:rPr>
                <w:rFonts w:ascii="Arial" w:hAnsi="Arial" w:cs="Arial"/>
              </w:rPr>
            </w:pPr>
            <w:r w:rsidRPr="00C814F4">
              <w:rPr>
                <w:rFonts w:ascii="Arial" w:hAnsi="Arial" w:cs="Arial"/>
              </w:rPr>
              <w:t>Risk level before control</w:t>
            </w:r>
          </w:p>
        </w:tc>
        <w:tc>
          <w:tcPr>
            <w:tcW w:w="8221" w:type="dxa"/>
            <w:shd w:val="clear" w:color="auto" w:fill="BFBFBF"/>
          </w:tcPr>
          <w:p w14:paraId="53BA06F7" w14:textId="77777777" w:rsidR="006B6458" w:rsidRPr="00C814F4" w:rsidRDefault="006B6458" w:rsidP="00EE6AE1">
            <w:pPr>
              <w:rPr>
                <w:rFonts w:ascii="Arial" w:hAnsi="Arial" w:cs="Arial"/>
              </w:rPr>
            </w:pPr>
          </w:p>
        </w:tc>
        <w:tc>
          <w:tcPr>
            <w:tcW w:w="2268" w:type="dxa"/>
            <w:gridSpan w:val="3"/>
          </w:tcPr>
          <w:p w14:paraId="22AA1ADB" w14:textId="77777777" w:rsidR="006B6458" w:rsidRPr="00C814F4" w:rsidRDefault="006B6458" w:rsidP="00EE6AE1">
            <w:pPr>
              <w:jc w:val="center"/>
              <w:rPr>
                <w:rFonts w:ascii="Arial" w:hAnsi="Arial" w:cs="Arial"/>
              </w:rPr>
            </w:pPr>
            <w:r w:rsidRPr="00C814F4">
              <w:rPr>
                <w:rFonts w:ascii="Arial" w:hAnsi="Arial" w:cs="Arial"/>
              </w:rPr>
              <w:t>Risk level after control</w:t>
            </w:r>
          </w:p>
        </w:tc>
      </w:tr>
      <w:tr w:rsidR="006B6458" w:rsidRPr="00C814F4" w14:paraId="6BC16A41" w14:textId="77777777" w:rsidTr="00852827">
        <w:tc>
          <w:tcPr>
            <w:tcW w:w="1844" w:type="dxa"/>
          </w:tcPr>
          <w:p w14:paraId="73ECCE33" w14:textId="77777777" w:rsidR="006B6458" w:rsidRPr="00C814F4" w:rsidRDefault="006B6458" w:rsidP="00EE6AE1">
            <w:pPr>
              <w:pStyle w:val="Heading1"/>
              <w:rPr>
                <w:rFonts w:ascii="Arial" w:hAnsi="Arial" w:cs="Arial"/>
                <w:sz w:val="16"/>
                <w:szCs w:val="16"/>
              </w:rPr>
            </w:pPr>
            <w:r w:rsidRPr="00C814F4">
              <w:rPr>
                <w:rFonts w:ascii="Arial" w:hAnsi="Arial" w:cs="Arial"/>
              </w:rPr>
              <w:t>Risk</w:t>
            </w:r>
          </w:p>
        </w:tc>
        <w:tc>
          <w:tcPr>
            <w:tcW w:w="850" w:type="dxa"/>
          </w:tcPr>
          <w:p w14:paraId="5EAF6EE4" w14:textId="77777777" w:rsidR="006B6458" w:rsidRPr="00C814F4" w:rsidRDefault="006B6458" w:rsidP="00EE6AE1">
            <w:pPr>
              <w:pStyle w:val="Heading1"/>
              <w:rPr>
                <w:rFonts w:ascii="Arial" w:hAnsi="Arial" w:cs="Arial"/>
                <w:sz w:val="16"/>
                <w:szCs w:val="16"/>
              </w:rPr>
            </w:pPr>
            <w:r w:rsidRPr="00C814F4">
              <w:rPr>
                <w:rFonts w:ascii="Arial" w:hAnsi="Arial" w:cs="Arial"/>
                <w:sz w:val="16"/>
                <w:szCs w:val="16"/>
              </w:rPr>
              <w:t xml:space="preserve">People @ </w:t>
            </w:r>
          </w:p>
          <w:p w14:paraId="0B3DFE1E" w14:textId="77777777" w:rsidR="006B6458" w:rsidRPr="00C814F4" w:rsidRDefault="006B6458" w:rsidP="00EE6AE1">
            <w:pPr>
              <w:rPr>
                <w:rFonts w:ascii="Arial" w:hAnsi="Arial" w:cs="Arial"/>
                <w:b/>
                <w:bCs/>
                <w:sz w:val="16"/>
                <w:szCs w:val="16"/>
              </w:rPr>
            </w:pPr>
            <w:r w:rsidRPr="00C814F4">
              <w:rPr>
                <w:rFonts w:ascii="Arial" w:hAnsi="Arial" w:cs="Arial"/>
                <w:b/>
                <w:bCs/>
                <w:sz w:val="16"/>
                <w:szCs w:val="16"/>
              </w:rPr>
              <w:t>Risk</w:t>
            </w:r>
          </w:p>
        </w:tc>
        <w:tc>
          <w:tcPr>
            <w:tcW w:w="709" w:type="dxa"/>
          </w:tcPr>
          <w:p w14:paraId="644A7DD8" w14:textId="77777777" w:rsidR="006B6458" w:rsidRPr="00C814F4" w:rsidRDefault="006B6458" w:rsidP="00900173">
            <w:pPr>
              <w:pStyle w:val="Heading1"/>
              <w:ind w:left="-108" w:right="-109"/>
              <w:jc w:val="center"/>
              <w:rPr>
                <w:rFonts w:ascii="Arial" w:hAnsi="Arial" w:cs="Arial"/>
                <w:sz w:val="16"/>
                <w:szCs w:val="16"/>
              </w:rPr>
            </w:pPr>
            <w:r w:rsidRPr="00C814F4">
              <w:rPr>
                <w:rFonts w:ascii="Arial" w:hAnsi="Arial" w:cs="Arial"/>
                <w:sz w:val="16"/>
                <w:szCs w:val="16"/>
              </w:rPr>
              <w:t>Severity</w:t>
            </w:r>
          </w:p>
        </w:tc>
        <w:tc>
          <w:tcPr>
            <w:tcW w:w="709" w:type="dxa"/>
          </w:tcPr>
          <w:p w14:paraId="18CAA31C" w14:textId="77777777" w:rsidR="006B6458" w:rsidRPr="00C814F4" w:rsidRDefault="006B6458" w:rsidP="00EE6AE1">
            <w:pPr>
              <w:pStyle w:val="Heading1"/>
              <w:rPr>
                <w:rFonts w:ascii="Arial" w:hAnsi="Arial" w:cs="Arial"/>
                <w:sz w:val="16"/>
                <w:szCs w:val="16"/>
              </w:rPr>
            </w:pPr>
            <w:r w:rsidRPr="00C814F4">
              <w:rPr>
                <w:rFonts w:ascii="Arial" w:hAnsi="Arial" w:cs="Arial"/>
                <w:sz w:val="16"/>
                <w:szCs w:val="16"/>
              </w:rPr>
              <w:t>Likeli-hood</w:t>
            </w:r>
          </w:p>
        </w:tc>
        <w:tc>
          <w:tcPr>
            <w:tcW w:w="709" w:type="dxa"/>
          </w:tcPr>
          <w:p w14:paraId="30E02245" w14:textId="77777777" w:rsidR="00852827" w:rsidRDefault="00852827" w:rsidP="00852827">
            <w:pPr>
              <w:ind w:left="-106"/>
              <w:rPr>
                <w:rFonts w:ascii="Arial" w:hAnsi="Arial" w:cs="Arial"/>
                <w:b/>
                <w:bCs/>
                <w:sz w:val="16"/>
                <w:szCs w:val="16"/>
              </w:rPr>
            </w:pPr>
            <w:r>
              <w:rPr>
                <w:rFonts w:ascii="Arial" w:hAnsi="Arial" w:cs="Arial"/>
                <w:b/>
                <w:bCs/>
                <w:sz w:val="16"/>
                <w:szCs w:val="16"/>
              </w:rPr>
              <w:t xml:space="preserve"> </w:t>
            </w:r>
            <w:r w:rsidR="006B6458" w:rsidRPr="00C814F4">
              <w:rPr>
                <w:rFonts w:ascii="Arial" w:hAnsi="Arial" w:cs="Arial"/>
                <w:b/>
                <w:bCs/>
                <w:sz w:val="16"/>
                <w:szCs w:val="16"/>
              </w:rPr>
              <w:t xml:space="preserve">Risk </w:t>
            </w:r>
          </w:p>
          <w:p w14:paraId="218F7447" w14:textId="77777777" w:rsidR="006B6458" w:rsidRPr="00C814F4" w:rsidRDefault="00852827" w:rsidP="00852827">
            <w:pPr>
              <w:ind w:left="-106"/>
              <w:rPr>
                <w:rFonts w:ascii="Arial" w:hAnsi="Arial" w:cs="Arial"/>
                <w:b/>
                <w:bCs/>
                <w:sz w:val="16"/>
                <w:szCs w:val="16"/>
              </w:rPr>
            </w:pPr>
            <w:r>
              <w:rPr>
                <w:rFonts w:ascii="Arial" w:hAnsi="Arial" w:cs="Arial"/>
                <w:b/>
                <w:bCs/>
                <w:sz w:val="16"/>
                <w:szCs w:val="16"/>
              </w:rPr>
              <w:t xml:space="preserve"> </w:t>
            </w:r>
            <w:r w:rsidR="006B6458" w:rsidRPr="00C814F4">
              <w:rPr>
                <w:rFonts w:ascii="Arial" w:hAnsi="Arial" w:cs="Arial"/>
                <w:b/>
                <w:bCs/>
                <w:sz w:val="16"/>
                <w:szCs w:val="16"/>
              </w:rPr>
              <w:t>Rating</w:t>
            </w:r>
          </w:p>
        </w:tc>
        <w:tc>
          <w:tcPr>
            <w:tcW w:w="8221" w:type="dxa"/>
          </w:tcPr>
          <w:p w14:paraId="176C9F03" w14:textId="77777777" w:rsidR="006B6458" w:rsidRPr="00C814F4" w:rsidRDefault="006B6458" w:rsidP="00EE6AE1">
            <w:pPr>
              <w:pStyle w:val="Heading1"/>
              <w:rPr>
                <w:rFonts w:ascii="Arial" w:hAnsi="Arial" w:cs="Arial"/>
              </w:rPr>
            </w:pPr>
            <w:r w:rsidRPr="00C814F4">
              <w:rPr>
                <w:rFonts w:ascii="Arial" w:hAnsi="Arial" w:cs="Arial"/>
              </w:rPr>
              <w:t xml:space="preserve">      Existing Control / New Controls</w:t>
            </w:r>
          </w:p>
        </w:tc>
        <w:tc>
          <w:tcPr>
            <w:tcW w:w="851" w:type="dxa"/>
          </w:tcPr>
          <w:p w14:paraId="3D1CFA0D" w14:textId="77777777" w:rsidR="006B6458" w:rsidRPr="00C814F4" w:rsidRDefault="006B6458" w:rsidP="00900173">
            <w:pPr>
              <w:pStyle w:val="Heading1"/>
              <w:ind w:left="-110" w:right="-12"/>
              <w:jc w:val="center"/>
              <w:rPr>
                <w:rFonts w:ascii="Arial" w:hAnsi="Arial" w:cs="Arial"/>
                <w:sz w:val="16"/>
                <w:szCs w:val="16"/>
              </w:rPr>
            </w:pPr>
            <w:r w:rsidRPr="00C814F4">
              <w:rPr>
                <w:rFonts w:ascii="Arial" w:hAnsi="Arial" w:cs="Arial"/>
                <w:sz w:val="16"/>
                <w:szCs w:val="16"/>
              </w:rPr>
              <w:t>Severity</w:t>
            </w:r>
          </w:p>
        </w:tc>
        <w:tc>
          <w:tcPr>
            <w:tcW w:w="708" w:type="dxa"/>
          </w:tcPr>
          <w:p w14:paraId="1BB194E6" w14:textId="77777777" w:rsidR="006B6458" w:rsidRPr="00C814F4" w:rsidRDefault="006B6458" w:rsidP="00EE6AE1">
            <w:pPr>
              <w:pStyle w:val="Heading1"/>
              <w:rPr>
                <w:rFonts w:ascii="Arial" w:hAnsi="Arial" w:cs="Arial"/>
                <w:sz w:val="16"/>
                <w:szCs w:val="16"/>
              </w:rPr>
            </w:pPr>
            <w:r w:rsidRPr="00C814F4">
              <w:rPr>
                <w:rFonts w:ascii="Arial" w:hAnsi="Arial" w:cs="Arial"/>
                <w:sz w:val="16"/>
                <w:szCs w:val="16"/>
              </w:rPr>
              <w:t>Likeli-hood</w:t>
            </w:r>
          </w:p>
        </w:tc>
        <w:tc>
          <w:tcPr>
            <w:tcW w:w="709" w:type="dxa"/>
          </w:tcPr>
          <w:p w14:paraId="06A9FCAC" w14:textId="77777777" w:rsidR="00852827" w:rsidRDefault="00852827" w:rsidP="00852827">
            <w:pPr>
              <w:pStyle w:val="Heading1"/>
              <w:ind w:left="-105"/>
              <w:rPr>
                <w:rFonts w:ascii="Arial" w:hAnsi="Arial" w:cs="Arial"/>
                <w:sz w:val="16"/>
                <w:szCs w:val="16"/>
              </w:rPr>
            </w:pPr>
            <w:r>
              <w:rPr>
                <w:rFonts w:ascii="Arial" w:hAnsi="Arial" w:cs="Arial"/>
                <w:sz w:val="16"/>
                <w:szCs w:val="16"/>
              </w:rPr>
              <w:t xml:space="preserve"> </w:t>
            </w:r>
            <w:r w:rsidR="006B6458" w:rsidRPr="00C814F4">
              <w:rPr>
                <w:rFonts w:ascii="Arial" w:hAnsi="Arial" w:cs="Arial"/>
                <w:sz w:val="16"/>
                <w:szCs w:val="16"/>
              </w:rPr>
              <w:t xml:space="preserve">Risk </w:t>
            </w:r>
            <w:r>
              <w:rPr>
                <w:rFonts w:ascii="Arial" w:hAnsi="Arial" w:cs="Arial"/>
                <w:sz w:val="16"/>
                <w:szCs w:val="16"/>
              </w:rPr>
              <w:t xml:space="preserve">  </w:t>
            </w:r>
          </w:p>
          <w:p w14:paraId="424F000A" w14:textId="77777777" w:rsidR="006B6458" w:rsidRPr="00C814F4" w:rsidRDefault="00852827" w:rsidP="00852827">
            <w:pPr>
              <w:pStyle w:val="Heading1"/>
              <w:ind w:left="-105"/>
              <w:rPr>
                <w:rFonts w:ascii="Arial" w:hAnsi="Arial" w:cs="Arial"/>
                <w:sz w:val="16"/>
                <w:szCs w:val="16"/>
              </w:rPr>
            </w:pPr>
            <w:r>
              <w:rPr>
                <w:rFonts w:ascii="Arial" w:hAnsi="Arial" w:cs="Arial"/>
                <w:sz w:val="16"/>
                <w:szCs w:val="16"/>
              </w:rPr>
              <w:t xml:space="preserve"> </w:t>
            </w:r>
            <w:r w:rsidR="006B6458" w:rsidRPr="00C814F4">
              <w:rPr>
                <w:rFonts w:ascii="Arial" w:hAnsi="Arial" w:cs="Arial"/>
                <w:sz w:val="16"/>
                <w:szCs w:val="16"/>
              </w:rPr>
              <w:t>Rating</w:t>
            </w:r>
          </w:p>
        </w:tc>
      </w:tr>
      <w:tr w:rsidR="006B6458" w:rsidRPr="00C814F4" w14:paraId="10302753" w14:textId="77777777" w:rsidTr="00F80F8E">
        <w:tc>
          <w:tcPr>
            <w:tcW w:w="1844" w:type="dxa"/>
          </w:tcPr>
          <w:p w14:paraId="76162BA8" w14:textId="77777777" w:rsidR="006B6458" w:rsidRPr="0045451E" w:rsidRDefault="006B6458" w:rsidP="00EC3E0F">
            <w:pPr>
              <w:rPr>
                <w:rFonts w:ascii="Arial" w:hAnsi="Arial" w:cs="Arial"/>
                <w:b/>
                <w:bCs/>
              </w:rPr>
            </w:pPr>
          </w:p>
          <w:p w14:paraId="4B95C989" w14:textId="77777777" w:rsidR="006B6458" w:rsidRPr="0045451E" w:rsidRDefault="006B6458" w:rsidP="00C814F4">
            <w:pPr>
              <w:rPr>
                <w:rFonts w:ascii="Arial" w:hAnsi="Arial" w:cs="Arial"/>
                <w:b/>
                <w:bCs/>
              </w:rPr>
            </w:pPr>
            <w:r w:rsidRPr="0045451E">
              <w:rPr>
                <w:rFonts w:ascii="Arial" w:hAnsi="Arial" w:cs="Arial"/>
                <w:b/>
                <w:bCs/>
              </w:rPr>
              <w:t xml:space="preserve">1. </w:t>
            </w:r>
            <w:r w:rsidR="00EA2A18" w:rsidRPr="0045451E">
              <w:rPr>
                <w:rFonts w:ascii="Arial" w:hAnsi="Arial" w:cs="Arial"/>
                <w:b/>
                <w:bCs/>
              </w:rPr>
              <w:t>Staff, pupil/parent co</w:t>
            </w:r>
            <w:r w:rsidR="007D10DC" w:rsidRPr="0045451E">
              <w:rPr>
                <w:rFonts w:ascii="Arial" w:hAnsi="Arial" w:cs="Arial"/>
                <w:b/>
                <w:bCs/>
              </w:rPr>
              <w:t>n</w:t>
            </w:r>
            <w:r w:rsidR="00EA2A18" w:rsidRPr="0045451E">
              <w:rPr>
                <w:rFonts w:ascii="Arial" w:hAnsi="Arial" w:cs="Arial"/>
                <w:b/>
                <w:bCs/>
              </w:rPr>
              <w:t>sent</w:t>
            </w:r>
            <w:r w:rsidR="00970125" w:rsidRPr="0045451E">
              <w:rPr>
                <w:rFonts w:ascii="Arial" w:hAnsi="Arial" w:cs="Arial"/>
                <w:b/>
                <w:bCs/>
              </w:rPr>
              <w:t xml:space="preserve"> </w:t>
            </w:r>
            <w:r w:rsidR="00CE66E3" w:rsidRPr="0045451E">
              <w:rPr>
                <w:rFonts w:ascii="Arial" w:hAnsi="Arial" w:cs="Arial"/>
                <w:b/>
                <w:bCs/>
              </w:rPr>
              <w:t>&amp; recordings</w:t>
            </w:r>
          </w:p>
        </w:tc>
        <w:tc>
          <w:tcPr>
            <w:tcW w:w="850" w:type="dxa"/>
          </w:tcPr>
          <w:p w14:paraId="4C617033" w14:textId="77777777" w:rsidR="006B6458" w:rsidRPr="00C814F4" w:rsidRDefault="006B6458" w:rsidP="00EE6AE1">
            <w:pPr>
              <w:rPr>
                <w:rFonts w:ascii="Arial" w:hAnsi="Arial" w:cs="Arial"/>
              </w:rPr>
            </w:pPr>
          </w:p>
          <w:p w14:paraId="511A2FCA" w14:textId="77777777" w:rsidR="006B6458" w:rsidRPr="00C814F4" w:rsidRDefault="006B6458" w:rsidP="00EE6AE1">
            <w:pPr>
              <w:rPr>
                <w:rFonts w:ascii="Arial" w:hAnsi="Arial" w:cs="Arial"/>
              </w:rPr>
            </w:pPr>
            <w:r w:rsidRPr="00C814F4">
              <w:rPr>
                <w:rFonts w:ascii="Arial" w:hAnsi="Arial" w:cs="Arial"/>
              </w:rPr>
              <w:t>All</w:t>
            </w:r>
          </w:p>
        </w:tc>
        <w:tc>
          <w:tcPr>
            <w:tcW w:w="709" w:type="dxa"/>
          </w:tcPr>
          <w:p w14:paraId="74A83B5C" w14:textId="77777777" w:rsidR="006B6458" w:rsidRPr="00C814F4" w:rsidRDefault="006B6458" w:rsidP="00EE6AE1">
            <w:pPr>
              <w:jc w:val="center"/>
              <w:rPr>
                <w:rFonts w:ascii="Arial" w:hAnsi="Arial" w:cs="Arial"/>
              </w:rPr>
            </w:pPr>
          </w:p>
          <w:p w14:paraId="74FA3699" w14:textId="77777777" w:rsidR="006B6458" w:rsidRPr="00C814F4" w:rsidRDefault="006B6458" w:rsidP="00EE6AE1">
            <w:pPr>
              <w:jc w:val="center"/>
              <w:rPr>
                <w:rFonts w:ascii="Arial" w:hAnsi="Arial" w:cs="Arial"/>
              </w:rPr>
            </w:pPr>
            <w:r w:rsidRPr="00C814F4">
              <w:rPr>
                <w:rFonts w:ascii="Arial" w:hAnsi="Arial" w:cs="Arial"/>
              </w:rPr>
              <w:t>5</w:t>
            </w:r>
          </w:p>
        </w:tc>
        <w:tc>
          <w:tcPr>
            <w:tcW w:w="709" w:type="dxa"/>
          </w:tcPr>
          <w:p w14:paraId="3E0D874A" w14:textId="77777777" w:rsidR="006B6458" w:rsidRPr="00C814F4" w:rsidRDefault="006B6458" w:rsidP="00EE6AE1">
            <w:pPr>
              <w:jc w:val="center"/>
              <w:rPr>
                <w:rFonts w:ascii="Arial" w:hAnsi="Arial" w:cs="Arial"/>
              </w:rPr>
            </w:pPr>
          </w:p>
          <w:p w14:paraId="280BF787" w14:textId="77777777" w:rsidR="006B6458" w:rsidRPr="00C814F4" w:rsidRDefault="006B6458" w:rsidP="00EE6AE1">
            <w:pPr>
              <w:jc w:val="center"/>
              <w:rPr>
                <w:rFonts w:ascii="Arial" w:hAnsi="Arial" w:cs="Arial"/>
              </w:rPr>
            </w:pPr>
            <w:r w:rsidRPr="00C814F4">
              <w:rPr>
                <w:rFonts w:ascii="Arial" w:hAnsi="Arial" w:cs="Arial"/>
              </w:rPr>
              <w:t>3</w:t>
            </w:r>
          </w:p>
        </w:tc>
        <w:tc>
          <w:tcPr>
            <w:tcW w:w="709" w:type="dxa"/>
            <w:shd w:val="clear" w:color="auto" w:fill="FFC000"/>
          </w:tcPr>
          <w:p w14:paraId="6E23C11E" w14:textId="77777777" w:rsidR="006B6458" w:rsidRPr="00C814F4" w:rsidRDefault="006B6458" w:rsidP="00EE6AE1">
            <w:pPr>
              <w:jc w:val="center"/>
              <w:rPr>
                <w:rFonts w:ascii="Arial" w:hAnsi="Arial" w:cs="Arial"/>
              </w:rPr>
            </w:pPr>
          </w:p>
          <w:p w14:paraId="6CB49C40" w14:textId="77777777" w:rsidR="006B6458" w:rsidRPr="00C814F4" w:rsidRDefault="006B6458" w:rsidP="00EE6AE1">
            <w:pPr>
              <w:jc w:val="center"/>
              <w:rPr>
                <w:rFonts w:ascii="Arial" w:hAnsi="Arial" w:cs="Arial"/>
              </w:rPr>
            </w:pPr>
            <w:r w:rsidRPr="00C814F4">
              <w:rPr>
                <w:rFonts w:ascii="Arial" w:hAnsi="Arial" w:cs="Arial"/>
              </w:rPr>
              <w:t>15</w:t>
            </w:r>
          </w:p>
        </w:tc>
        <w:tc>
          <w:tcPr>
            <w:tcW w:w="8221" w:type="dxa"/>
          </w:tcPr>
          <w:p w14:paraId="67DB22EE" w14:textId="77777777" w:rsidR="006B6458" w:rsidRPr="00955138" w:rsidRDefault="006B6458" w:rsidP="009E7795">
            <w:pPr>
              <w:pStyle w:val="ListParagraph"/>
              <w:ind w:left="36"/>
              <w:rPr>
                <w:rFonts w:ascii="Arial" w:hAnsi="Arial" w:cs="Arial"/>
                <w:highlight w:val="yellow"/>
              </w:rPr>
            </w:pPr>
          </w:p>
          <w:p w14:paraId="5CD80303" w14:textId="77777777" w:rsidR="00A04360" w:rsidRPr="0045451E" w:rsidRDefault="00A04360" w:rsidP="00A04360">
            <w:pPr>
              <w:pStyle w:val="ListParagraph"/>
              <w:numPr>
                <w:ilvl w:val="0"/>
                <w:numId w:val="27"/>
              </w:numPr>
              <w:rPr>
                <w:rFonts w:ascii="Arial" w:hAnsi="Arial" w:cs="Arial"/>
              </w:rPr>
            </w:pPr>
            <w:r w:rsidRPr="0045451E">
              <w:rPr>
                <w:rFonts w:ascii="Arial" w:hAnsi="Arial" w:cs="Arial"/>
              </w:rPr>
              <w:t xml:space="preserve">Staff will be trained to be confident and comfortable </w:t>
            </w:r>
            <w:r w:rsidR="00AF4593" w:rsidRPr="0045451E">
              <w:rPr>
                <w:rFonts w:ascii="Arial" w:hAnsi="Arial" w:cs="Arial"/>
              </w:rPr>
              <w:t>to deliver live sessions.</w:t>
            </w:r>
          </w:p>
          <w:p w14:paraId="65F88246" w14:textId="77777777" w:rsidR="009E7795" w:rsidRPr="0045451E" w:rsidRDefault="009E7795" w:rsidP="009E7795">
            <w:pPr>
              <w:pStyle w:val="ListParagraph"/>
              <w:numPr>
                <w:ilvl w:val="0"/>
                <w:numId w:val="27"/>
              </w:numPr>
              <w:rPr>
                <w:rFonts w:ascii="Arial" w:hAnsi="Arial" w:cs="Arial"/>
              </w:rPr>
            </w:pPr>
            <w:r w:rsidRPr="0045451E">
              <w:rPr>
                <w:rFonts w:ascii="Arial" w:hAnsi="Arial" w:cs="Arial"/>
              </w:rPr>
              <w:t xml:space="preserve">Every learner in maintained schools in Wales can access </w:t>
            </w:r>
            <w:hyperlink r:id="rId12" w:history="1">
              <w:r w:rsidRPr="0045451E">
                <w:rPr>
                  <w:rStyle w:val="Hyperlink"/>
                  <w:rFonts w:ascii="Arial" w:hAnsi="Arial" w:cs="Arial"/>
                </w:rPr>
                <w:t>Hwb Additional Services</w:t>
              </w:r>
            </w:hyperlink>
            <w:r w:rsidRPr="0045451E">
              <w:rPr>
                <w:rFonts w:ascii="Arial" w:hAnsi="Arial" w:cs="Arial"/>
              </w:rPr>
              <w:t>. </w:t>
            </w:r>
          </w:p>
          <w:p w14:paraId="09AA9EC2" w14:textId="10AF26F3" w:rsidR="009E7795" w:rsidRPr="0045451E" w:rsidRDefault="00612FA0" w:rsidP="007D10DC">
            <w:pPr>
              <w:pStyle w:val="ListParagraph"/>
              <w:numPr>
                <w:ilvl w:val="1"/>
                <w:numId w:val="27"/>
              </w:numPr>
              <w:ind w:left="745"/>
              <w:rPr>
                <w:rFonts w:ascii="Arial" w:hAnsi="Arial" w:cs="Arial"/>
              </w:rPr>
            </w:pPr>
            <w:r w:rsidRPr="0045451E">
              <w:rPr>
                <w:rFonts w:ascii="Arial" w:hAnsi="Arial" w:cs="Arial"/>
              </w:rPr>
              <w:t>Therefore, s</w:t>
            </w:r>
            <w:r w:rsidR="009E7795" w:rsidRPr="0045451E">
              <w:rPr>
                <w:rFonts w:ascii="Arial" w:hAnsi="Arial" w:cs="Arial"/>
              </w:rPr>
              <w:t xml:space="preserve">chools no longer </w:t>
            </w:r>
            <w:r w:rsidR="00B8078C" w:rsidRPr="0045451E">
              <w:rPr>
                <w:rFonts w:ascii="Arial" w:hAnsi="Arial" w:cs="Arial"/>
              </w:rPr>
              <w:t xml:space="preserve">need to </w:t>
            </w:r>
            <w:r w:rsidR="009E7795" w:rsidRPr="0045451E">
              <w:rPr>
                <w:rFonts w:ascii="Arial" w:hAnsi="Arial" w:cs="Arial"/>
              </w:rPr>
              <w:t xml:space="preserve">rely on consent and </w:t>
            </w:r>
            <w:r w:rsidR="00B8078C" w:rsidRPr="0045451E">
              <w:rPr>
                <w:rFonts w:ascii="Arial" w:hAnsi="Arial" w:cs="Arial"/>
              </w:rPr>
              <w:t>can</w:t>
            </w:r>
            <w:r w:rsidR="009E7795" w:rsidRPr="0045451E">
              <w:rPr>
                <w:rFonts w:ascii="Arial" w:hAnsi="Arial" w:cs="Arial"/>
              </w:rPr>
              <w:t xml:space="preserve"> provide these additional services as part of their public task</w:t>
            </w:r>
            <w:r w:rsidR="00377F0E">
              <w:rPr>
                <w:rFonts w:ascii="Arial" w:hAnsi="Arial" w:cs="Arial"/>
              </w:rPr>
              <w:t>.</w:t>
            </w:r>
          </w:p>
          <w:p w14:paraId="71993E75" w14:textId="77777777" w:rsidR="009E7795" w:rsidRPr="0045451E" w:rsidRDefault="009E7795" w:rsidP="005D3CAD">
            <w:pPr>
              <w:pStyle w:val="ListParagraph"/>
              <w:numPr>
                <w:ilvl w:val="1"/>
                <w:numId w:val="27"/>
              </w:numPr>
              <w:ind w:left="745"/>
              <w:rPr>
                <w:rFonts w:ascii="Arial" w:hAnsi="Arial" w:cs="Arial"/>
              </w:rPr>
            </w:pPr>
            <w:r w:rsidRPr="0045451E">
              <w:rPr>
                <w:rFonts w:ascii="Arial" w:hAnsi="Arial" w:cs="Arial"/>
              </w:rPr>
              <w:t>Parents, carers or learners who have serious data protection concerns have a right to object and should contact their school explaining why the provision of these Hwb services infringes on the learner’s rights and freedoms</w:t>
            </w:r>
            <w:r w:rsidR="005D3CAD" w:rsidRPr="0045451E">
              <w:rPr>
                <w:rFonts w:ascii="Arial" w:hAnsi="Arial" w:cs="Arial"/>
              </w:rPr>
              <w:t>.  In this situation, t</w:t>
            </w:r>
            <w:r w:rsidRPr="0045451E">
              <w:rPr>
                <w:rFonts w:ascii="Arial" w:hAnsi="Arial" w:cs="Arial"/>
              </w:rPr>
              <w:t xml:space="preserve">he school </w:t>
            </w:r>
            <w:r w:rsidR="00BC0170" w:rsidRPr="0045451E">
              <w:rPr>
                <w:rFonts w:ascii="Arial" w:hAnsi="Arial" w:cs="Arial"/>
              </w:rPr>
              <w:t>will</w:t>
            </w:r>
            <w:r w:rsidRPr="0045451E">
              <w:rPr>
                <w:rFonts w:ascii="Arial" w:hAnsi="Arial" w:cs="Arial"/>
              </w:rPr>
              <w:t xml:space="preserve"> weigh up whether providing access to Hwb Additional Services is outweighed by the gravity of the objection – </w:t>
            </w:r>
            <w:r w:rsidR="005D3CAD" w:rsidRPr="0045451E">
              <w:rPr>
                <w:rFonts w:ascii="Arial" w:hAnsi="Arial" w:cs="Arial"/>
              </w:rPr>
              <w:t>further</w:t>
            </w:r>
            <w:r w:rsidRPr="0045451E">
              <w:rPr>
                <w:rFonts w:ascii="Arial" w:hAnsi="Arial" w:cs="Arial"/>
              </w:rPr>
              <w:t xml:space="preserve"> details</w:t>
            </w:r>
            <w:r w:rsidR="005D3CAD" w:rsidRPr="0045451E">
              <w:rPr>
                <w:rFonts w:ascii="Arial" w:hAnsi="Arial" w:cs="Arial"/>
              </w:rPr>
              <w:t xml:space="preserve"> can be found</w:t>
            </w:r>
            <w:r w:rsidRPr="0045451E">
              <w:rPr>
                <w:rFonts w:ascii="Arial" w:hAnsi="Arial" w:cs="Arial"/>
              </w:rPr>
              <w:t xml:space="preserve"> </w:t>
            </w:r>
            <w:hyperlink r:id="rId13" w:history="1">
              <w:r w:rsidRPr="0045451E">
                <w:rPr>
                  <w:rStyle w:val="Hyperlink"/>
                  <w:rFonts w:ascii="Arial" w:hAnsi="Arial" w:cs="Arial"/>
                </w:rPr>
                <w:t>here</w:t>
              </w:r>
            </w:hyperlink>
            <w:r w:rsidRPr="0045451E">
              <w:rPr>
                <w:rFonts w:ascii="Arial" w:hAnsi="Arial" w:cs="Arial"/>
              </w:rPr>
              <w:t>.</w:t>
            </w:r>
          </w:p>
          <w:p w14:paraId="1EFE015F" w14:textId="2A7603E2" w:rsidR="009E7795" w:rsidRPr="0045451E" w:rsidRDefault="006268F2" w:rsidP="009E7795">
            <w:pPr>
              <w:pStyle w:val="ListParagraph"/>
              <w:numPr>
                <w:ilvl w:val="0"/>
                <w:numId w:val="27"/>
              </w:numPr>
              <w:rPr>
                <w:rFonts w:ascii="Arial" w:hAnsi="Arial" w:cs="Arial"/>
              </w:rPr>
            </w:pPr>
            <w:r w:rsidRPr="0045451E">
              <w:rPr>
                <w:rFonts w:ascii="Arial" w:hAnsi="Arial" w:cs="Arial"/>
              </w:rPr>
              <w:t xml:space="preserve">If </w:t>
            </w:r>
            <w:r w:rsidR="007811C4" w:rsidRPr="0045451E">
              <w:rPr>
                <w:rFonts w:ascii="Arial" w:hAnsi="Arial" w:cs="Arial"/>
              </w:rPr>
              <w:t>practicable</w:t>
            </w:r>
            <w:r w:rsidR="009E7795" w:rsidRPr="0045451E">
              <w:rPr>
                <w:rFonts w:ascii="Arial" w:hAnsi="Arial" w:cs="Arial"/>
              </w:rPr>
              <w:t>, parents’ nearby presence to be secured for the duration of live sessions</w:t>
            </w:r>
            <w:r w:rsidR="00377F0E">
              <w:rPr>
                <w:rFonts w:ascii="Arial" w:hAnsi="Arial" w:cs="Arial"/>
              </w:rPr>
              <w:t>.</w:t>
            </w:r>
          </w:p>
          <w:p w14:paraId="11875E86" w14:textId="0C7FB325" w:rsidR="00006F68" w:rsidRPr="0045451E" w:rsidRDefault="00006F68" w:rsidP="009E7795">
            <w:pPr>
              <w:pStyle w:val="ListParagraph"/>
              <w:numPr>
                <w:ilvl w:val="0"/>
                <w:numId w:val="27"/>
              </w:numPr>
              <w:rPr>
                <w:rFonts w:ascii="Arial" w:hAnsi="Arial" w:cs="Arial"/>
              </w:rPr>
            </w:pPr>
            <w:r w:rsidRPr="0045451E">
              <w:rPr>
                <w:rFonts w:ascii="Arial" w:hAnsi="Arial" w:cs="Arial"/>
              </w:rPr>
              <w:t>When recording sessions</w:t>
            </w:r>
            <w:r w:rsidR="00832A52" w:rsidRPr="0045451E">
              <w:rPr>
                <w:rFonts w:ascii="Arial" w:hAnsi="Arial" w:cs="Arial"/>
              </w:rPr>
              <w:t>,</w:t>
            </w:r>
            <w:r w:rsidRPr="0045451E">
              <w:rPr>
                <w:rFonts w:ascii="Arial" w:hAnsi="Arial" w:cs="Arial"/>
              </w:rPr>
              <w:t xml:space="preserve"> </w:t>
            </w:r>
            <w:r w:rsidR="00CB0219" w:rsidRPr="0045451E">
              <w:rPr>
                <w:rFonts w:ascii="Arial" w:hAnsi="Arial" w:cs="Arial"/>
              </w:rPr>
              <w:t xml:space="preserve">the </w:t>
            </w:r>
            <w:r w:rsidRPr="0045451E">
              <w:rPr>
                <w:rFonts w:ascii="Arial" w:hAnsi="Arial" w:cs="Arial"/>
              </w:rPr>
              <w:t xml:space="preserve">school </w:t>
            </w:r>
            <w:r w:rsidR="00CB0219" w:rsidRPr="0045451E">
              <w:rPr>
                <w:rFonts w:ascii="Arial" w:hAnsi="Arial" w:cs="Arial"/>
              </w:rPr>
              <w:t>will</w:t>
            </w:r>
            <w:r w:rsidRPr="0045451E">
              <w:rPr>
                <w:rFonts w:ascii="Arial" w:hAnsi="Arial" w:cs="Arial"/>
              </w:rPr>
              <w:t xml:space="preserve"> comply with </w:t>
            </w:r>
            <w:r w:rsidR="00CB0219" w:rsidRPr="0045451E">
              <w:rPr>
                <w:rFonts w:ascii="Arial" w:hAnsi="Arial" w:cs="Arial"/>
              </w:rPr>
              <w:t>its</w:t>
            </w:r>
            <w:r w:rsidR="00832A52" w:rsidRPr="0045451E">
              <w:rPr>
                <w:rFonts w:ascii="Arial" w:hAnsi="Arial" w:cs="Arial"/>
              </w:rPr>
              <w:t xml:space="preserve"> </w:t>
            </w:r>
            <w:r w:rsidRPr="0045451E">
              <w:rPr>
                <w:rFonts w:ascii="Arial" w:hAnsi="Arial" w:cs="Arial"/>
              </w:rPr>
              <w:t>data protection polic</w:t>
            </w:r>
            <w:r w:rsidR="002D302F" w:rsidRPr="0045451E">
              <w:rPr>
                <w:rFonts w:ascii="Arial" w:hAnsi="Arial" w:cs="Arial"/>
              </w:rPr>
              <w:t>y</w:t>
            </w:r>
            <w:r w:rsidRPr="0045451E">
              <w:rPr>
                <w:rFonts w:ascii="Arial" w:hAnsi="Arial" w:cs="Arial"/>
              </w:rPr>
              <w:t xml:space="preserve"> and GDPR</w:t>
            </w:r>
            <w:r w:rsidR="00377F0E">
              <w:rPr>
                <w:rFonts w:ascii="Arial" w:hAnsi="Arial" w:cs="Arial"/>
              </w:rPr>
              <w:t>.</w:t>
            </w:r>
          </w:p>
          <w:p w14:paraId="1141F953" w14:textId="77777777" w:rsidR="009E7795" w:rsidRPr="0045451E" w:rsidRDefault="009E7795" w:rsidP="001E30E6">
            <w:pPr>
              <w:pStyle w:val="ListParagraph"/>
              <w:numPr>
                <w:ilvl w:val="0"/>
                <w:numId w:val="27"/>
              </w:numPr>
              <w:rPr>
                <w:rFonts w:ascii="Arial" w:hAnsi="Arial" w:cs="Arial"/>
              </w:rPr>
            </w:pPr>
            <w:r w:rsidRPr="0045451E">
              <w:rPr>
                <w:rFonts w:ascii="Arial" w:hAnsi="Arial" w:cs="Arial"/>
              </w:rPr>
              <w:t xml:space="preserve">Staff will ensure that </w:t>
            </w:r>
            <w:r w:rsidR="007811C4" w:rsidRPr="0045451E">
              <w:rPr>
                <w:rFonts w:ascii="Arial" w:hAnsi="Arial" w:cs="Arial"/>
              </w:rPr>
              <w:t xml:space="preserve">any </w:t>
            </w:r>
            <w:r w:rsidRPr="0045451E">
              <w:rPr>
                <w:rFonts w:ascii="Arial" w:hAnsi="Arial" w:cs="Arial"/>
              </w:rPr>
              <w:t xml:space="preserve">recordings </w:t>
            </w:r>
            <w:r w:rsidR="007811C4" w:rsidRPr="0045451E">
              <w:rPr>
                <w:rFonts w:ascii="Arial" w:hAnsi="Arial" w:cs="Arial"/>
              </w:rPr>
              <w:t xml:space="preserve">made </w:t>
            </w:r>
            <w:r w:rsidRPr="0045451E">
              <w:rPr>
                <w:rFonts w:ascii="Arial" w:hAnsi="Arial" w:cs="Arial"/>
              </w:rPr>
              <w:t xml:space="preserve">of sessions cannot be downloaded by pupils, are not made public and are deleted after a required </w:t>
            </w:r>
            <w:r w:rsidR="006216CD" w:rsidRPr="0045451E">
              <w:rPr>
                <w:rFonts w:ascii="Arial" w:hAnsi="Arial" w:cs="Arial"/>
              </w:rPr>
              <w:t>period.</w:t>
            </w:r>
          </w:p>
          <w:p w14:paraId="2B0692EF" w14:textId="77777777" w:rsidR="006216CD" w:rsidRPr="0045451E" w:rsidRDefault="009E73E0" w:rsidP="006216CD">
            <w:pPr>
              <w:pStyle w:val="ListParagraph"/>
              <w:numPr>
                <w:ilvl w:val="0"/>
                <w:numId w:val="27"/>
              </w:numPr>
              <w:rPr>
                <w:rFonts w:ascii="Arial" w:hAnsi="Arial" w:cs="Arial"/>
              </w:rPr>
            </w:pPr>
            <w:r w:rsidRPr="0045451E">
              <w:rPr>
                <w:rFonts w:ascii="Arial" w:hAnsi="Arial" w:cs="Arial"/>
              </w:rPr>
              <w:lastRenderedPageBreak/>
              <w:t>When</w:t>
            </w:r>
            <w:r w:rsidR="00341B77" w:rsidRPr="0045451E">
              <w:rPr>
                <w:rFonts w:ascii="Arial" w:hAnsi="Arial" w:cs="Arial"/>
              </w:rPr>
              <w:t xml:space="preserve"> recording sessions</w:t>
            </w:r>
            <w:r w:rsidRPr="0045451E">
              <w:rPr>
                <w:rFonts w:ascii="Arial" w:hAnsi="Arial" w:cs="Arial"/>
              </w:rPr>
              <w:t xml:space="preserve">, </w:t>
            </w:r>
            <w:r w:rsidR="00D25C1A" w:rsidRPr="0045451E">
              <w:rPr>
                <w:rFonts w:ascii="Arial" w:hAnsi="Arial" w:cs="Arial"/>
              </w:rPr>
              <w:t>the p</w:t>
            </w:r>
            <w:r w:rsidR="009E7795" w:rsidRPr="0045451E">
              <w:rPr>
                <w:rFonts w:ascii="Arial" w:hAnsi="Arial" w:cs="Arial"/>
              </w:rPr>
              <w:t xml:space="preserve">urpose and retention </w:t>
            </w:r>
            <w:r w:rsidRPr="0045451E">
              <w:rPr>
                <w:rFonts w:ascii="Arial" w:hAnsi="Arial" w:cs="Arial"/>
              </w:rPr>
              <w:t>will be clear</w:t>
            </w:r>
            <w:r w:rsidR="009E7795" w:rsidRPr="0045451E">
              <w:rPr>
                <w:rFonts w:ascii="Arial" w:hAnsi="Arial" w:cs="Arial"/>
              </w:rPr>
              <w:t>:</w:t>
            </w:r>
          </w:p>
          <w:p w14:paraId="363FB3FD" w14:textId="1A085535" w:rsidR="006216CD" w:rsidRPr="0045451E" w:rsidRDefault="00D25C1A" w:rsidP="006216CD">
            <w:pPr>
              <w:pStyle w:val="ListParagraph"/>
              <w:numPr>
                <w:ilvl w:val="1"/>
                <w:numId w:val="27"/>
              </w:numPr>
              <w:ind w:left="745"/>
              <w:rPr>
                <w:rFonts w:ascii="Arial" w:hAnsi="Arial" w:cs="Arial"/>
              </w:rPr>
            </w:pPr>
            <w:r w:rsidRPr="0045451E">
              <w:rPr>
                <w:rFonts w:ascii="Arial" w:hAnsi="Arial" w:cs="Arial"/>
              </w:rPr>
              <w:t>Recording for s</w:t>
            </w:r>
            <w:r w:rsidR="009E7795" w:rsidRPr="0045451E">
              <w:rPr>
                <w:rFonts w:ascii="Arial" w:hAnsi="Arial" w:cs="Arial"/>
              </w:rPr>
              <w:t xml:space="preserve">afeguarding </w:t>
            </w:r>
            <w:r w:rsidRPr="0045451E">
              <w:rPr>
                <w:rFonts w:ascii="Arial" w:hAnsi="Arial" w:cs="Arial"/>
              </w:rPr>
              <w:t xml:space="preserve">reasons </w:t>
            </w:r>
            <w:r w:rsidR="009E7795" w:rsidRPr="0045451E">
              <w:rPr>
                <w:rFonts w:ascii="Arial" w:hAnsi="Arial" w:cs="Arial"/>
              </w:rPr>
              <w:t xml:space="preserve">– </w:t>
            </w:r>
            <w:r w:rsidR="00194EB7" w:rsidRPr="0045451E">
              <w:rPr>
                <w:rFonts w:ascii="Arial" w:hAnsi="Arial" w:cs="Arial"/>
              </w:rPr>
              <w:t>to be ke</w:t>
            </w:r>
            <w:r w:rsidR="00F122C8" w:rsidRPr="0045451E">
              <w:rPr>
                <w:rFonts w:ascii="Arial" w:hAnsi="Arial" w:cs="Arial"/>
              </w:rPr>
              <w:t>p</w:t>
            </w:r>
            <w:r w:rsidR="00194EB7" w:rsidRPr="0045451E">
              <w:rPr>
                <w:rFonts w:ascii="Arial" w:hAnsi="Arial" w:cs="Arial"/>
              </w:rPr>
              <w:t>t</w:t>
            </w:r>
            <w:r w:rsidR="00F122C8" w:rsidRPr="0045451E">
              <w:rPr>
                <w:rFonts w:ascii="Arial" w:hAnsi="Arial" w:cs="Arial"/>
              </w:rPr>
              <w:t xml:space="preserve"> </w:t>
            </w:r>
            <w:r w:rsidR="009E7795" w:rsidRPr="0045451E">
              <w:rPr>
                <w:rFonts w:ascii="Arial" w:hAnsi="Arial" w:cs="Arial"/>
              </w:rPr>
              <w:t>no longer than 28 days. The recording must remain in the Hwb Cloud (Microsoft Stream, OneDrive or GDrive)</w:t>
            </w:r>
            <w:r w:rsidR="00377F0E">
              <w:rPr>
                <w:rFonts w:ascii="Arial" w:hAnsi="Arial" w:cs="Arial"/>
              </w:rPr>
              <w:t>.</w:t>
            </w:r>
          </w:p>
          <w:p w14:paraId="44E8D098" w14:textId="77777777" w:rsidR="009E7795" w:rsidRPr="0045451E" w:rsidRDefault="00194EB7" w:rsidP="006216CD">
            <w:pPr>
              <w:pStyle w:val="ListParagraph"/>
              <w:numPr>
                <w:ilvl w:val="1"/>
                <w:numId w:val="27"/>
              </w:numPr>
              <w:ind w:left="745"/>
              <w:rPr>
                <w:rFonts w:ascii="Arial" w:hAnsi="Arial" w:cs="Arial"/>
              </w:rPr>
            </w:pPr>
            <w:r w:rsidRPr="0045451E">
              <w:rPr>
                <w:rFonts w:ascii="Arial" w:hAnsi="Arial" w:cs="Arial"/>
              </w:rPr>
              <w:t>Recording for t</w:t>
            </w:r>
            <w:r w:rsidR="009E7795" w:rsidRPr="0045451E">
              <w:rPr>
                <w:rFonts w:ascii="Arial" w:hAnsi="Arial" w:cs="Arial"/>
              </w:rPr>
              <w:t xml:space="preserve">eaching and </w:t>
            </w:r>
            <w:r w:rsidR="00B96B5B" w:rsidRPr="0045451E">
              <w:rPr>
                <w:rFonts w:ascii="Arial" w:hAnsi="Arial" w:cs="Arial"/>
              </w:rPr>
              <w:t>l</w:t>
            </w:r>
            <w:r w:rsidR="009E7795" w:rsidRPr="0045451E">
              <w:rPr>
                <w:rFonts w:ascii="Arial" w:hAnsi="Arial" w:cs="Arial"/>
              </w:rPr>
              <w:t>earning</w:t>
            </w:r>
            <w:r w:rsidRPr="0045451E">
              <w:rPr>
                <w:rFonts w:ascii="Arial" w:hAnsi="Arial" w:cs="Arial"/>
              </w:rPr>
              <w:t xml:space="preserve"> – unless consent for sharing recordings has been provided by all pupils in the recorded lesson, the recording should not include learner interaction or photo-caption images.</w:t>
            </w:r>
            <w:r w:rsidR="006C623B" w:rsidRPr="0045451E">
              <w:rPr>
                <w:rFonts w:ascii="Arial" w:hAnsi="Arial" w:cs="Arial"/>
              </w:rPr>
              <w:t xml:space="preserve">  R</w:t>
            </w:r>
            <w:r w:rsidR="009E7795" w:rsidRPr="0045451E">
              <w:rPr>
                <w:rFonts w:ascii="Arial" w:hAnsi="Arial" w:cs="Arial"/>
              </w:rPr>
              <w:t xml:space="preserve">ecordings </w:t>
            </w:r>
            <w:r w:rsidR="006C623B" w:rsidRPr="0045451E">
              <w:rPr>
                <w:rFonts w:ascii="Arial" w:hAnsi="Arial" w:cs="Arial"/>
              </w:rPr>
              <w:t xml:space="preserve">with no pupil interactivity </w:t>
            </w:r>
            <w:r w:rsidR="009E7795" w:rsidRPr="0045451E">
              <w:rPr>
                <w:rFonts w:ascii="Arial" w:hAnsi="Arial" w:cs="Arial"/>
              </w:rPr>
              <w:t>can be saved securely for an unlimi</w:t>
            </w:r>
            <w:r w:rsidRPr="0045451E">
              <w:rPr>
                <w:rFonts w:ascii="Arial" w:hAnsi="Arial" w:cs="Arial"/>
              </w:rPr>
              <w:t>ted amount of time</w:t>
            </w:r>
            <w:r w:rsidR="00955138" w:rsidRPr="0045451E">
              <w:rPr>
                <w:rFonts w:ascii="Arial" w:hAnsi="Arial" w:cs="Arial"/>
              </w:rPr>
              <w:t>.</w:t>
            </w:r>
            <w:r w:rsidR="006C623B" w:rsidRPr="0045451E">
              <w:rPr>
                <w:rFonts w:ascii="Arial" w:hAnsi="Arial" w:cs="Arial"/>
              </w:rPr>
              <w:t xml:space="preserve"> Recording with pupil interactivity should be deleted at the end of the academic year (or at the latest after 365 days), but this can be determined by the schools if there is a good reason.</w:t>
            </w:r>
          </w:p>
          <w:p w14:paraId="6CFFC118" w14:textId="04A6B65B" w:rsidR="00B75F28" w:rsidRPr="0045451E" w:rsidRDefault="00E36C5C" w:rsidP="00B200E4">
            <w:pPr>
              <w:pStyle w:val="ListParagraph"/>
              <w:numPr>
                <w:ilvl w:val="0"/>
                <w:numId w:val="27"/>
              </w:numPr>
              <w:rPr>
                <w:rFonts w:ascii="Arial" w:hAnsi="Arial" w:cs="Arial"/>
              </w:rPr>
            </w:pPr>
            <w:r w:rsidRPr="0045451E">
              <w:rPr>
                <w:rFonts w:ascii="Arial" w:hAnsi="Arial" w:cs="Arial"/>
              </w:rPr>
              <w:t>P</w:t>
            </w:r>
            <w:r w:rsidR="00194EB7" w:rsidRPr="0045451E">
              <w:rPr>
                <w:rFonts w:ascii="Arial" w:hAnsi="Arial" w:cs="Arial"/>
              </w:rPr>
              <w:t xml:space="preserve">upils </w:t>
            </w:r>
            <w:r w:rsidR="006C623B" w:rsidRPr="0045451E">
              <w:rPr>
                <w:rFonts w:ascii="Arial" w:hAnsi="Arial" w:cs="Arial"/>
              </w:rPr>
              <w:t>will</w:t>
            </w:r>
            <w:r w:rsidR="00194EB7" w:rsidRPr="0045451E">
              <w:rPr>
                <w:rFonts w:ascii="Arial" w:hAnsi="Arial" w:cs="Arial"/>
              </w:rPr>
              <w:t xml:space="preserve"> use photo-captions in recorded sessions unless consent has been given.</w:t>
            </w:r>
          </w:p>
        </w:tc>
        <w:tc>
          <w:tcPr>
            <w:tcW w:w="851" w:type="dxa"/>
          </w:tcPr>
          <w:p w14:paraId="2A9FA12B" w14:textId="77777777" w:rsidR="006B6458" w:rsidRPr="00C814F4" w:rsidRDefault="006B6458" w:rsidP="00EE6AE1">
            <w:pPr>
              <w:jc w:val="center"/>
              <w:rPr>
                <w:rFonts w:ascii="Arial" w:hAnsi="Arial" w:cs="Arial"/>
              </w:rPr>
            </w:pPr>
          </w:p>
          <w:p w14:paraId="48F6B461" w14:textId="77777777" w:rsidR="006B6458" w:rsidRPr="00C814F4" w:rsidRDefault="006B6458" w:rsidP="00EE6AE1">
            <w:pPr>
              <w:jc w:val="center"/>
              <w:rPr>
                <w:rFonts w:ascii="Arial" w:hAnsi="Arial" w:cs="Arial"/>
              </w:rPr>
            </w:pPr>
            <w:r w:rsidRPr="00C814F4">
              <w:rPr>
                <w:rFonts w:ascii="Arial" w:hAnsi="Arial" w:cs="Arial"/>
              </w:rPr>
              <w:t>4</w:t>
            </w:r>
          </w:p>
        </w:tc>
        <w:tc>
          <w:tcPr>
            <w:tcW w:w="708" w:type="dxa"/>
          </w:tcPr>
          <w:p w14:paraId="3B72CB33" w14:textId="77777777" w:rsidR="006B6458" w:rsidRPr="00C814F4" w:rsidRDefault="006B6458" w:rsidP="00EE6AE1">
            <w:pPr>
              <w:jc w:val="center"/>
              <w:rPr>
                <w:rFonts w:ascii="Arial" w:hAnsi="Arial" w:cs="Arial"/>
              </w:rPr>
            </w:pPr>
          </w:p>
          <w:p w14:paraId="3DEA34D3" w14:textId="77777777" w:rsidR="006B6458" w:rsidRPr="00C814F4" w:rsidRDefault="006B6458" w:rsidP="00EE6AE1">
            <w:pPr>
              <w:jc w:val="center"/>
              <w:rPr>
                <w:rFonts w:ascii="Arial" w:hAnsi="Arial" w:cs="Arial"/>
              </w:rPr>
            </w:pPr>
            <w:r w:rsidRPr="00C814F4">
              <w:rPr>
                <w:rFonts w:ascii="Arial" w:hAnsi="Arial" w:cs="Arial"/>
              </w:rPr>
              <w:t>1</w:t>
            </w:r>
          </w:p>
        </w:tc>
        <w:tc>
          <w:tcPr>
            <w:tcW w:w="709" w:type="dxa"/>
            <w:shd w:val="clear" w:color="auto" w:fill="92D050"/>
          </w:tcPr>
          <w:p w14:paraId="5CF95F90" w14:textId="77777777" w:rsidR="006B6458" w:rsidRPr="00C814F4" w:rsidRDefault="006B6458" w:rsidP="00EE6AE1">
            <w:pPr>
              <w:jc w:val="center"/>
              <w:rPr>
                <w:rFonts w:ascii="Arial" w:hAnsi="Arial" w:cs="Arial"/>
              </w:rPr>
            </w:pPr>
          </w:p>
          <w:p w14:paraId="65D3FA24" w14:textId="77777777" w:rsidR="006B6458" w:rsidRPr="00C814F4" w:rsidRDefault="006B6458" w:rsidP="00EE6AE1">
            <w:pPr>
              <w:jc w:val="center"/>
              <w:rPr>
                <w:rFonts w:ascii="Arial" w:hAnsi="Arial" w:cs="Arial"/>
              </w:rPr>
            </w:pPr>
            <w:r w:rsidRPr="00C814F4">
              <w:rPr>
                <w:rFonts w:ascii="Arial" w:hAnsi="Arial" w:cs="Arial"/>
              </w:rPr>
              <w:t>4</w:t>
            </w:r>
          </w:p>
        </w:tc>
      </w:tr>
      <w:tr w:rsidR="006B6458" w:rsidRPr="00C814F4" w14:paraId="7B2E6F91" w14:textId="77777777" w:rsidTr="00852827">
        <w:tc>
          <w:tcPr>
            <w:tcW w:w="1844" w:type="dxa"/>
          </w:tcPr>
          <w:p w14:paraId="22615260" w14:textId="77777777" w:rsidR="006B6458" w:rsidRPr="00C814F4" w:rsidRDefault="006B6458" w:rsidP="002212FE">
            <w:pPr>
              <w:rPr>
                <w:rFonts w:ascii="Arial" w:hAnsi="Arial" w:cs="Arial"/>
                <w:b/>
                <w:bCs/>
              </w:rPr>
            </w:pPr>
          </w:p>
          <w:p w14:paraId="0AA201B3" w14:textId="77777777" w:rsidR="006B6458" w:rsidRPr="00C814F4" w:rsidRDefault="006B6458" w:rsidP="002212FE">
            <w:pPr>
              <w:rPr>
                <w:rFonts w:ascii="Arial" w:hAnsi="Arial" w:cs="Arial"/>
                <w:b/>
                <w:bCs/>
              </w:rPr>
            </w:pPr>
            <w:r w:rsidRPr="00C814F4">
              <w:rPr>
                <w:rFonts w:ascii="Arial" w:hAnsi="Arial" w:cs="Arial"/>
                <w:b/>
                <w:bCs/>
              </w:rPr>
              <w:t>2. Incorrect hardware/</w:t>
            </w:r>
          </w:p>
          <w:p w14:paraId="0427D4D2" w14:textId="77777777" w:rsidR="006B6458" w:rsidRPr="00C814F4" w:rsidRDefault="006B6458" w:rsidP="002212FE">
            <w:pPr>
              <w:rPr>
                <w:rFonts w:ascii="Arial" w:hAnsi="Arial" w:cs="Arial"/>
              </w:rPr>
            </w:pPr>
            <w:r w:rsidRPr="00C814F4">
              <w:rPr>
                <w:rFonts w:ascii="Arial" w:hAnsi="Arial" w:cs="Arial"/>
                <w:b/>
                <w:bCs/>
              </w:rPr>
              <w:t>software being used</w:t>
            </w:r>
          </w:p>
        </w:tc>
        <w:tc>
          <w:tcPr>
            <w:tcW w:w="850" w:type="dxa"/>
          </w:tcPr>
          <w:p w14:paraId="071C36E3" w14:textId="77777777" w:rsidR="006B6458" w:rsidRPr="00C814F4" w:rsidRDefault="006B6458" w:rsidP="002212FE">
            <w:pPr>
              <w:rPr>
                <w:rFonts w:ascii="Arial" w:hAnsi="Arial" w:cs="Arial"/>
              </w:rPr>
            </w:pPr>
          </w:p>
          <w:p w14:paraId="60725796" w14:textId="77777777" w:rsidR="006B6458" w:rsidRPr="00C814F4" w:rsidRDefault="006B6458" w:rsidP="002212FE">
            <w:pPr>
              <w:rPr>
                <w:rFonts w:ascii="Arial" w:hAnsi="Arial" w:cs="Arial"/>
              </w:rPr>
            </w:pPr>
            <w:r w:rsidRPr="00C814F4">
              <w:rPr>
                <w:rFonts w:ascii="Arial" w:hAnsi="Arial" w:cs="Arial"/>
              </w:rPr>
              <w:t>All</w:t>
            </w:r>
          </w:p>
        </w:tc>
        <w:tc>
          <w:tcPr>
            <w:tcW w:w="709" w:type="dxa"/>
          </w:tcPr>
          <w:p w14:paraId="1D970D61" w14:textId="77777777" w:rsidR="006B6458" w:rsidRPr="00C814F4" w:rsidRDefault="006B6458" w:rsidP="002212FE">
            <w:pPr>
              <w:jc w:val="center"/>
              <w:rPr>
                <w:rFonts w:ascii="Arial" w:hAnsi="Arial" w:cs="Arial"/>
              </w:rPr>
            </w:pPr>
          </w:p>
          <w:p w14:paraId="46E90DB1" w14:textId="77777777" w:rsidR="006B6458" w:rsidRPr="00C814F4" w:rsidRDefault="006B6458" w:rsidP="002212FE">
            <w:pPr>
              <w:jc w:val="center"/>
              <w:rPr>
                <w:rFonts w:ascii="Arial" w:hAnsi="Arial" w:cs="Arial"/>
              </w:rPr>
            </w:pPr>
            <w:r w:rsidRPr="00C814F4">
              <w:rPr>
                <w:rFonts w:ascii="Arial" w:hAnsi="Arial" w:cs="Arial"/>
              </w:rPr>
              <w:t>4</w:t>
            </w:r>
          </w:p>
        </w:tc>
        <w:tc>
          <w:tcPr>
            <w:tcW w:w="709" w:type="dxa"/>
          </w:tcPr>
          <w:p w14:paraId="75BF15C4" w14:textId="77777777" w:rsidR="006B6458" w:rsidRPr="00C814F4" w:rsidRDefault="006B6458" w:rsidP="002212FE">
            <w:pPr>
              <w:jc w:val="center"/>
              <w:rPr>
                <w:rFonts w:ascii="Arial" w:hAnsi="Arial" w:cs="Arial"/>
              </w:rPr>
            </w:pPr>
          </w:p>
          <w:p w14:paraId="3EB2F192" w14:textId="77777777" w:rsidR="006B6458" w:rsidRPr="00C814F4" w:rsidRDefault="006B6458" w:rsidP="002212FE">
            <w:pPr>
              <w:jc w:val="center"/>
              <w:rPr>
                <w:rFonts w:ascii="Arial" w:hAnsi="Arial" w:cs="Arial"/>
              </w:rPr>
            </w:pPr>
            <w:r w:rsidRPr="00C814F4">
              <w:rPr>
                <w:rFonts w:ascii="Arial" w:hAnsi="Arial" w:cs="Arial"/>
              </w:rPr>
              <w:t>4</w:t>
            </w:r>
          </w:p>
        </w:tc>
        <w:tc>
          <w:tcPr>
            <w:tcW w:w="709" w:type="dxa"/>
            <w:shd w:val="clear" w:color="auto" w:fill="FF0000"/>
          </w:tcPr>
          <w:p w14:paraId="71EA4122" w14:textId="77777777" w:rsidR="006B6458" w:rsidRPr="00C814F4" w:rsidRDefault="006B6458" w:rsidP="002212FE">
            <w:pPr>
              <w:jc w:val="center"/>
              <w:rPr>
                <w:rFonts w:ascii="Arial" w:hAnsi="Arial" w:cs="Arial"/>
              </w:rPr>
            </w:pPr>
          </w:p>
          <w:p w14:paraId="42D1A00D" w14:textId="77777777" w:rsidR="006B6458" w:rsidRPr="00C814F4" w:rsidRDefault="006B6458" w:rsidP="002212FE">
            <w:pPr>
              <w:jc w:val="center"/>
              <w:rPr>
                <w:rFonts w:ascii="Arial" w:hAnsi="Arial" w:cs="Arial"/>
              </w:rPr>
            </w:pPr>
            <w:r w:rsidRPr="00C814F4">
              <w:rPr>
                <w:rFonts w:ascii="Arial" w:hAnsi="Arial" w:cs="Arial"/>
              </w:rPr>
              <w:t>16</w:t>
            </w:r>
          </w:p>
        </w:tc>
        <w:tc>
          <w:tcPr>
            <w:tcW w:w="8221" w:type="dxa"/>
          </w:tcPr>
          <w:p w14:paraId="7EF5DF5F" w14:textId="77777777" w:rsidR="006B6458" w:rsidRPr="006A4D61" w:rsidRDefault="006B6458" w:rsidP="00623AF5">
            <w:pPr>
              <w:pStyle w:val="ListParagraph"/>
              <w:ind w:left="379"/>
              <w:rPr>
                <w:rFonts w:ascii="Arial" w:hAnsi="Arial" w:cs="Arial"/>
              </w:rPr>
            </w:pPr>
          </w:p>
          <w:p w14:paraId="398738BF" w14:textId="4CB97FA9"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Staff will only use school devices for live </w:t>
            </w:r>
            <w:r w:rsidR="007764EF">
              <w:rPr>
                <w:rFonts w:ascii="Arial" w:hAnsi="Arial" w:cs="Arial"/>
              </w:rPr>
              <w:t>sessions</w:t>
            </w:r>
            <w:r w:rsidR="00377F0E">
              <w:rPr>
                <w:rFonts w:ascii="Arial" w:hAnsi="Arial" w:cs="Arial"/>
              </w:rPr>
              <w:t>.</w:t>
            </w:r>
          </w:p>
          <w:p w14:paraId="1398CD55" w14:textId="03635316"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Equipment lent to families is set up correctly, i.e., sessions accessed through the Hwb platform</w:t>
            </w:r>
            <w:r w:rsidR="00377F0E">
              <w:rPr>
                <w:rFonts w:ascii="Arial" w:hAnsi="Arial" w:cs="Arial"/>
              </w:rPr>
              <w:t>.</w:t>
            </w:r>
            <w:r w:rsidRPr="006A4D61">
              <w:rPr>
                <w:rFonts w:ascii="Arial" w:hAnsi="Arial" w:cs="Arial"/>
              </w:rPr>
              <w:t xml:space="preserve"> </w:t>
            </w:r>
          </w:p>
          <w:p w14:paraId="61412319" w14:textId="00737B18" w:rsidR="00A06C87" w:rsidRPr="0045451E" w:rsidRDefault="006B6458" w:rsidP="00010D00">
            <w:pPr>
              <w:pStyle w:val="ListParagraph"/>
              <w:numPr>
                <w:ilvl w:val="0"/>
                <w:numId w:val="4"/>
              </w:numPr>
              <w:ind w:left="379"/>
              <w:rPr>
                <w:rFonts w:ascii="Arial" w:hAnsi="Arial" w:cs="Arial"/>
              </w:rPr>
            </w:pPr>
            <w:r w:rsidRPr="006A4D61">
              <w:rPr>
                <w:rFonts w:ascii="Arial" w:hAnsi="Arial" w:cs="Arial"/>
              </w:rPr>
              <w:t>Staff only use Microsoft Teams/Google Meet to deliver the live sessions.</w:t>
            </w:r>
          </w:p>
        </w:tc>
        <w:tc>
          <w:tcPr>
            <w:tcW w:w="851" w:type="dxa"/>
          </w:tcPr>
          <w:p w14:paraId="1AEC5731" w14:textId="77777777" w:rsidR="006B6458" w:rsidRPr="00C814F4" w:rsidRDefault="006B6458" w:rsidP="002212FE">
            <w:pPr>
              <w:jc w:val="center"/>
              <w:rPr>
                <w:rFonts w:ascii="Arial" w:hAnsi="Arial" w:cs="Arial"/>
              </w:rPr>
            </w:pPr>
          </w:p>
          <w:p w14:paraId="77D9B5DC" w14:textId="77777777" w:rsidR="006B6458" w:rsidRPr="00C814F4" w:rsidRDefault="006B6458" w:rsidP="002212FE">
            <w:pPr>
              <w:jc w:val="center"/>
              <w:rPr>
                <w:rFonts w:ascii="Arial" w:hAnsi="Arial" w:cs="Arial"/>
              </w:rPr>
            </w:pPr>
            <w:r w:rsidRPr="00C814F4">
              <w:rPr>
                <w:rFonts w:ascii="Arial" w:hAnsi="Arial" w:cs="Arial"/>
              </w:rPr>
              <w:t>4</w:t>
            </w:r>
          </w:p>
        </w:tc>
        <w:tc>
          <w:tcPr>
            <w:tcW w:w="708" w:type="dxa"/>
          </w:tcPr>
          <w:p w14:paraId="7622A890" w14:textId="77777777" w:rsidR="006B6458" w:rsidRPr="00C814F4" w:rsidRDefault="006B6458" w:rsidP="002212FE">
            <w:pPr>
              <w:jc w:val="center"/>
              <w:rPr>
                <w:rFonts w:ascii="Arial" w:hAnsi="Arial" w:cs="Arial"/>
              </w:rPr>
            </w:pPr>
          </w:p>
          <w:p w14:paraId="2AA98F08" w14:textId="77777777" w:rsidR="006B6458" w:rsidRPr="00C814F4" w:rsidRDefault="006B6458" w:rsidP="002212FE">
            <w:pPr>
              <w:jc w:val="center"/>
              <w:rPr>
                <w:rFonts w:ascii="Arial" w:hAnsi="Arial" w:cs="Arial"/>
              </w:rPr>
            </w:pPr>
            <w:r w:rsidRPr="00C814F4">
              <w:rPr>
                <w:rFonts w:ascii="Arial" w:hAnsi="Arial" w:cs="Arial"/>
              </w:rPr>
              <w:t>2</w:t>
            </w:r>
          </w:p>
        </w:tc>
        <w:tc>
          <w:tcPr>
            <w:tcW w:w="709" w:type="dxa"/>
            <w:shd w:val="clear" w:color="auto" w:fill="00B050"/>
          </w:tcPr>
          <w:p w14:paraId="45E0DCFA" w14:textId="77777777" w:rsidR="006B6458" w:rsidRPr="00C814F4" w:rsidRDefault="006B6458" w:rsidP="002212FE">
            <w:pPr>
              <w:jc w:val="center"/>
              <w:rPr>
                <w:rFonts w:ascii="Arial" w:hAnsi="Arial" w:cs="Arial"/>
              </w:rPr>
            </w:pPr>
          </w:p>
          <w:p w14:paraId="5E8A5010" w14:textId="77777777" w:rsidR="006B6458" w:rsidRPr="00C814F4" w:rsidRDefault="006B6458" w:rsidP="002212FE">
            <w:pPr>
              <w:jc w:val="center"/>
              <w:rPr>
                <w:rFonts w:ascii="Arial" w:hAnsi="Arial" w:cs="Arial"/>
              </w:rPr>
            </w:pPr>
            <w:r w:rsidRPr="00C814F4">
              <w:rPr>
                <w:rFonts w:ascii="Arial" w:hAnsi="Arial" w:cs="Arial"/>
              </w:rPr>
              <w:t>8</w:t>
            </w:r>
          </w:p>
        </w:tc>
      </w:tr>
      <w:tr w:rsidR="006B6458" w:rsidRPr="00C814F4" w14:paraId="6C593DC9" w14:textId="77777777" w:rsidTr="00852827">
        <w:tc>
          <w:tcPr>
            <w:tcW w:w="1844" w:type="dxa"/>
          </w:tcPr>
          <w:p w14:paraId="3F7B143F" w14:textId="77777777" w:rsidR="006B6458" w:rsidRPr="00C814F4" w:rsidRDefault="006B6458" w:rsidP="000A5B55">
            <w:pPr>
              <w:rPr>
                <w:rFonts w:ascii="Arial" w:hAnsi="Arial" w:cs="Arial"/>
                <w:b/>
                <w:bCs/>
              </w:rPr>
            </w:pPr>
          </w:p>
          <w:p w14:paraId="6FC4976A" w14:textId="77777777" w:rsidR="006B6458" w:rsidRPr="00C814F4" w:rsidRDefault="006B6458" w:rsidP="000A5B55">
            <w:pPr>
              <w:rPr>
                <w:rFonts w:ascii="Arial" w:hAnsi="Arial" w:cs="Arial"/>
                <w:b/>
                <w:bCs/>
              </w:rPr>
            </w:pPr>
            <w:r w:rsidRPr="00C814F4">
              <w:rPr>
                <w:rFonts w:ascii="Arial" w:hAnsi="Arial" w:cs="Arial"/>
                <w:b/>
                <w:bCs/>
              </w:rPr>
              <w:t>3.</w:t>
            </w:r>
            <w:r>
              <w:rPr>
                <w:rFonts w:ascii="Arial" w:hAnsi="Arial" w:cs="Arial"/>
                <w:b/>
                <w:bCs/>
              </w:rPr>
              <w:t xml:space="preserve"> </w:t>
            </w:r>
            <w:r w:rsidRPr="00C814F4">
              <w:rPr>
                <w:rFonts w:ascii="Arial" w:hAnsi="Arial" w:cs="Arial"/>
                <w:b/>
                <w:bCs/>
              </w:rPr>
              <w:t>Inadvertent views and noises</w:t>
            </w:r>
          </w:p>
        </w:tc>
        <w:tc>
          <w:tcPr>
            <w:tcW w:w="850" w:type="dxa"/>
          </w:tcPr>
          <w:p w14:paraId="63F1B83D" w14:textId="77777777" w:rsidR="006B6458" w:rsidRPr="00C814F4" w:rsidRDefault="006B6458" w:rsidP="000A5B55">
            <w:pPr>
              <w:rPr>
                <w:rFonts w:ascii="Arial" w:hAnsi="Arial" w:cs="Arial"/>
              </w:rPr>
            </w:pPr>
          </w:p>
          <w:p w14:paraId="4B35EA61" w14:textId="77777777" w:rsidR="006B6458" w:rsidRPr="00C814F4" w:rsidRDefault="006B6458" w:rsidP="000A5B55">
            <w:pPr>
              <w:rPr>
                <w:rFonts w:ascii="Arial" w:hAnsi="Arial" w:cs="Arial"/>
              </w:rPr>
            </w:pPr>
            <w:r w:rsidRPr="00C814F4">
              <w:rPr>
                <w:rFonts w:ascii="Arial" w:hAnsi="Arial" w:cs="Arial"/>
              </w:rPr>
              <w:t>All</w:t>
            </w:r>
          </w:p>
        </w:tc>
        <w:tc>
          <w:tcPr>
            <w:tcW w:w="709" w:type="dxa"/>
          </w:tcPr>
          <w:p w14:paraId="6E6D6C7E" w14:textId="77777777" w:rsidR="006B6458" w:rsidRPr="00C814F4" w:rsidRDefault="006B6458" w:rsidP="000A5B55">
            <w:pPr>
              <w:jc w:val="center"/>
              <w:rPr>
                <w:rFonts w:ascii="Arial" w:hAnsi="Arial" w:cs="Arial"/>
              </w:rPr>
            </w:pPr>
          </w:p>
          <w:p w14:paraId="76E81522" w14:textId="77777777" w:rsidR="006B6458" w:rsidRPr="00C814F4" w:rsidRDefault="006B6458" w:rsidP="000A5B55">
            <w:pPr>
              <w:jc w:val="center"/>
              <w:rPr>
                <w:rFonts w:ascii="Arial" w:hAnsi="Arial" w:cs="Arial"/>
              </w:rPr>
            </w:pPr>
            <w:r w:rsidRPr="00C814F4">
              <w:rPr>
                <w:rFonts w:ascii="Arial" w:hAnsi="Arial" w:cs="Arial"/>
              </w:rPr>
              <w:t>3</w:t>
            </w:r>
          </w:p>
          <w:p w14:paraId="407FA0D4" w14:textId="77777777" w:rsidR="006B6458" w:rsidRPr="00C814F4" w:rsidRDefault="006B6458" w:rsidP="000A5B55">
            <w:pPr>
              <w:jc w:val="center"/>
              <w:rPr>
                <w:rFonts w:ascii="Arial" w:hAnsi="Arial" w:cs="Arial"/>
              </w:rPr>
            </w:pPr>
          </w:p>
        </w:tc>
        <w:tc>
          <w:tcPr>
            <w:tcW w:w="709" w:type="dxa"/>
          </w:tcPr>
          <w:p w14:paraId="7B49B902" w14:textId="77777777" w:rsidR="006B6458" w:rsidRPr="00C814F4" w:rsidRDefault="006B6458" w:rsidP="000A5B55">
            <w:pPr>
              <w:jc w:val="center"/>
              <w:rPr>
                <w:rFonts w:ascii="Arial" w:hAnsi="Arial" w:cs="Arial"/>
              </w:rPr>
            </w:pPr>
          </w:p>
          <w:p w14:paraId="564B7351" w14:textId="77777777" w:rsidR="006B6458" w:rsidRPr="00C814F4" w:rsidRDefault="006B6458" w:rsidP="000A5B55">
            <w:pPr>
              <w:jc w:val="center"/>
              <w:rPr>
                <w:rFonts w:ascii="Arial" w:hAnsi="Arial" w:cs="Arial"/>
              </w:rPr>
            </w:pPr>
            <w:r w:rsidRPr="00C814F4">
              <w:rPr>
                <w:rFonts w:ascii="Arial" w:hAnsi="Arial" w:cs="Arial"/>
              </w:rPr>
              <w:t>5</w:t>
            </w:r>
          </w:p>
        </w:tc>
        <w:tc>
          <w:tcPr>
            <w:tcW w:w="709" w:type="dxa"/>
            <w:shd w:val="clear" w:color="auto" w:fill="FFC000"/>
          </w:tcPr>
          <w:p w14:paraId="2793D25A" w14:textId="77777777" w:rsidR="006B6458" w:rsidRPr="00C814F4" w:rsidRDefault="006B6458" w:rsidP="000A5B55">
            <w:pPr>
              <w:jc w:val="center"/>
              <w:rPr>
                <w:rFonts w:ascii="Arial" w:hAnsi="Arial" w:cs="Arial"/>
              </w:rPr>
            </w:pPr>
          </w:p>
          <w:p w14:paraId="6CF99E0F" w14:textId="77777777" w:rsidR="006B6458" w:rsidRPr="00C814F4" w:rsidRDefault="006B6458" w:rsidP="000A5B55">
            <w:pPr>
              <w:jc w:val="center"/>
              <w:rPr>
                <w:rFonts w:ascii="Arial" w:hAnsi="Arial" w:cs="Arial"/>
              </w:rPr>
            </w:pPr>
            <w:r w:rsidRPr="00C814F4">
              <w:rPr>
                <w:rFonts w:ascii="Arial" w:hAnsi="Arial" w:cs="Arial"/>
              </w:rPr>
              <w:t>15</w:t>
            </w:r>
          </w:p>
        </w:tc>
        <w:tc>
          <w:tcPr>
            <w:tcW w:w="8221" w:type="dxa"/>
          </w:tcPr>
          <w:p w14:paraId="3F319DB6" w14:textId="77777777" w:rsidR="006B6458" w:rsidRPr="006A4D61" w:rsidRDefault="006B6458" w:rsidP="00623AF5">
            <w:pPr>
              <w:pStyle w:val="ListParagraph"/>
              <w:ind w:left="379"/>
              <w:rPr>
                <w:rFonts w:ascii="Arial" w:hAnsi="Arial" w:cs="Arial"/>
              </w:rPr>
            </w:pPr>
          </w:p>
          <w:p w14:paraId="6D7C171F"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Teachers will use a professional background when</w:t>
            </w:r>
            <w:r w:rsidR="00A06C87">
              <w:rPr>
                <w:rFonts w:ascii="Arial" w:hAnsi="Arial" w:cs="Arial"/>
              </w:rPr>
              <w:t xml:space="preserve"> presenting their screens.  When</w:t>
            </w:r>
            <w:r w:rsidRPr="006A4D61">
              <w:rPr>
                <w:rFonts w:ascii="Arial" w:hAnsi="Arial" w:cs="Arial"/>
              </w:rPr>
              <w:t xml:space="preserve"> using props, such as flip charts or models, a suitable room, which has no personal items on view and is away from potentially intrusive events or noises</w:t>
            </w:r>
            <w:r w:rsidR="00A06C87">
              <w:rPr>
                <w:rFonts w:ascii="Arial" w:hAnsi="Arial" w:cs="Arial"/>
              </w:rPr>
              <w:t>, to be used</w:t>
            </w:r>
            <w:r w:rsidRPr="006A4D61">
              <w:rPr>
                <w:rFonts w:ascii="Arial" w:hAnsi="Arial" w:cs="Arial"/>
              </w:rPr>
              <w:t>.</w:t>
            </w:r>
          </w:p>
          <w:p w14:paraId="4C8FEF74"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Staff will ensure that all unnecessary browser windows and documents are closed, and check that bookmarked pages on browsers are appropriate.</w:t>
            </w:r>
          </w:p>
          <w:p w14:paraId="48E22442" w14:textId="77777777" w:rsidR="006B6458" w:rsidRDefault="006B6458" w:rsidP="006D4020">
            <w:pPr>
              <w:pStyle w:val="ListParagraph"/>
              <w:numPr>
                <w:ilvl w:val="0"/>
                <w:numId w:val="4"/>
              </w:numPr>
              <w:ind w:left="379"/>
              <w:rPr>
                <w:rFonts w:ascii="Arial" w:hAnsi="Arial" w:cs="Arial"/>
              </w:rPr>
            </w:pPr>
            <w:r w:rsidRPr="006A4D61">
              <w:rPr>
                <w:rFonts w:ascii="Arial" w:hAnsi="Arial" w:cs="Arial"/>
              </w:rPr>
              <w:t xml:space="preserve">Another </w:t>
            </w:r>
            <w:r w:rsidRPr="0045451E">
              <w:rPr>
                <w:rFonts w:ascii="Arial" w:hAnsi="Arial" w:cs="Arial"/>
              </w:rPr>
              <w:t xml:space="preserve">member of staff </w:t>
            </w:r>
            <w:r w:rsidR="009E7795" w:rsidRPr="0045451E">
              <w:rPr>
                <w:rFonts w:ascii="Arial" w:hAnsi="Arial" w:cs="Arial"/>
              </w:rPr>
              <w:t>can</w:t>
            </w:r>
            <w:r w:rsidRPr="0045451E">
              <w:rPr>
                <w:rFonts w:ascii="Arial" w:hAnsi="Arial" w:cs="Arial"/>
              </w:rPr>
              <w:t xml:space="preserve"> check teachers’</w:t>
            </w:r>
            <w:r w:rsidRPr="006A4D61">
              <w:rPr>
                <w:rFonts w:ascii="Arial" w:hAnsi="Arial" w:cs="Arial"/>
              </w:rPr>
              <w:t xml:space="preserve"> camera views for suitability.</w:t>
            </w:r>
          </w:p>
          <w:p w14:paraId="2695E021" w14:textId="14771A8F" w:rsidR="005F7BFA" w:rsidRPr="00A06C87" w:rsidRDefault="005F7BFA" w:rsidP="006D4020">
            <w:pPr>
              <w:pStyle w:val="ListParagraph"/>
              <w:numPr>
                <w:ilvl w:val="0"/>
                <w:numId w:val="4"/>
              </w:numPr>
              <w:ind w:left="379"/>
              <w:rPr>
                <w:rFonts w:ascii="Arial" w:hAnsi="Arial" w:cs="Arial"/>
              </w:rPr>
            </w:pPr>
            <w:r w:rsidRPr="00A06C87">
              <w:rPr>
                <w:rFonts w:ascii="Arial" w:hAnsi="Arial" w:cs="Arial"/>
              </w:rPr>
              <w:t>Staff to remain vigilant for safeguarding issues that may arise from background views or noise and report appropriately</w:t>
            </w:r>
            <w:r w:rsidR="00377F0E">
              <w:rPr>
                <w:rFonts w:ascii="Arial" w:hAnsi="Arial" w:cs="Arial"/>
              </w:rPr>
              <w:t>.</w:t>
            </w:r>
          </w:p>
          <w:p w14:paraId="5EC417E5" w14:textId="77777777" w:rsidR="006B6458" w:rsidRPr="006A4D61" w:rsidRDefault="006B6458" w:rsidP="006D4020">
            <w:pPr>
              <w:pStyle w:val="ListParagraph"/>
              <w:numPr>
                <w:ilvl w:val="0"/>
                <w:numId w:val="4"/>
              </w:numPr>
              <w:ind w:left="379"/>
              <w:rPr>
                <w:rFonts w:ascii="Arial" w:hAnsi="Arial" w:cs="Arial"/>
              </w:rPr>
            </w:pPr>
            <w:r w:rsidRPr="006A4D61">
              <w:rPr>
                <w:rFonts w:ascii="Arial" w:hAnsi="Arial" w:cs="Arial"/>
              </w:rPr>
              <w:t xml:space="preserve">Staff will ensure that potential disruptions are minimised, by </w:t>
            </w:r>
          </w:p>
          <w:p w14:paraId="23D59817" w14:textId="38428FD4" w:rsidR="006B6458" w:rsidRPr="006A4D61" w:rsidRDefault="006B6458" w:rsidP="002C78FD">
            <w:pPr>
              <w:pStyle w:val="ListParagraph"/>
              <w:numPr>
                <w:ilvl w:val="1"/>
                <w:numId w:val="4"/>
              </w:numPr>
              <w:ind w:left="745"/>
              <w:rPr>
                <w:rFonts w:ascii="Arial" w:hAnsi="Arial" w:cs="Arial"/>
              </w:rPr>
            </w:pPr>
            <w:r w:rsidRPr="006A4D61">
              <w:rPr>
                <w:rFonts w:ascii="Arial" w:hAnsi="Arial" w:cs="Arial"/>
              </w:rPr>
              <w:t xml:space="preserve">Removing family members/pets from </w:t>
            </w:r>
            <w:r w:rsidR="00775106">
              <w:rPr>
                <w:rFonts w:ascii="Arial" w:hAnsi="Arial" w:cs="Arial"/>
              </w:rPr>
              <w:t xml:space="preserve">live </w:t>
            </w:r>
            <w:r w:rsidR="007764EF">
              <w:rPr>
                <w:rFonts w:ascii="Arial" w:hAnsi="Arial" w:cs="Arial"/>
              </w:rPr>
              <w:t>session</w:t>
            </w:r>
            <w:r w:rsidRPr="006A4D61">
              <w:rPr>
                <w:rFonts w:ascii="Arial" w:hAnsi="Arial" w:cs="Arial"/>
              </w:rPr>
              <w:t xml:space="preserve"> locations</w:t>
            </w:r>
            <w:r w:rsidR="00377F0E">
              <w:rPr>
                <w:rFonts w:ascii="Arial" w:hAnsi="Arial" w:cs="Arial"/>
              </w:rPr>
              <w:t>.</w:t>
            </w:r>
          </w:p>
          <w:p w14:paraId="54387369" w14:textId="6C94947A" w:rsidR="006B6458" w:rsidRPr="006A4D61" w:rsidRDefault="006B6458" w:rsidP="002C78FD">
            <w:pPr>
              <w:pStyle w:val="ListParagraph"/>
              <w:numPr>
                <w:ilvl w:val="1"/>
                <w:numId w:val="4"/>
              </w:numPr>
              <w:ind w:left="745"/>
              <w:rPr>
                <w:rFonts w:ascii="Arial" w:hAnsi="Arial" w:cs="Arial"/>
              </w:rPr>
            </w:pPr>
            <w:r w:rsidRPr="006A4D61">
              <w:rPr>
                <w:rFonts w:ascii="Arial" w:hAnsi="Arial" w:cs="Arial"/>
              </w:rPr>
              <w:t>Not answering the door/phone calls during sessions</w:t>
            </w:r>
            <w:r w:rsidR="00377F0E">
              <w:rPr>
                <w:rFonts w:ascii="Arial" w:hAnsi="Arial" w:cs="Arial"/>
              </w:rPr>
              <w:t>.</w:t>
            </w:r>
          </w:p>
          <w:p w14:paraId="14B060CF" w14:textId="77777777" w:rsidR="005F7BFA" w:rsidRPr="005F7BFA" w:rsidRDefault="006B6458" w:rsidP="005F7BFA">
            <w:pPr>
              <w:pStyle w:val="ListParagraph"/>
              <w:numPr>
                <w:ilvl w:val="0"/>
                <w:numId w:val="4"/>
              </w:numPr>
              <w:ind w:left="379"/>
              <w:rPr>
                <w:rFonts w:ascii="Arial" w:hAnsi="Arial" w:cs="Arial"/>
              </w:rPr>
            </w:pPr>
            <w:r w:rsidRPr="006A4D61">
              <w:rPr>
                <w:rFonts w:ascii="Arial" w:hAnsi="Arial" w:cs="Arial"/>
              </w:rPr>
              <w:t xml:space="preserve">Staff will end a live session for all participants in the event of an unavoidable disruption occurring in their home.  </w:t>
            </w:r>
          </w:p>
          <w:p w14:paraId="4D7E9A9F"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Pupils will be told to:</w:t>
            </w:r>
          </w:p>
          <w:p w14:paraId="0CFEB329"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use blurred backgrounds or background pictures so that the inside the pupils’ homes is not seen.</w:t>
            </w:r>
          </w:p>
          <w:p w14:paraId="222BE6DE"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use the most appropriate work area to minimise disruptions but to be within earshot of parents/guardians.</w:t>
            </w:r>
          </w:p>
          <w:p w14:paraId="09448441"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minimise distractions by turning off music, tv, phone, Xbox in the background etc.</w:t>
            </w:r>
          </w:p>
          <w:p w14:paraId="24926E88" w14:textId="1D7CAF6A"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dress appropriately and treat lessons as in school</w:t>
            </w:r>
            <w:r w:rsidR="00377F0E">
              <w:rPr>
                <w:rFonts w:ascii="Arial" w:hAnsi="Arial" w:cs="Arial"/>
              </w:rPr>
              <w:t>.</w:t>
            </w:r>
          </w:p>
          <w:p w14:paraId="20A724BC" w14:textId="53623B1E"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get ready for the session and enter at the correct time</w:t>
            </w:r>
            <w:r w:rsidR="00377F0E">
              <w:rPr>
                <w:rFonts w:ascii="Arial" w:hAnsi="Arial" w:cs="Arial"/>
              </w:rPr>
              <w:t>.</w:t>
            </w:r>
          </w:p>
          <w:p w14:paraId="47390528" w14:textId="77777777" w:rsidR="006B6458" w:rsidRPr="006A4D61" w:rsidRDefault="006B6458" w:rsidP="00900173">
            <w:pPr>
              <w:pStyle w:val="ListParagraph"/>
              <w:numPr>
                <w:ilvl w:val="0"/>
                <w:numId w:val="4"/>
              </w:numPr>
              <w:ind w:left="417"/>
              <w:rPr>
                <w:rFonts w:ascii="Arial" w:hAnsi="Arial" w:cs="Arial"/>
              </w:rPr>
            </w:pPr>
            <w:r w:rsidRPr="006A4D61">
              <w:rPr>
                <w:rFonts w:ascii="Arial" w:hAnsi="Arial" w:cs="Arial"/>
              </w:rPr>
              <w:t>Parents/guardians are informed to minimise household disruptions while pupils are engaging in live sessions.</w:t>
            </w:r>
          </w:p>
          <w:p w14:paraId="7C0F17F7" w14:textId="7C3620A1" w:rsidR="006B6458" w:rsidRPr="0045451E" w:rsidRDefault="006B6458" w:rsidP="0096644E">
            <w:pPr>
              <w:pStyle w:val="ListParagraph"/>
              <w:numPr>
                <w:ilvl w:val="0"/>
                <w:numId w:val="4"/>
              </w:numPr>
              <w:ind w:left="417"/>
              <w:rPr>
                <w:rFonts w:ascii="Arial" w:hAnsi="Arial" w:cs="Arial"/>
              </w:rPr>
            </w:pPr>
            <w:r w:rsidRPr="006A4D61">
              <w:rPr>
                <w:rFonts w:ascii="Arial" w:hAnsi="Arial" w:cs="Arial"/>
              </w:rPr>
              <w:t xml:space="preserve">Use of “over the ear” headphones to be recommended not earbuds. Pupils may find the use of these helpful with any background noise within the home environment (use would be age-appropriate).  </w:t>
            </w:r>
          </w:p>
        </w:tc>
        <w:tc>
          <w:tcPr>
            <w:tcW w:w="851" w:type="dxa"/>
          </w:tcPr>
          <w:p w14:paraId="6A175D95" w14:textId="77777777" w:rsidR="006B6458" w:rsidRPr="00C814F4" w:rsidRDefault="006B6458" w:rsidP="000A5B55">
            <w:pPr>
              <w:jc w:val="center"/>
              <w:rPr>
                <w:rFonts w:ascii="Arial" w:hAnsi="Arial" w:cs="Arial"/>
              </w:rPr>
            </w:pPr>
          </w:p>
          <w:p w14:paraId="1D6E0AE7" w14:textId="77777777" w:rsidR="006B6458" w:rsidRPr="00C814F4" w:rsidRDefault="006B6458" w:rsidP="000A5B55">
            <w:pPr>
              <w:jc w:val="center"/>
              <w:rPr>
                <w:rFonts w:ascii="Arial" w:hAnsi="Arial" w:cs="Arial"/>
              </w:rPr>
            </w:pPr>
            <w:r w:rsidRPr="00C814F4">
              <w:rPr>
                <w:rFonts w:ascii="Arial" w:hAnsi="Arial" w:cs="Arial"/>
              </w:rPr>
              <w:t>3</w:t>
            </w:r>
          </w:p>
        </w:tc>
        <w:tc>
          <w:tcPr>
            <w:tcW w:w="708" w:type="dxa"/>
          </w:tcPr>
          <w:p w14:paraId="21A4F75E" w14:textId="77777777" w:rsidR="006B6458" w:rsidRPr="00C814F4" w:rsidRDefault="006B6458" w:rsidP="000A5B55">
            <w:pPr>
              <w:jc w:val="center"/>
              <w:rPr>
                <w:rFonts w:ascii="Arial" w:hAnsi="Arial" w:cs="Arial"/>
              </w:rPr>
            </w:pPr>
          </w:p>
          <w:p w14:paraId="50B29482" w14:textId="77777777" w:rsidR="006B6458" w:rsidRPr="00C814F4" w:rsidRDefault="006B6458" w:rsidP="000A5B55">
            <w:pPr>
              <w:jc w:val="center"/>
              <w:rPr>
                <w:rFonts w:ascii="Arial" w:hAnsi="Arial" w:cs="Arial"/>
              </w:rPr>
            </w:pPr>
            <w:r w:rsidRPr="00C814F4">
              <w:rPr>
                <w:rFonts w:ascii="Arial" w:hAnsi="Arial" w:cs="Arial"/>
              </w:rPr>
              <w:t>3</w:t>
            </w:r>
          </w:p>
        </w:tc>
        <w:tc>
          <w:tcPr>
            <w:tcW w:w="709" w:type="dxa"/>
            <w:shd w:val="clear" w:color="auto" w:fill="00B050"/>
          </w:tcPr>
          <w:p w14:paraId="6DF82461" w14:textId="77777777" w:rsidR="006B6458" w:rsidRPr="00C814F4" w:rsidRDefault="006B6458" w:rsidP="000A5B55">
            <w:pPr>
              <w:jc w:val="center"/>
              <w:rPr>
                <w:rFonts w:ascii="Arial" w:hAnsi="Arial" w:cs="Arial"/>
              </w:rPr>
            </w:pPr>
          </w:p>
          <w:p w14:paraId="63987F51" w14:textId="77777777" w:rsidR="006B6458" w:rsidRPr="00C814F4" w:rsidRDefault="006B6458" w:rsidP="000A5B55">
            <w:pPr>
              <w:jc w:val="center"/>
              <w:rPr>
                <w:rFonts w:ascii="Arial" w:hAnsi="Arial" w:cs="Arial"/>
              </w:rPr>
            </w:pPr>
            <w:r w:rsidRPr="00C814F4">
              <w:rPr>
                <w:rFonts w:ascii="Arial" w:hAnsi="Arial" w:cs="Arial"/>
              </w:rPr>
              <w:t>9</w:t>
            </w:r>
          </w:p>
        </w:tc>
      </w:tr>
      <w:tr w:rsidR="006B6458" w:rsidRPr="00C814F4" w14:paraId="5AC19E16" w14:textId="77777777" w:rsidTr="00852827">
        <w:tc>
          <w:tcPr>
            <w:tcW w:w="1844" w:type="dxa"/>
          </w:tcPr>
          <w:p w14:paraId="36A42F6C" w14:textId="77777777" w:rsidR="006B6458" w:rsidRPr="00C814F4" w:rsidRDefault="006B6458" w:rsidP="000A5B55">
            <w:pPr>
              <w:rPr>
                <w:rFonts w:ascii="Arial" w:hAnsi="Arial" w:cs="Arial"/>
                <w:b/>
                <w:bCs/>
              </w:rPr>
            </w:pPr>
          </w:p>
          <w:p w14:paraId="53BC0F2F" w14:textId="77777777" w:rsidR="006B6458" w:rsidRPr="00C814F4" w:rsidRDefault="006B6458" w:rsidP="000A5B55">
            <w:pPr>
              <w:rPr>
                <w:rFonts w:ascii="Arial" w:hAnsi="Arial" w:cs="Arial"/>
                <w:b/>
                <w:bCs/>
              </w:rPr>
            </w:pPr>
            <w:r w:rsidRPr="00C814F4">
              <w:rPr>
                <w:rFonts w:ascii="Arial" w:hAnsi="Arial" w:cs="Arial"/>
                <w:b/>
                <w:bCs/>
              </w:rPr>
              <w:t>4. Poorly managed lessons</w:t>
            </w:r>
          </w:p>
        </w:tc>
        <w:tc>
          <w:tcPr>
            <w:tcW w:w="850" w:type="dxa"/>
          </w:tcPr>
          <w:p w14:paraId="709F6CD1" w14:textId="77777777" w:rsidR="006B6458" w:rsidRPr="00C814F4" w:rsidRDefault="006B6458" w:rsidP="000A5B55">
            <w:pPr>
              <w:rPr>
                <w:rFonts w:ascii="Arial" w:hAnsi="Arial" w:cs="Arial"/>
              </w:rPr>
            </w:pPr>
          </w:p>
          <w:p w14:paraId="2F1E7999" w14:textId="77777777" w:rsidR="006B6458" w:rsidRPr="00C814F4" w:rsidRDefault="006B6458" w:rsidP="000A5B55">
            <w:pPr>
              <w:rPr>
                <w:rFonts w:ascii="Arial" w:hAnsi="Arial" w:cs="Arial"/>
              </w:rPr>
            </w:pPr>
            <w:r w:rsidRPr="00C814F4">
              <w:rPr>
                <w:rFonts w:ascii="Arial" w:hAnsi="Arial" w:cs="Arial"/>
              </w:rPr>
              <w:t>All</w:t>
            </w:r>
          </w:p>
        </w:tc>
        <w:tc>
          <w:tcPr>
            <w:tcW w:w="709" w:type="dxa"/>
          </w:tcPr>
          <w:p w14:paraId="3F2BBD2C" w14:textId="77777777" w:rsidR="006B6458" w:rsidRPr="00C814F4" w:rsidRDefault="006B6458" w:rsidP="000A5B55">
            <w:pPr>
              <w:jc w:val="center"/>
              <w:rPr>
                <w:rFonts w:ascii="Arial" w:hAnsi="Arial" w:cs="Arial"/>
              </w:rPr>
            </w:pPr>
          </w:p>
          <w:p w14:paraId="0C050B9E" w14:textId="77777777" w:rsidR="006B6458" w:rsidRPr="00C814F4" w:rsidRDefault="006B6458" w:rsidP="000A5B55">
            <w:pPr>
              <w:jc w:val="center"/>
              <w:rPr>
                <w:rFonts w:ascii="Arial" w:hAnsi="Arial" w:cs="Arial"/>
              </w:rPr>
            </w:pPr>
            <w:r w:rsidRPr="00C814F4">
              <w:rPr>
                <w:rFonts w:ascii="Arial" w:hAnsi="Arial" w:cs="Arial"/>
              </w:rPr>
              <w:t>4</w:t>
            </w:r>
          </w:p>
          <w:p w14:paraId="389B5C94" w14:textId="77777777" w:rsidR="006B6458" w:rsidRPr="00C814F4" w:rsidRDefault="006B6458" w:rsidP="000A5B55">
            <w:pPr>
              <w:jc w:val="center"/>
              <w:rPr>
                <w:rFonts w:ascii="Arial" w:hAnsi="Arial" w:cs="Arial"/>
              </w:rPr>
            </w:pPr>
          </w:p>
        </w:tc>
        <w:tc>
          <w:tcPr>
            <w:tcW w:w="709" w:type="dxa"/>
          </w:tcPr>
          <w:p w14:paraId="3B3B6BBD" w14:textId="77777777" w:rsidR="006B6458" w:rsidRPr="00C814F4" w:rsidRDefault="006B6458" w:rsidP="000A5B55">
            <w:pPr>
              <w:jc w:val="center"/>
              <w:rPr>
                <w:rFonts w:ascii="Arial" w:hAnsi="Arial" w:cs="Arial"/>
              </w:rPr>
            </w:pPr>
          </w:p>
          <w:p w14:paraId="71A1008F" w14:textId="77777777" w:rsidR="006B6458" w:rsidRPr="00C814F4" w:rsidRDefault="006B6458" w:rsidP="000A5B55">
            <w:pPr>
              <w:jc w:val="center"/>
              <w:rPr>
                <w:rFonts w:ascii="Arial" w:hAnsi="Arial" w:cs="Arial"/>
              </w:rPr>
            </w:pPr>
            <w:r w:rsidRPr="00C814F4">
              <w:rPr>
                <w:rFonts w:ascii="Arial" w:hAnsi="Arial" w:cs="Arial"/>
              </w:rPr>
              <w:t>4</w:t>
            </w:r>
          </w:p>
        </w:tc>
        <w:tc>
          <w:tcPr>
            <w:tcW w:w="709" w:type="dxa"/>
            <w:shd w:val="clear" w:color="auto" w:fill="FF0000"/>
          </w:tcPr>
          <w:p w14:paraId="489F520E" w14:textId="77777777" w:rsidR="006B6458" w:rsidRPr="00C814F4" w:rsidRDefault="006B6458" w:rsidP="000A5B55">
            <w:pPr>
              <w:jc w:val="center"/>
              <w:rPr>
                <w:rFonts w:ascii="Arial" w:hAnsi="Arial" w:cs="Arial"/>
              </w:rPr>
            </w:pPr>
          </w:p>
          <w:p w14:paraId="231BB057" w14:textId="77777777" w:rsidR="006B6458" w:rsidRPr="00C814F4" w:rsidRDefault="006B6458" w:rsidP="000A5B55">
            <w:pPr>
              <w:jc w:val="center"/>
              <w:rPr>
                <w:rFonts w:ascii="Arial" w:hAnsi="Arial" w:cs="Arial"/>
              </w:rPr>
            </w:pPr>
            <w:r w:rsidRPr="00C814F4">
              <w:rPr>
                <w:rFonts w:ascii="Arial" w:hAnsi="Arial" w:cs="Arial"/>
              </w:rPr>
              <w:t>16</w:t>
            </w:r>
          </w:p>
        </w:tc>
        <w:tc>
          <w:tcPr>
            <w:tcW w:w="8221" w:type="dxa"/>
          </w:tcPr>
          <w:p w14:paraId="7848B77E" w14:textId="77777777" w:rsidR="006B6458" w:rsidRPr="006A4D61" w:rsidRDefault="006B6458" w:rsidP="00623AF5">
            <w:pPr>
              <w:pStyle w:val="ListParagraph"/>
              <w:ind w:left="379"/>
              <w:rPr>
                <w:rFonts w:ascii="Arial" w:hAnsi="Arial" w:cs="Arial"/>
              </w:rPr>
            </w:pPr>
          </w:p>
          <w:p w14:paraId="18B45E54" w14:textId="77777777" w:rsidR="006B6458" w:rsidRPr="0045451E" w:rsidRDefault="006B6458" w:rsidP="00900173">
            <w:pPr>
              <w:pStyle w:val="ListParagraph"/>
              <w:numPr>
                <w:ilvl w:val="0"/>
                <w:numId w:val="4"/>
              </w:numPr>
              <w:ind w:left="379"/>
              <w:rPr>
                <w:rFonts w:ascii="Arial" w:hAnsi="Arial" w:cs="Arial"/>
              </w:rPr>
            </w:pPr>
            <w:r w:rsidRPr="0045451E">
              <w:rPr>
                <w:rFonts w:ascii="Arial" w:hAnsi="Arial" w:cs="Arial"/>
              </w:rPr>
              <w:t xml:space="preserve">Staff will be trained to be confident and comfortable </w:t>
            </w:r>
            <w:r w:rsidR="002A2BE3" w:rsidRPr="0045451E">
              <w:rPr>
                <w:rFonts w:ascii="Arial" w:hAnsi="Arial" w:cs="Arial"/>
              </w:rPr>
              <w:t xml:space="preserve">to </w:t>
            </w:r>
            <w:r w:rsidR="00AF4593" w:rsidRPr="0045451E">
              <w:rPr>
                <w:rFonts w:ascii="Arial" w:hAnsi="Arial" w:cs="Arial"/>
              </w:rPr>
              <w:t>deliver live sessions.</w:t>
            </w:r>
          </w:p>
          <w:p w14:paraId="5A93723D" w14:textId="77777777" w:rsidR="006B6458" w:rsidRPr="0045451E" w:rsidRDefault="006B6458" w:rsidP="00900173">
            <w:pPr>
              <w:pStyle w:val="ListParagraph"/>
              <w:numPr>
                <w:ilvl w:val="0"/>
                <w:numId w:val="4"/>
              </w:numPr>
              <w:ind w:left="379"/>
              <w:rPr>
                <w:rFonts w:ascii="Arial" w:hAnsi="Arial" w:cs="Arial"/>
              </w:rPr>
            </w:pPr>
            <w:r w:rsidRPr="0045451E">
              <w:rPr>
                <w:rFonts w:ascii="Arial" w:hAnsi="Arial" w:cs="Arial"/>
              </w:rPr>
              <w:t>Staff will use well-established routines:</w:t>
            </w:r>
          </w:p>
          <w:p w14:paraId="65927110" w14:textId="1B10EBB5" w:rsidR="006B6458" w:rsidRPr="0045451E" w:rsidRDefault="006B6458" w:rsidP="00900173">
            <w:pPr>
              <w:pStyle w:val="ListParagraph"/>
              <w:numPr>
                <w:ilvl w:val="1"/>
                <w:numId w:val="4"/>
              </w:numPr>
              <w:ind w:left="701"/>
              <w:rPr>
                <w:rFonts w:ascii="Arial" w:hAnsi="Arial" w:cs="Arial"/>
              </w:rPr>
            </w:pPr>
            <w:r w:rsidRPr="0045451E">
              <w:rPr>
                <w:rFonts w:ascii="Arial" w:hAnsi="Arial" w:cs="Arial"/>
              </w:rPr>
              <w:t>Notify the pupils of scheduled lessons (by the calendar in Teams/Google Meet) as well as what will be required during that session (documents, presentations etc</w:t>
            </w:r>
            <w:r w:rsidR="00377F0E">
              <w:rPr>
                <w:rFonts w:ascii="Arial" w:hAnsi="Arial" w:cs="Arial"/>
              </w:rPr>
              <w:t>.</w:t>
            </w:r>
            <w:r w:rsidRPr="0045451E">
              <w:rPr>
                <w:rFonts w:ascii="Arial" w:hAnsi="Arial" w:cs="Arial"/>
              </w:rPr>
              <w:t>)</w:t>
            </w:r>
          </w:p>
          <w:p w14:paraId="3E086A06" w14:textId="732F3B12" w:rsidR="006B6458" w:rsidRPr="006A4D61" w:rsidRDefault="006B6458" w:rsidP="00900173">
            <w:pPr>
              <w:pStyle w:val="ListParagraph"/>
              <w:numPr>
                <w:ilvl w:val="1"/>
                <w:numId w:val="4"/>
              </w:numPr>
              <w:ind w:left="701"/>
              <w:rPr>
                <w:rFonts w:ascii="Arial" w:hAnsi="Arial" w:cs="Arial"/>
              </w:rPr>
            </w:pPr>
            <w:r w:rsidRPr="0045451E">
              <w:rPr>
                <w:rFonts w:ascii="Arial" w:hAnsi="Arial" w:cs="Arial"/>
              </w:rPr>
              <w:t>Open the TEAMs</w:t>
            </w:r>
            <w:r w:rsidR="006C2448" w:rsidRPr="0045451E">
              <w:rPr>
                <w:rFonts w:ascii="Arial" w:hAnsi="Arial" w:cs="Arial"/>
              </w:rPr>
              <w:t>/Google Meet</w:t>
            </w:r>
            <w:r w:rsidRPr="0045451E">
              <w:rPr>
                <w:rFonts w:ascii="Arial" w:hAnsi="Arial" w:cs="Arial"/>
              </w:rPr>
              <w:t xml:space="preserve"> platform open 5-10</w:t>
            </w:r>
            <w:r w:rsidRPr="006A4D61">
              <w:rPr>
                <w:rFonts w:ascii="Arial" w:hAnsi="Arial" w:cs="Arial"/>
              </w:rPr>
              <w:t xml:space="preserve"> minutes before the session starts and ensure that all staff are included</w:t>
            </w:r>
            <w:r w:rsidR="00377F0E">
              <w:rPr>
                <w:rFonts w:ascii="Arial" w:hAnsi="Arial" w:cs="Arial"/>
              </w:rPr>
              <w:t>.</w:t>
            </w:r>
          </w:p>
          <w:p w14:paraId="63D841A4" w14:textId="75FA03D8"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The lobby feature will be used to hold pupils until the session is ready to start</w:t>
            </w:r>
            <w:r w:rsidR="00377F0E">
              <w:rPr>
                <w:rFonts w:ascii="Arial" w:hAnsi="Arial" w:cs="Arial"/>
              </w:rPr>
              <w:t>.</w:t>
            </w:r>
          </w:p>
          <w:p w14:paraId="7A5B2C22" w14:textId="13725B4D"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Make all pupils ‘attendees’, not ‘presenters</w:t>
            </w:r>
            <w:r w:rsidR="00377F0E">
              <w:rPr>
                <w:rFonts w:ascii="Arial" w:hAnsi="Arial" w:cs="Arial"/>
              </w:rPr>
              <w:t>.</w:t>
            </w:r>
            <w:r w:rsidRPr="006A4D61">
              <w:rPr>
                <w:rFonts w:ascii="Arial" w:hAnsi="Arial" w:cs="Arial"/>
              </w:rPr>
              <w:t>’</w:t>
            </w:r>
          </w:p>
          <w:p w14:paraId="16B90259" w14:textId="252546C1"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Discuss roles and responsibilities and a short tutorial on the system at the outset of all sessions</w:t>
            </w:r>
            <w:r w:rsidR="00377F0E">
              <w:rPr>
                <w:rFonts w:ascii="Arial" w:hAnsi="Arial" w:cs="Arial"/>
              </w:rPr>
              <w:t>.</w:t>
            </w:r>
          </w:p>
          <w:p w14:paraId="406E02EF"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If pupils are required to share screens, they will temporarily be made presenters then switched back to attendees.</w:t>
            </w:r>
          </w:p>
          <w:p w14:paraId="5773711A"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Disconnect all pupils at the same time when sessions end.</w:t>
            </w:r>
          </w:p>
          <w:p w14:paraId="02C6C9F7"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Notify the school’s senior management team, learners and parents of any cancelled lessons, changes in arrangements or other relevant issues and concerns.</w:t>
            </w:r>
          </w:p>
          <w:p w14:paraId="1F3EC234" w14:textId="22183348" w:rsidR="006B6458" w:rsidRPr="0045451E" w:rsidRDefault="006B6458" w:rsidP="00900173">
            <w:pPr>
              <w:pStyle w:val="ListParagraph"/>
              <w:numPr>
                <w:ilvl w:val="1"/>
                <w:numId w:val="4"/>
              </w:numPr>
              <w:ind w:left="701"/>
              <w:rPr>
                <w:rFonts w:ascii="Arial" w:hAnsi="Arial" w:cs="Arial"/>
              </w:rPr>
            </w:pPr>
            <w:r w:rsidRPr="006A4D61">
              <w:rPr>
                <w:rFonts w:ascii="Arial" w:hAnsi="Arial" w:cs="Arial"/>
              </w:rPr>
              <w:t xml:space="preserve">Be mindful of </w:t>
            </w:r>
            <w:r w:rsidRPr="0045451E">
              <w:rPr>
                <w:rFonts w:ascii="Arial" w:hAnsi="Arial" w:cs="Arial"/>
              </w:rPr>
              <w:t>confidentiality; especially whe</w:t>
            </w:r>
            <w:r w:rsidR="009333F0" w:rsidRPr="0045451E">
              <w:rPr>
                <w:rFonts w:ascii="Arial" w:hAnsi="Arial" w:cs="Arial"/>
              </w:rPr>
              <w:t>re</w:t>
            </w:r>
            <w:r w:rsidRPr="0045451E">
              <w:rPr>
                <w:rFonts w:ascii="Arial" w:hAnsi="Arial" w:cs="Arial"/>
              </w:rPr>
              <w:t xml:space="preserve"> </w:t>
            </w:r>
            <w:r w:rsidR="00BF0733" w:rsidRPr="0045451E">
              <w:rPr>
                <w:rFonts w:ascii="Arial" w:hAnsi="Arial" w:cs="Arial"/>
              </w:rPr>
              <w:t>a session is</w:t>
            </w:r>
            <w:r w:rsidR="009333F0" w:rsidRPr="0045451E">
              <w:rPr>
                <w:rFonts w:ascii="Arial" w:hAnsi="Arial" w:cs="Arial"/>
              </w:rPr>
              <w:t xml:space="preserve"> delivered</w:t>
            </w:r>
            <w:r w:rsidRPr="0045451E">
              <w:rPr>
                <w:rFonts w:ascii="Arial" w:hAnsi="Arial" w:cs="Arial"/>
              </w:rPr>
              <w:t xml:space="preserve"> from a venue where other adults or children are present</w:t>
            </w:r>
            <w:r w:rsidR="00377F0E">
              <w:rPr>
                <w:rFonts w:ascii="Arial" w:hAnsi="Arial" w:cs="Arial"/>
              </w:rPr>
              <w:t>.</w:t>
            </w:r>
          </w:p>
          <w:p w14:paraId="45AD0495"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At no point will staff leave a live session with unattended pupils.  In the case of an emergency, staff will end sessions for all participants, unless another member of staff present can take control.</w:t>
            </w:r>
          </w:p>
          <w:p w14:paraId="1995A1BF"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In the event of a “crash” (internet or computer hardware/software problems):</w:t>
            </w:r>
          </w:p>
          <w:p w14:paraId="1C6AD928" w14:textId="7A82BDEB" w:rsidR="006B6458" w:rsidRPr="006A4D61" w:rsidRDefault="006B6458" w:rsidP="00F40879">
            <w:pPr>
              <w:pStyle w:val="ListParagraph"/>
              <w:numPr>
                <w:ilvl w:val="1"/>
                <w:numId w:val="4"/>
              </w:numPr>
              <w:ind w:left="745"/>
              <w:rPr>
                <w:rFonts w:ascii="Arial" w:hAnsi="Arial" w:cs="Arial"/>
              </w:rPr>
            </w:pPr>
            <w:r w:rsidRPr="006A4D61">
              <w:rPr>
                <w:rFonts w:ascii="Arial" w:hAnsi="Arial" w:cs="Arial"/>
              </w:rPr>
              <w:t>If time allows, pupils can re-join the session when the problem is resolved</w:t>
            </w:r>
            <w:r w:rsidR="00377F0E">
              <w:rPr>
                <w:rFonts w:ascii="Arial" w:hAnsi="Arial" w:cs="Arial"/>
              </w:rPr>
              <w:t>.</w:t>
            </w:r>
          </w:p>
          <w:p w14:paraId="4A1992EC" w14:textId="77777777" w:rsidR="006B6458" w:rsidRPr="006A4D61" w:rsidRDefault="006B6458" w:rsidP="00F40879">
            <w:pPr>
              <w:pStyle w:val="ListParagraph"/>
              <w:numPr>
                <w:ilvl w:val="1"/>
                <w:numId w:val="4"/>
              </w:numPr>
              <w:ind w:left="745"/>
              <w:rPr>
                <w:rFonts w:ascii="Arial" w:hAnsi="Arial" w:cs="Arial"/>
              </w:rPr>
            </w:pPr>
            <w:r w:rsidRPr="006A4D61">
              <w:rPr>
                <w:rFonts w:ascii="Arial" w:hAnsi="Arial" w:cs="Arial"/>
              </w:rPr>
              <w:t>If staff are affected, they will report the incident to senior leaders/IT support immediately so that sessions can be covered or ended.</w:t>
            </w:r>
          </w:p>
          <w:p w14:paraId="522634D6" w14:textId="04BCE04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 xml:space="preserve">A </w:t>
            </w:r>
            <w:r w:rsidRPr="006A4D61">
              <w:rPr>
                <w:rFonts w:ascii="Arial" w:hAnsi="Arial" w:cs="Arial"/>
                <w:lang w:val="en"/>
              </w:rPr>
              <w:t>record will be kept of who attended sessions</w:t>
            </w:r>
            <w:r w:rsidR="00377F0E">
              <w:rPr>
                <w:rFonts w:ascii="Arial" w:hAnsi="Arial" w:cs="Arial"/>
                <w:lang w:val="en"/>
              </w:rPr>
              <w:t>.</w:t>
            </w:r>
            <w:r w:rsidRPr="006A4D61">
              <w:rPr>
                <w:rFonts w:ascii="Arial" w:hAnsi="Arial" w:cs="Arial"/>
                <w:lang w:val="en"/>
              </w:rPr>
              <w:t xml:space="preserve"> </w:t>
            </w:r>
            <w:r w:rsidRPr="006A4D61">
              <w:rPr>
                <w:rFonts w:ascii="Arial" w:hAnsi="Arial" w:cs="Arial"/>
              </w:rPr>
              <w:t xml:space="preserve"> </w:t>
            </w:r>
          </w:p>
          <w:p w14:paraId="1EC5CC10" w14:textId="5CF4B9AA"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Leaders will ensure that staff are kept up to date with all relevant policies and procedures, including behaviour, online safety, safeguarding and data/GDPR protection policies</w:t>
            </w:r>
            <w:r w:rsidR="00377F0E">
              <w:rPr>
                <w:rFonts w:ascii="Arial" w:hAnsi="Arial" w:cs="Arial"/>
              </w:rPr>
              <w:t>.</w:t>
            </w:r>
          </w:p>
          <w:p w14:paraId="13A31901" w14:textId="164E8441" w:rsidR="00797359" w:rsidRPr="0045451E" w:rsidRDefault="006B6458" w:rsidP="0096644E">
            <w:pPr>
              <w:pStyle w:val="ListParagraph"/>
              <w:numPr>
                <w:ilvl w:val="0"/>
                <w:numId w:val="4"/>
              </w:numPr>
              <w:ind w:left="379"/>
              <w:rPr>
                <w:rFonts w:ascii="Arial" w:hAnsi="Arial" w:cs="Arial"/>
              </w:rPr>
            </w:pPr>
            <w:r w:rsidRPr="006A4D61">
              <w:rPr>
                <w:rFonts w:ascii="Arial" w:hAnsi="Arial" w:cs="Arial"/>
              </w:rPr>
              <w:t xml:space="preserve">If repeated instances of poorly managed sessions occur, staff will use other remote learning approaches until they are confident and capable to deliver live sessions. </w:t>
            </w:r>
          </w:p>
        </w:tc>
        <w:tc>
          <w:tcPr>
            <w:tcW w:w="851" w:type="dxa"/>
          </w:tcPr>
          <w:p w14:paraId="7302F7FA" w14:textId="77777777" w:rsidR="006B6458" w:rsidRPr="00C814F4" w:rsidRDefault="006B6458" w:rsidP="000A5B55">
            <w:pPr>
              <w:jc w:val="center"/>
              <w:rPr>
                <w:rFonts w:ascii="Arial" w:hAnsi="Arial" w:cs="Arial"/>
              </w:rPr>
            </w:pPr>
          </w:p>
          <w:p w14:paraId="53F03000" w14:textId="77777777" w:rsidR="006B6458" w:rsidRPr="00C814F4" w:rsidRDefault="006B6458" w:rsidP="000A5B55">
            <w:pPr>
              <w:jc w:val="center"/>
              <w:rPr>
                <w:rFonts w:ascii="Arial" w:hAnsi="Arial" w:cs="Arial"/>
              </w:rPr>
            </w:pPr>
            <w:r w:rsidRPr="00C814F4">
              <w:rPr>
                <w:rFonts w:ascii="Arial" w:hAnsi="Arial" w:cs="Arial"/>
              </w:rPr>
              <w:t>4</w:t>
            </w:r>
          </w:p>
        </w:tc>
        <w:tc>
          <w:tcPr>
            <w:tcW w:w="708" w:type="dxa"/>
          </w:tcPr>
          <w:p w14:paraId="406E4558" w14:textId="77777777" w:rsidR="006B6458" w:rsidRPr="00C814F4" w:rsidRDefault="006B6458" w:rsidP="000A5B55">
            <w:pPr>
              <w:jc w:val="center"/>
              <w:rPr>
                <w:rFonts w:ascii="Arial" w:hAnsi="Arial" w:cs="Arial"/>
              </w:rPr>
            </w:pPr>
          </w:p>
          <w:p w14:paraId="61671689" w14:textId="77777777" w:rsidR="006B6458" w:rsidRPr="00C814F4" w:rsidRDefault="006B6458" w:rsidP="000A5B55">
            <w:pPr>
              <w:jc w:val="center"/>
              <w:rPr>
                <w:rFonts w:ascii="Arial" w:hAnsi="Arial" w:cs="Arial"/>
              </w:rPr>
            </w:pPr>
            <w:r w:rsidRPr="00C814F4">
              <w:rPr>
                <w:rFonts w:ascii="Arial" w:hAnsi="Arial" w:cs="Arial"/>
              </w:rPr>
              <w:t>2</w:t>
            </w:r>
          </w:p>
        </w:tc>
        <w:tc>
          <w:tcPr>
            <w:tcW w:w="709" w:type="dxa"/>
            <w:shd w:val="clear" w:color="auto" w:fill="00B050"/>
          </w:tcPr>
          <w:p w14:paraId="4AD8703E" w14:textId="77777777" w:rsidR="006B6458" w:rsidRPr="00C814F4" w:rsidRDefault="006B6458" w:rsidP="000A5B55">
            <w:pPr>
              <w:jc w:val="center"/>
              <w:rPr>
                <w:rFonts w:ascii="Arial" w:hAnsi="Arial" w:cs="Arial"/>
              </w:rPr>
            </w:pPr>
          </w:p>
          <w:p w14:paraId="6C56D8A2" w14:textId="77777777" w:rsidR="006B6458" w:rsidRPr="00C814F4" w:rsidRDefault="006B6458" w:rsidP="000A5B55">
            <w:pPr>
              <w:jc w:val="center"/>
              <w:rPr>
                <w:rFonts w:ascii="Arial" w:hAnsi="Arial" w:cs="Arial"/>
              </w:rPr>
            </w:pPr>
            <w:r w:rsidRPr="00C814F4">
              <w:rPr>
                <w:rFonts w:ascii="Arial" w:hAnsi="Arial" w:cs="Arial"/>
              </w:rPr>
              <w:t>8</w:t>
            </w:r>
          </w:p>
        </w:tc>
      </w:tr>
      <w:tr w:rsidR="006B6458" w:rsidRPr="00C814F4" w14:paraId="37A09E90" w14:textId="77777777" w:rsidTr="00852827">
        <w:tc>
          <w:tcPr>
            <w:tcW w:w="1844" w:type="dxa"/>
          </w:tcPr>
          <w:p w14:paraId="50DA86BC" w14:textId="77777777" w:rsidR="006B6458" w:rsidRPr="00C814F4" w:rsidRDefault="006B6458" w:rsidP="000A5B55">
            <w:pPr>
              <w:rPr>
                <w:rFonts w:ascii="Arial" w:hAnsi="Arial" w:cs="Arial"/>
                <w:b/>
                <w:bCs/>
              </w:rPr>
            </w:pPr>
          </w:p>
          <w:p w14:paraId="6A6FC4D8" w14:textId="77777777" w:rsidR="006B6458" w:rsidRPr="00C814F4" w:rsidRDefault="006B6458" w:rsidP="000A5B55">
            <w:pPr>
              <w:rPr>
                <w:rFonts w:ascii="Arial" w:hAnsi="Arial" w:cs="Arial"/>
                <w:b/>
                <w:bCs/>
              </w:rPr>
            </w:pPr>
            <w:r w:rsidRPr="00C814F4">
              <w:rPr>
                <w:rFonts w:ascii="Arial" w:hAnsi="Arial" w:cs="Arial"/>
                <w:b/>
                <w:bCs/>
              </w:rPr>
              <w:t>5.</w:t>
            </w:r>
            <w:r>
              <w:rPr>
                <w:rFonts w:ascii="Arial" w:hAnsi="Arial" w:cs="Arial"/>
                <w:b/>
                <w:bCs/>
              </w:rPr>
              <w:t xml:space="preserve"> </w:t>
            </w:r>
            <w:r w:rsidRPr="00C814F4">
              <w:rPr>
                <w:rFonts w:ascii="Arial" w:hAnsi="Arial" w:cs="Arial"/>
                <w:b/>
                <w:bCs/>
              </w:rPr>
              <w:t>Poor pupil behaviour</w:t>
            </w:r>
          </w:p>
        </w:tc>
        <w:tc>
          <w:tcPr>
            <w:tcW w:w="850" w:type="dxa"/>
          </w:tcPr>
          <w:p w14:paraId="5CDF778C" w14:textId="77777777" w:rsidR="006B6458" w:rsidRPr="00C814F4" w:rsidRDefault="006B6458" w:rsidP="000A5B55">
            <w:pPr>
              <w:rPr>
                <w:rFonts w:ascii="Arial" w:hAnsi="Arial" w:cs="Arial"/>
              </w:rPr>
            </w:pPr>
          </w:p>
          <w:p w14:paraId="03FA10FA" w14:textId="77777777" w:rsidR="006B6458" w:rsidRPr="00C814F4" w:rsidRDefault="006B6458" w:rsidP="000A5B55">
            <w:pPr>
              <w:rPr>
                <w:rFonts w:ascii="Arial" w:hAnsi="Arial" w:cs="Arial"/>
              </w:rPr>
            </w:pPr>
            <w:r w:rsidRPr="00C814F4">
              <w:rPr>
                <w:rFonts w:ascii="Arial" w:hAnsi="Arial" w:cs="Arial"/>
              </w:rPr>
              <w:t>All</w:t>
            </w:r>
          </w:p>
        </w:tc>
        <w:tc>
          <w:tcPr>
            <w:tcW w:w="709" w:type="dxa"/>
          </w:tcPr>
          <w:p w14:paraId="2B69F581" w14:textId="77777777" w:rsidR="006B6458" w:rsidRPr="00C814F4" w:rsidRDefault="006B6458" w:rsidP="000A5B55">
            <w:pPr>
              <w:jc w:val="center"/>
              <w:rPr>
                <w:rFonts w:ascii="Arial" w:hAnsi="Arial" w:cs="Arial"/>
              </w:rPr>
            </w:pPr>
          </w:p>
          <w:p w14:paraId="1AFC0F90" w14:textId="77777777" w:rsidR="006B6458" w:rsidRPr="00C814F4" w:rsidRDefault="006B6458" w:rsidP="000A5B55">
            <w:pPr>
              <w:jc w:val="center"/>
              <w:rPr>
                <w:rFonts w:ascii="Arial" w:hAnsi="Arial" w:cs="Arial"/>
              </w:rPr>
            </w:pPr>
            <w:r w:rsidRPr="00C814F4">
              <w:rPr>
                <w:rFonts w:ascii="Arial" w:hAnsi="Arial" w:cs="Arial"/>
              </w:rPr>
              <w:t>4</w:t>
            </w:r>
          </w:p>
          <w:p w14:paraId="52EDB58B" w14:textId="77777777" w:rsidR="006B6458" w:rsidRPr="00C814F4" w:rsidRDefault="006B6458" w:rsidP="000A5B55">
            <w:pPr>
              <w:jc w:val="center"/>
              <w:rPr>
                <w:rFonts w:ascii="Arial" w:hAnsi="Arial" w:cs="Arial"/>
              </w:rPr>
            </w:pPr>
          </w:p>
        </w:tc>
        <w:tc>
          <w:tcPr>
            <w:tcW w:w="709" w:type="dxa"/>
          </w:tcPr>
          <w:p w14:paraId="045A721D" w14:textId="77777777" w:rsidR="006B6458" w:rsidRPr="00C814F4" w:rsidRDefault="006B6458" w:rsidP="000A5B55">
            <w:pPr>
              <w:jc w:val="center"/>
              <w:rPr>
                <w:rFonts w:ascii="Arial" w:hAnsi="Arial" w:cs="Arial"/>
              </w:rPr>
            </w:pPr>
          </w:p>
          <w:p w14:paraId="1CD86322" w14:textId="77777777" w:rsidR="006B6458" w:rsidRPr="00C814F4" w:rsidRDefault="006B6458" w:rsidP="000A5B55">
            <w:pPr>
              <w:jc w:val="center"/>
              <w:rPr>
                <w:rFonts w:ascii="Arial" w:hAnsi="Arial" w:cs="Arial"/>
              </w:rPr>
            </w:pPr>
            <w:r w:rsidRPr="00C814F4">
              <w:rPr>
                <w:rFonts w:ascii="Arial" w:hAnsi="Arial" w:cs="Arial"/>
              </w:rPr>
              <w:t>4</w:t>
            </w:r>
          </w:p>
        </w:tc>
        <w:tc>
          <w:tcPr>
            <w:tcW w:w="709" w:type="dxa"/>
            <w:shd w:val="clear" w:color="auto" w:fill="FF0000"/>
          </w:tcPr>
          <w:p w14:paraId="345FC35A" w14:textId="77777777" w:rsidR="006B6458" w:rsidRPr="00C814F4" w:rsidRDefault="006B6458" w:rsidP="000A5B55">
            <w:pPr>
              <w:jc w:val="center"/>
              <w:rPr>
                <w:rFonts w:ascii="Arial" w:hAnsi="Arial" w:cs="Arial"/>
              </w:rPr>
            </w:pPr>
          </w:p>
          <w:p w14:paraId="58D62FC8" w14:textId="77777777" w:rsidR="006B6458" w:rsidRPr="00C814F4" w:rsidRDefault="006B6458" w:rsidP="000A5B55">
            <w:pPr>
              <w:jc w:val="center"/>
              <w:rPr>
                <w:rFonts w:ascii="Arial" w:hAnsi="Arial" w:cs="Arial"/>
              </w:rPr>
            </w:pPr>
            <w:r w:rsidRPr="00C814F4">
              <w:rPr>
                <w:rFonts w:ascii="Arial" w:hAnsi="Arial" w:cs="Arial"/>
              </w:rPr>
              <w:t>16</w:t>
            </w:r>
          </w:p>
        </w:tc>
        <w:tc>
          <w:tcPr>
            <w:tcW w:w="8221" w:type="dxa"/>
          </w:tcPr>
          <w:p w14:paraId="2BF3EE90" w14:textId="77777777" w:rsidR="006B6458" w:rsidRPr="006A4D61" w:rsidRDefault="006B6458" w:rsidP="00623AF5">
            <w:pPr>
              <w:pStyle w:val="ListParagraph"/>
              <w:ind w:left="379"/>
              <w:rPr>
                <w:rFonts w:ascii="Arial" w:hAnsi="Arial" w:cs="Arial"/>
              </w:rPr>
            </w:pPr>
          </w:p>
          <w:p w14:paraId="4813DB29"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Staff have the training to deal with instances of poor pupil behaviour.</w:t>
            </w:r>
          </w:p>
          <w:p w14:paraId="3CCB8D5C" w14:textId="7777777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Teachers will report instances of poor pupils’ behaviour in line with the school’s behaviour policy.</w:t>
            </w:r>
          </w:p>
          <w:p w14:paraId="67FAD79D" w14:textId="77777777" w:rsidR="006B6458" w:rsidRPr="0045451E" w:rsidRDefault="006B6458" w:rsidP="00900173">
            <w:pPr>
              <w:pStyle w:val="ListParagraph"/>
              <w:numPr>
                <w:ilvl w:val="0"/>
                <w:numId w:val="4"/>
              </w:numPr>
              <w:ind w:left="379"/>
              <w:rPr>
                <w:rFonts w:ascii="Arial" w:hAnsi="Arial" w:cs="Arial"/>
              </w:rPr>
            </w:pPr>
            <w:r w:rsidRPr="0045451E">
              <w:rPr>
                <w:rFonts w:ascii="Arial" w:hAnsi="Arial" w:cs="Arial"/>
              </w:rPr>
              <w:t xml:space="preserve">Sessions </w:t>
            </w:r>
            <w:r w:rsidR="009469BD" w:rsidRPr="0045451E">
              <w:rPr>
                <w:rFonts w:ascii="Arial" w:hAnsi="Arial" w:cs="Arial"/>
              </w:rPr>
              <w:t>to be</w:t>
            </w:r>
            <w:r w:rsidRPr="0045451E">
              <w:rPr>
                <w:rFonts w:ascii="Arial" w:hAnsi="Arial" w:cs="Arial"/>
              </w:rPr>
              <w:t xml:space="preserve"> recorded </w:t>
            </w:r>
            <w:r w:rsidR="009469BD" w:rsidRPr="0045451E">
              <w:rPr>
                <w:rFonts w:ascii="Arial" w:hAnsi="Arial" w:cs="Arial"/>
              </w:rPr>
              <w:t xml:space="preserve">when appropriate </w:t>
            </w:r>
            <w:r w:rsidR="00B069AD" w:rsidRPr="0045451E">
              <w:rPr>
                <w:rFonts w:ascii="Arial" w:hAnsi="Arial" w:cs="Arial"/>
              </w:rPr>
              <w:t>to support</w:t>
            </w:r>
            <w:r w:rsidRPr="0045451E">
              <w:rPr>
                <w:rFonts w:ascii="Arial" w:hAnsi="Arial" w:cs="Arial"/>
              </w:rPr>
              <w:t xml:space="preserve"> safeguarding pupils and teachers</w:t>
            </w:r>
            <w:r w:rsidR="00B069AD" w:rsidRPr="0045451E">
              <w:rPr>
                <w:rFonts w:ascii="Arial" w:hAnsi="Arial" w:cs="Arial"/>
              </w:rPr>
              <w:t xml:space="preserve">, for example, </w:t>
            </w:r>
            <w:r w:rsidR="009469BD" w:rsidRPr="0045451E">
              <w:rPr>
                <w:rFonts w:ascii="Arial" w:hAnsi="Arial" w:cs="Arial"/>
              </w:rPr>
              <w:t>during</w:t>
            </w:r>
            <w:r w:rsidR="00B069AD" w:rsidRPr="0045451E">
              <w:rPr>
                <w:rFonts w:ascii="Arial" w:hAnsi="Arial" w:cs="Arial"/>
              </w:rPr>
              <w:t xml:space="preserve"> 1-2-1 sessions.</w:t>
            </w:r>
          </w:p>
          <w:p w14:paraId="1D2E9008" w14:textId="33839F9A" w:rsidR="004C3FBD" w:rsidRPr="0045451E" w:rsidRDefault="004C3FBD" w:rsidP="004C3FBD">
            <w:pPr>
              <w:pStyle w:val="ListParagraph"/>
              <w:numPr>
                <w:ilvl w:val="0"/>
                <w:numId w:val="4"/>
              </w:numPr>
              <w:rPr>
                <w:rFonts w:ascii="Arial" w:hAnsi="Arial" w:cs="Arial"/>
              </w:rPr>
            </w:pPr>
            <w:r w:rsidRPr="0045451E">
              <w:rPr>
                <w:rFonts w:ascii="Arial" w:hAnsi="Arial" w:cs="Arial"/>
              </w:rPr>
              <w:t>If practicable, parents’ nearby presence to be secured for the duration of live sessions</w:t>
            </w:r>
            <w:r w:rsidR="00377F0E">
              <w:rPr>
                <w:rFonts w:ascii="Arial" w:hAnsi="Arial" w:cs="Arial"/>
              </w:rPr>
              <w:t>.</w:t>
            </w:r>
          </w:p>
          <w:p w14:paraId="1E584F43" w14:textId="77777777" w:rsidR="006B6458" w:rsidRPr="00F31204" w:rsidRDefault="006B6458" w:rsidP="00F31204">
            <w:pPr>
              <w:pStyle w:val="ListParagraph"/>
              <w:numPr>
                <w:ilvl w:val="0"/>
                <w:numId w:val="4"/>
              </w:numPr>
              <w:ind w:left="379"/>
              <w:rPr>
                <w:rFonts w:ascii="Arial" w:hAnsi="Arial" w:cs="Arial"/>
              </w:rPr>
            </w:pPr>
            <w:r w:rsidRPr="00755E1C">
              <w:rPr>
                <w:rFonts w:ascii="Arial" w:hAnsi="Arial" w:cs="Arial"/>
              </w:rPr>
              <w:t xml:space="preserve">A set of engagement and behaviour rules will be shared with </w:t>
            </w:r>
            <w:r w:rsidR="00F31204" w:rsidRPr="00755E1C">
              <w:rPr>
                <w:rFonts w:ascii="Arial" w:hAnsi="Arial" w:cs="Arial"/>
              </w:rPr>
              <w:t xml:space="preserve">staff, </w:t>
            </w:r>
            <w:r w:rsidRPr="00755E1C">
              <w:rPr>
                <w:rFonts w:ascii="Arial" w:hAnsi="Arial" w:cs="Arial"/>
              </w:rPr>
              <w:t>pupils and parents</w:t>
            </w:r>
            <w:r w:rsidR="00F31204" w:rsidRPr="00755E1C">
              <w:rPr>
                <w:rFonts w:ascii="Arial" w:hAnsi="Arial" w:cs="Arial"/>
              </w:rPr>
              <w:t>.</w:t>
            </w:r>
            <w:r w:rsidR="00F31204" w:rsidRPr="00F31204">
              <w:rPr>
                <w:rFonts w:ascii="Arial" w:hAnsi="Arial" w:cs="Arial"/>
              </w:rPr>
              <w:t xml:space="preserve">  </w:t>
            </w:r>
            <w:r w:rsidRPr="00F31204">
              <w:rPr>
                <w:rFonts w:ascii="Arial" w:hAnsi="Arial" w:cs="Arial"/>
              </w:rPr>
              <w:t>Teachers will remind pupils of these at the start of sessions, for example:</w:t>
            </w:r>
          </w:p>
          <w:p w14:paraId="3CE57456" w14:textId="5B8E9F8D"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Expectations of behaviour</w:t>
            </w:r>
            <w:r w:rsidR="00377F0E">
              <w:rPr>
                <w:rFonts w:ascii="Arial" w:hAnsi="Arial" w:cs="Arial"/>
              </w:rPr>
              <w:t>.</w:t>
            </w:r>
            <w:r w:rsidRPr="006A4D61">
              <w:rPr>
                <w:rFonts w:ascii="Arial" w:hAnsi="Arial" w:cs="Arial"/>
              </w:rPr>
              <w:t xml:space="preserve"> </w:t>
            </w:r>
          </w:p>
          <w:p w14:paraId="49ACED85"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The pupil’s background must be blurred or using a background picture.</w:t>
            </w:r>
          </w:p>
          <w:p w14:paraId="0A20DED6"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The pupil should be in a location where it is unlikely to be disturbed by intrusive events and noises.</w:t>
            </w:r>
          </w:p>
          <w:p w14:paraId="2A117137" w14:textId="77777777"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How to ask questions – open discussion/chat/hand up feature – depending on lesson etc.</w:t>
            </w:r>
          </w:p>
          <w:p w14:paraId="7A310AAB" w14:textId="098BBE71"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Under no circumstances should pupils record or snapshot their screens</w:t>
            </w:r>
            <w:r w:rsidR="00377F0E">
              <w:rPr>
                <w:rFonts w:ascii="Arial" w:hAnsi="Arial" w:cs="Arial"/>
              </w:rPr>
              <w:t>.</w:t>
            </w:r>
          </w:p>
          <w:p w14:paraId="46732B18" w14:textId="452EA8E4" w:rsidR="006B6458" w:rsidRPr="006A4D61" w:rsidRDefault="006B6458" w:rsidP="00900173">
            <w:pPr>
              <w:pStyle w:val="ListParagraph"/>
              <w:numPr>
                <w:ilvl w:val="1"/>
                <w:numId w:val="4"/>
              </w:numPr>
              <w:ind w:left="701"/>
              <w:rPr>
                <w:rFonts w:ascii="Arial" w:hAnsi="Arial" w:cs="Arial"/>
              </w:rPr>
            </w:pPr>
            <w:r w:rsidRPr="006A4D61">
              <w:rPr>
                <w:rFonts w:ascii="Arial" w:hAnsi="Arial" w:cs="Arial"/>
              </w:rPr>
              <w:t xml:space="preserve">Sanctions – sessions will be stopped for individuals or classes if behaviour </w:t>
            </w:r>
            <w:r w:rsidR="00377F0E">
              <w:rPr>
                <w:rFonts w:ascii="Arial" w:hAnsi="Arial" w:cs="Arial"/>
              </w:rPr>
              <w:t>rules are broken (e.g.</w:t>
            </w:r>
            <w:r w:rsidRPr="006A4D61">
              <w:rPr>
                <w:rFonts w:ascii="Arial" w:hAnsi="Arial" w:cs="Arial"/>
              </w:rPr>
              <w:t xml:space="preserve"> writing silly comments in the chat etc.)</w:t>
            </w:r>
          </w:p>
          <w:p w14:paraId="4B4923FD" w14:textId="77777777" w:rsidR="006B6458" w:rsidRPr="006A4D61" w:rsidRDefault="006B6458" w:rsidP="00900173">
            <w:pPr>
              <w:pStyle w:val="ListParagraph"/>
              <w:numPr>
                <w:ilvl w:val="0"/>
                <w:numId w:val="4"/>
              </w:numPr>
              <w:ind w:left="417"/>
              <w:rPr>
                <w:rFonts w:ascii="Arial" w:hAnsi="Arial" w:cs="Arial"/>
              </w:rPr>
            </w:pPr>
            <w:r w:rsidRPr="006A4D61">
              <w:rPr>
                <w:rFonts w:ascii="Arial" w:hAnsi="Arial" w:cs="Arial"/>
              </w:rPr>
              <w:t>Staff will limit features if there is a greater likelihood of unsuitable behaviour with certain groups of pupils or if a session is one-to-one:</w:t>
            </w:r>
          </w:p>
          <w:p w14:paraId="4FF68CCE" w14:textId="6B594E88" w:rsidR="006B6458" w:rsidRPr="006A4D61" w:rsidRDefault="006B6458" w:rsidP="00900173">
            <w:pPr>
              <w:pStyle w:val="ListParagraph"/>
              <w:numPr>
                <w:ilvl w:val="0"/>
                <w:numId w:val="23"/>
              </w:numPr>
              <w:rPr>
                <w:rFonts w:ascii="Arial" w:hAnsi="Arial" w:cs="Arial"/>
              </w:rPr>
            </w:pPr>
            <w:r w:rsidRPr="006A4D61">
              <w:rPr>
                <w:rFonts w:ascii="Arial" w:hAnsi="Arial" w:cs="Arial"/>
              </w:rPr>
              <w:t>Cameras off</w:t>
            </w:r>
            <w:r w:rsidR="002A2EBB">
              <w:rPr>
                <w:rFonts w:ascii="Arial" w:hAnsi="Arial" w:cs="Arial"/>
              </w:rPr>
              <w:t>.</w:t>
            </w:r>
          </w:p>
          <w:p w14:paraId="4084AA41" w14:textId="5C26984A" w:rsidR="006B6458" w:rsidRPr="006A4D61" w:rsidRDefault="006B6458" w:rsidP="00900173">
            <w:pPr>
              <w:pStyle w:val="ListParagraph"/>
              <w:numPr>
                <w:ilvl w:val="0"/>
                <w:numId w:val="23"/>
              </w:numPr>
              <w:rPr>
                <w:rFonts w:ascii="Arial" w:hAnsi="Arial" w:cs="Arial"/>
              </w:rPr>
            </w:pPr>
            <w:r w:rsidRPr="006A4D61">
              <w:rPr>
                <w:rFonts w:ascii="Arial" w:hAnsi="Arial" w:cs="Arial"/>
              </w:rPr>
              <w:t>Mics off</w:t>
            </w:r>
            <w:r w:rsidR="002A2EBB">
              <w:rPr>
                <w:rFonts w:ascii="Arial" w:hAnsi="Arial" w:cs="Arial"/>
              </w:rPr>
              <w:t>.</w:t>
            </w:r>
          </w:p>
          <w:p w14:paraId="3C845D46" w14:textId="77777777" w:rsidR="006B6458" w:rsidRPr="006A4D61" w:rsidRDefault="006B6458" w:rsidP="00900173">
            <w:pPr>
              <w:pStyle w:val="ListParagraph"/>
              <w:numPr>
                <w:ilvl w:val="0"/>
                <w:numId w:val="23"/>
              </w:numPr>
              <w:rPr>
                <w:rFonts w:ascii="Arial" w:hAnsi="Arial" w:cs="Arial"/>
              </w:rPr>
            </w:pPr>
            <w:r w:rsidRPr="006A4D61">
              <w:rPr>
                <w:rFonts w:ascii="Arial" w:hAnsi="Arial" w:cs="Arial"/>
              </w:rPr>
              <w:t>Chat only etc.</w:t>
            </w:r>
          </w:p>
          <w:p w14:paraId="095C8561" w14:textId="31FE4723" w:rsidR="006B6458" w:rsidRPr="0045451E" w:rsidRDefault="006B6458" w:rsidP="0096644E">
            <w:pPr>
              <w:pStyle w:val="ListParagraph"/>
              <w:numPr>
                <w:ilvl w:val="0"/>
                <w:numId w:val="22"/>
              </w:numPr>
              <w:ind w:left="414"/>
              <w:rPr>
                <w:rFonts w:ascii="Arial" w:hAnsi="Arial" w:cs="Arial"/>
              </w:rPr>
            </w:pPr>
            <w:r w:rsidRPr="006A4D61">
              <w:rPr>
                <w:rFonts w:ascii="Arial" w:hAnsi="Arial" w:cs="Arial"/>
              </w:rPr>
              <w:t>Staff will always look out for pupils’ welfare and report any concerns in line with school policy.</w:t>
            </w:r>
          </w:p>
        </w:tc>
        <w:tc>
          <w:tcPr>
            <w:tcW w:w="851" w:type="dxa"/>
          </w:tcPr>
          <w:p w14:paraId="3D759535" w14:textId="77777777" w:rsidR="006B6458" w:rsidRPr="00C814F4" w:rsidRDefault="006B6458" w:rsidP="000A5B55">
            <w:pPr>
              <w:jc w:val="center"/>
              <w:rPr>
                <w:rFonts w:ascii="Arial" w:hAnsi="Arial" w:cs="Arial"/>
              </w:rPr>
            </w:pPr>
          </w:p>
          <w:p w14:paraId="62E9EA38" w14:textId="77777777" w:rsidR="006B6458" w:rsidRPr="00C814F4" w:rsidRDefault="006B6458" w:rsidP="000A5B55">
            <w:pPr>
              <w:jc w:val="center"/>
              <w:rPr>
                <w:rFonts w:ascii="Arial" w:hAnsi="Arial" w:cs="Arial"/>
              </w:rPr>
            </w:pPr>
            <w:r w:rsidRPr="00C814F4">
              <w:rPr>
                <w:rFonts w:ascii="Arial" w:hAnsi="Arial" w:cs="Arial"/>
              </w:rPr>
              <w:t>4</w:t>
            </w:r>
          </w:p>
        </w:tc>
        <w:tc>
          <w:tcPr>
            <w:tcW w:w="708" w:type="dxa"/>
          </w:tcPr>
          <w:p w14:paraId="42CB49A0" w14:textId="77777777" w:rsidR="006B6458" w:rsidRPr="00C814F4" w:rsidRDefault="006B6458" w:rsidP="000A5B55">
            <w:pPr>
              <w:jc w:val="center"/>
              <w:rPr>
                <w:rFonts w:ascii="Arial" w:hAnsi="Arial" w:cs="Arial"/>
              </w:rPr>
            </w:pPr>
          </w:p>
          <w:p w14:paraId="0BD44C74" w14:textId="77777777" w:rsidR="006B6458" w:rsidRPr="00C814F4" w:rsidRDefault="006B6458" w:rsidP="000A5B55">
            <w:pPr>
              <w:jc w:val="center"/>
              <w:rPr>
                <w:rFonts w:ascii="Arial" w:hAnsi="Arial" w:cs="Arial"/>
              </w:rPr>
            </w:pPr>
            <w:r w:rsidRPr="00C814F4">
              <w:rPr>
                <w:rFonts w:ascii="Arial" w:hAnsi="Arial" w:cs="Arial"/>
              </w:rPr>
              <w:t>2</w:t>
            </w:r>
          </w:p>
        </w:tc>
        <w:tc>
          <w:tcPr>
            <w:tcW w:w="709" w:type="dxa"/>
            <w:shd w:val="clear" w:color="auto" w:fill="00B050"/>
          </w:tcPr>
          <w:p w14:paraId="6A85C2FF" w14:textId="77777777" w:rsidR="006B6458" w:rsidRPr="00C814F4" w:rsidRDefault="006B6458" w:rsidP="000A5B55">
            <w:pPr>
              <w:jc w:val="center"/>
              <w:rPr>
                <w:rFonts w:ascii="Arial" w:hAnsi="Arial" w:cs="Arial"/>
              </w:rPr>
            </w:pPr>
          </w:p>
          <w:p w14:paraId="2896AE12" w14:textId="77777777" w:rsidR="006B6458" w:rsidRPr="00C814F4" w:rsidRDefault="006B6458" w:rsidP="000A5B55">
            <w:pPr>
              <w:jc w:val="center"/>
              <w:rPr>
                <w:rFonts w:ascii="Arial" w:hAnsi="Arial" w:cs="Arial"/>
              </w:rPr>
            </w:pPr>
            <w:r w:rsidRPr="00C814F4">
              <w:rPr>
                <w:rFonts w:ascii="Arial" w:hAnsi="Arial" w:cs="Arial"/>
              </w:rPr>
              <w:t>8</w:t>
            </w:r>
          </w:p>
        </w:tc>
      </w:tr>
      <w:tr w:rsidR="006B6458" w:rsidRPr="00C814F4" w14:paraId="5D3570A1" w14:textId="77777777" w:rsidTr="00F80F8E">
        <w:tc>
          <w:tcPr>
            <w:tcW w:w="1844" w:type="dxa"/>
          </w:tcPr>
          <w:p w14:paraId="27EFD2BB" w14:textId="77777777" w:rsidR="006B6458" w:rsidRPr="00C814F4" w:rsidRDefault="006B6458" w:rsidP="00416640">
            <w:pPr>
              <w:rPr>
                <w:rFonts w:ascii="Arial" w:hAnsi="Arial" w:cs="Arial"/>
                <w:b/>
                <w:bCs/>
              </w:rPr>
            </w:pPr>
          </w:p>
          <w:p w14:paraId="3674104C" w14:textId="77777777" w:rsidR="006B6458" w:rsidRPr="00C814F4" w:rsidRDefault="006B6458" w:rsidP="00416640">
            <w:pPr>
              <w:rPr>
                <w:rFonts w:ascii="Arial" w:hAnsi="Arial" w:cs="Arial"/>
              </w:rPr>
            </w:pPr>
            <w:r w:rsidRPr="00C814F4">
              <w:rPr>
                <w:rFonts w:ascii="Arial" w:hAnsi="Arial" w:cs="Arial"/>
                <w:b/>
                <w:bCs/>
              </w:rPr>
              <w:t>6. Malpractice</w:t>
            </w:r>
          </w:p>
        </w:tc>
        <w:tc>
          <w:tcPr>
            <w:tcW w:w="850" w:type="dxa"/>
          </w:tcPr>
          <w:p w14:paraId="1DA20E93" w14:textId="77777777" w:rsidR="006B6458" w:rsidRPr="00C814F4" w:rsidRDefault="006B6458" w:rsidP="000A5B55">
            <w:pPr>
              <w:rPr>
                <w:rFonts w:ascii="Arial" w:hAnsi="Arial" w:cs="Arial"/>
              </w:rPr>
            </w:pPr>
          </w:p>
          <w:p w14:paraId="6D15E482" w14:textId="77777777" w:rsidR="006B6458" w:rsidRPr="00C814F4" w:rsidRDefault="006B6458" w:rsidP="000A5B55">
            <w:pPr>
              <w:rPr>
                <w:rFonts w:ascii="Arial" w:hAnsi="Arial" w:cs="Arial"/>
              </w:rPr>
            </w:pPr>
            <w:r w:rsidRPr="00C814F4">
              <w:rPr>
                <w:rFonts w:ascii="Arial" w:hAnsi="Arial" w:cs="Arial"/>
              </w:rPr>
              <w:t>All</w:t>
            </w:r>
          </w:p>
        </w:tc>
        <w:tc>
          <w:tcPr>
            <w:tcW w:w="709" w:type="dxa"/>
          </w:tcPr>
          <w:p w14:paraId="7BEC3786" w14:textId="77777777" w:rsidR="006B6458" w:rsidRPr="00C814F4" w:rsidRDefault="006B6458" w:rsidP="000A5B55">
            <w:pPr>
              <w:jc w:val="center"/>
              <w:rPr>
                <w:rFonts w:ascii="Arial" w:hAnsi="Arial" w:cs="Arial"/>
              </w:rPr>
            </w:pPr>
          </w:p>
          <w:p w14:paraId="301B09E4" w14:textId="77777777" w:rsidR="006B6458" w:rsidRPr="00C814F4" w:rsidRDefault="006B6458" w:rsidP="000A5B55">
            <w:pPr>
              <w:jc w:val="center"/>
              <w:rPr>
                <w:rFonts w:ascii="Arial" w:hAnsi="Arial" w:cs="Arial"/>
              </w:rPr>
            </w:pPr>
            <w:r w:rsidRPr="00C814F4">
              <w:rPr>
                <w:rFonts w:ascii="Arial" w:hAnsi="Arial" w:cs="Arial"/>
              </w:rPr>
              <w:t>5</w:t>
            </w:r>
          </w:p>
          <w:p w14:paraId="18572D32" w14:textId="77777777" w:rsidR="006B6458" w:rsidRPr="00C814F4" w:rsidRDefault="006B6458" w:rsidP="000A5B55">
            <w:pPr>
              <w:jc w:val="center"/>
              <w:rPr>
                <w:rFonts w:ascii="Arial" w:hAnsi="Arial" w:cs="Arial"/>
              </w:rPr>
            </w:pPr>
          </w:p>
        </w:tc>
        <w:tc>
          <w:tcPr>
            <w:tcW w:w="709" w:type="dxa"/>
          </w:tcPr>
          <w:p w14:paraId="636DA7EF" w14:textId="77777777" w:rsidR="006B6458" w:rsidRPr="00C814F4" w:rsidRDefault="006B6458" w:rsidP="000A5B55">
            <w:pPr>
              <w:jc w:val="center"/>
              <w:rPr>
                <w:rFonts w:ascii="Arial" w:hAnsi="Arial" w:cs="Arial"/>
              </w:rPr>
            </w:pPr>
          </w:p>
          <w:p w14:paraId="00D074B0" w14:textId="77777777" w:rsidR="006B6458" w:rsidRPr="00C814F4" w:rsidRDefault="006B6458" w:rsidP="000A5B55">
            <w:pPr>
              <w:jc w:val="center"/>
              <w:rPr>
                <w:rFonts w:ascii="Arial" w:hAnsi="Arial" w:cs="Arial"/>
              </w:rPr>
            </w:pPr>
            <w:r w:rsidRPr="00C814F4">
              <w:rPr>
                <w:rFonts w:ascii="Arial" w:hAnsi="Arial" w:cs="Arial"/>
              </w:rPr>
              <w:t>2</w:t>
            </w:r>
          </w:p>
        </w:tc>
        <w:tc>
          <w:tcPr>
            <w:tcW w:w="709" w:type="dxa"/>
            <w:shd w:val="clear" w:color="auto" w:fill="00B050"/>
          </w:tcPr>
          <w:p w14:paraId="581936E3" w14:textId="77777777" w:rsidR="006B6458" w:rsidRPr="00C814F4" w:rsidRDefault="006B6458" w:rsidP="000A5B55">
            <w:pPr>
              <w:jc w:val="center"/>
              <w:rPr>
                <w:rFonts w:ascii="Arial" w:hAnsi="Arial" w:cs="Arial"/>
              </w:rPr>
            </w:pPr>
          </w:p>
          <w:p w14:paraId="5A5B9016" w14:textId="77777777" w:rsidR="006B6458" w:rsidRPr="00C814F4" w:rsidRDefault="006B6458" w:rsidP="000A5B55">
            <w:pPr>
              <w:jc w:val="center"/>
              <w:rPr>
                <w:rFonts w:ascii="Arial" w:hAnsi="Arial" w:cs="Arial"/>
              </w:rPr>
            </w:pPr>
            <w:r w:rsidRPr="00C814F4">
              <w:rPr>
                <w:rFonts w:ascii="Arial" w:hAnsi="Arial" w:cs="Arial"/>
              </w:rPr>
              <w:t>10</w:t>
            </w:r>
          </w:p>
        </w:tc>
        <w:tc>
          <w:tcPr>
            <w:tcW w:w="8221" w:type="dxa"/>
          </w:tcPr>
          <w:p w14:paraId="05B37755" w14:textId="77777777" w:rsidR="006B6458" w:rsidRPr="006A4D61" w:rsidRDefault="006B6458" w:rsidP="00623AF5">
            <w:pPr>
              <w:pStyle w:val="ListParagraph"/>
              <w:ind w:left="379"/>
              <w:rPr>
                <w:rFonts w:ascii="Arial" w:hAnsi="Arial" w:cs="Arial"/>
              </w:rPr>
            </w:pPr>
          </w:p>
          <w:p w14:paraId="50F5BB77" w14:textId="53BA18E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Teaching staff are familiar with the school’s acceptable conduct (normally be contained in a scho</w:t>
            </w:r>
            <w:r w:rsidR="005F7BFA">
              <w:rPr>
                <w:rFonts w:ascii="Arial" w:hAnsi="Arial" w:cs="Arial"/>
              </w:rPr>
              <w:t>ol's updated</w:t>
            </w:r>
            <w:r w:rsidRPr="006A4D61">
              <w:rPr>
                <w:rFonts w:ascii="Arial" w:hAnsi="Arial" w:cs="Arial"/>
              </w:rPr>
              <w:t>, IT acceptable use policy and/or staff behaviour policy)</w:t>
            </w:r>
            <w:r w:rsidR="002A2EBB">
              <w:rPr>
                <w:rFonts w:ascii="Arial" w:hAnsi="Arial" w:cs="Arial"/>
              </w:rPr>
              <w:t>.</w:t>
            </w:r>
          </w:p>
          <w:p w14:paraId="7E2597EC" w14:textId="2A1202EE"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Staff are reminded that child protection policies apply as they would in the classroom</w:t>
            </w:r>
            <w:r w:rsidR="00377F0E">
              <w:rPr>
                <w:rFonts w:ascii="Arial" w:hAnsi="Arial" w:cs="Arial"/>
              </w:rPr>
              <w:t>.</w:t>
            </w:r>
          </w:p>
          <w:p w14:paraId="034234D2" w14:textId="10071E9C"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Staff will adhere to professional standards of dress when in front of the camera</w:t>
            </w:r>
            <w:r w:rsidR="00377F0E">
              <w:rPr>
                <w:rFonts w:ascii="Arial" w:hAnsi="Arial" w:cs="Arial"/>
              </w:rPr>
              <w:t>.</w:t>
            </w:r>
          </w:p>
          <w:p w14:paraId="1DF107FA" w14:textId="7C2DF859"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Pupils have clear reporting routes in place so they can raise any concerns whilst online and know how to access age-appropriate practical support</w:t>
            </w:r>
            <w:r w:rsidR="00377F0E">
              <w:rPr>
                <w:rFonts w:ascii="Arial" w:hAnsi="Arial" w:cs="Arial"/>
              </w:rPr>
              <w:t>.</w:t>
            </w:r>
          </w:p>
          <w:p w14:paraId="42CBB154" w14:textId="77777777" w:rsidR="006B6458" w:rsidRPr="00A06C87" w:rsidRDefault="005F7BFA" w:rsidP="00900173">
            <w:pPr>
              <w:pStyle w:val="ListParagraph"/>
              <w:numPr>
                <w:ilvl w:val="0"/>
                <w:numId w:val="4"/>
              </w:numPr>
              <w:ind w:left="379"/>
              <w:rPr>
                <w:rFonts w:ascii="Arial" w:hAnsi="Arial" w:cs="Arial"/>
              </w:rPr>
            </w:pPr>
            <w:r w:rsidRPr="00A06C87">
              <w:rPr>
                <w:rFonts w:ascii="Arial" w:hAnsi="Arial" w:cs="Arial"/>
              </w:rPr>
              <w:t xml:space="preserve">Pupils should always know how to </w:t>
            </w:r>
            <w:r w:rsidR="00EB1E96" w:rsidRPr="00A06C87">
              <w:rPr>
                <w:rFonts w:ascii="Arial" w:hAnsi="Arial" w:cs="Arial"/>
              </w:rPr>
              <w:t>contact</w:t>
            </w:r>
            <w:r w:rsidRPr="00A06C87">
              <w:rPr>
                <w:rFonts w:ascii="Arial" w:hAnsi="Arial" w:cs="Arial"/>
              </w:rPr>
              <w:t xml:space="preserve"> pastoral support or designated safeguarding person if concerns arise.</w:t>
            </w:r>
          </w:p>
          <w:p w14:paraId="1B5EB424" w14:textId="0A9D5895" w:rsidR="006B6458" w:rsidRPr="0045451E" w:rsidRDefault="00C85276" w:rsidP="00900173">
            <w:pPr>
              <w:pStyle w:val="ListParagraph"/>
              <w:numPr>
                <w:ilvl w:val="0"/>
                <w:numId w:val="4"/>
              </w:numPr>
              <w:ind w:left="379"/>
              <w:rPr>
                <w:rFonts w:ascii="Arial" w:hAnsi="Arial" w:cs="Arial"/>
              </w:rPr>
            </w:pPr>
            <w:r w:rsidRPr="0045451E">
              <w:rPr>
                <w:rFonts w:ascii="Arial" w:hAnsi="Arial" w:cs="Arial"/>
              </w:rPr>
              <w:t>Where appropriate, s</w:t>
            </w:r>
            <w:r w:rsidR="006B6458" w:rsidRPr="0045451E">
              <w:rPr>
                <w:rFonts w:ascii="Arial" w:hAnsi="Arial" w:cs="Arial"/>
              </w:rPr>
              <w:t xml:space="preserve">essions are recorded </w:t>
            </w:r>
            <w:r w:rsidR="00115B0D" w:rsidRPr="0045451E">
              <w:rPr>
                <w:rFonts w:ascii="Arial" w:hAnsi="Arial" w:cs="Arial"/>
              </w:rPr>
              <w:t>to</w:t>
            </w:r>
            <w:r w:rsidR="006B6458" w:rsidRPr="0045451E">
              <w:rPr>
                <w:rFonts w:ascii="Arial" w:hAnsi="Arial" w:cs="Arial"/>
              </w:rPr>
              <w:t xml:space="preserve"> safeguard pupils and teachers</w:t>
            </w:r>
            <w:r w:rsidR="00377F0E">
              <w:rPr>
                <w:rFonts w:ascii="Arial" w:hAnsi="Arial" w:cs="Arial"/>
              </w:rPr>
              <w:t>.</w:t>
            </w:r>
          </w:p>
          <w:p w14:paraId="1B318DA4" w14:textId="515C157C" w:rsidR="006D4A44" w:rsidRPr="0045451E" w:rsidRDefault="006D4A44" w:rsidP="006D4A44">
            <w:pPr>
              <w:pStyle w:val="ListParagraph"/>
              <w:numPr>
                <w:ilvl w:val="0"/>
                <w:numId w:val="4"/>
              </w:numPr>
              <w:rPr>
                <w:rFonts w:ascii="Arial" w:hAnsi="Arial" w:cs="Arial"/>
              </w:rPr>
            </w:pPr>
            <w:r w:rsidRPr="0045451E">
              <w:rPr>
                <w:rFonts w:ascii="Arial" w:hAnsi="Arial" w:cs="Arial"/>
              </w:rPr>
              <w:t>If practicable, parents’ nearby presence to be secured for the duration of live sessions</w:t>
            </w:r>
            <w:r w:rsidR="00377F0E">
              <w:rPr>
                <w:rFonts w:ascii="Arial" w:hAnsi="Arial" w:cs="Arial"/>
              </w:rPr>
              <w:t>.</w:t>
            </w:r>
          </w:p>
          <w:p w14:paraId="571387C5" w14:textId="54B10937" w:rsidR="006B6458" w:rsidRPr="006A4D61" w:rsidRDefault="006B6458" w:rsidP="00900173">
            <w:pPr>
              <w:pStyle w:val="ListParagraph"/>
              <w:numPr>
                <w:ilvl w:val="0"/>
                <w:numId w:val="4"/>
              </w:numPr>
              <w:ind w:left="379"/>
              <w:rPr>
                <w:rFonts w:ascii="Arial" w:hAnsi="Arial" w:cs="Arial"/>
              </w:rPr>
            </w:pPr>
            <w:r w:rsidRPr="006A4D61">
              <w:rPr>
                <w:rFonts w:ascii="Arial" w:hAnsi="Arial" w:cs="Arial"/>
              </w:rPr>
              <w:t>The provider’s governing body or management committee is satisfied that teachers are applying their safeguarding and internet safety policies robustly</w:t>
            </w:r>
            <w:r w:rsidR="00377F0E">
              <w:rPr>
                <w:rFonts w:ascii="Arial" w:hAnsi="Arial" w:cs="Arial"/>
              </w:rPr>
              <w:t>.</w:t>
            </w:r>
          </w:p>
          <w:p w14:paraId="4875089B" w14:textId="255A38D4" w:rsidR="006B6458" w:rsidRPr="0045451E" w:rsidRDefault="006B6458" w:rsidP="0096644E">
            <w:pPr>
              <w:pStyle w:val="ListParagraph"/>
              <w:numPr>
                <w:ilvl w:val="0"/>
                <w:numId w:val="4"/>
              </w:numPr>
              <w:ind w:left="379"/>
              <w:rPr>
                <w:rFonts w:ascii="Arial" w:hAnsi="Arial" w:cs="Arial"/>
              </w:rPr>
            </w:pPr>
            <w:r w:rsidRPr="006A4D61">
              <w:rPr>
                <w:rFonts w:ascii="Arial" w:hAnsi="Arial" w:cs="Arial"/>
              </w:rPr>
              <w:t>The provider’s senior leadership team will have individually signed off any 1-2-1 sessions</w:t>
            </w:r>
            <w:r w:rsidR="002A2EBB">
              <w:rPr>
                <w:rFonts w:ascii="Arial" w:hAnsi="Arial" w:cs="Arial"/>
              </w:rPr>
              <w:t>.</w:t>
            </w:r>
          </w:p>
        </w:tc>
        <w:tc>
          <w:tcPr>
            <w:tcW w:w="851" w:type="dxa"/>
          </w:tcPr>
          <w:p w14:paraId="4CD7F0C2" w14:textId="77777777" w:rsidR="006B6458" w:rsidRPr="00C814F4" w:rsidRDefault="006B6458" w:rsidP="000A5B55">
            <w:pPr>
              <w:jc w:val="center"/>
              <w:rPr>
                <w:rFonts w:ascii="Arial" w:hAnsi="Arial" w:cs="Arial"/>
              </w:rPr>
            </w:pPr>
          </w:p>
          <w:p w14:paraId="133C2323" w14:textId="77777777" w:rsidR="006B6458" w:rsidRPr="00C814F4" w:rsidRDefault="006B6458" w:rsidP="000A5B55">
            <w:pPr>
              <w:jc w:val="center"/>
              <w:rPr>
                <w:rFonts w:ascii="Arial" w:hAnsi="Arial" w:cs="Arial"/>
              </w:rPr>
            </w:pPr>
            <w:r w:rsidRPr="00C814F4">
              <w:rPr>
                <w:rFonts w:ascii="Arial" w:hAnsi="Arial" w:cs="Arial"/>
              </w:rPr>
              <w:t>5</w:t>
            </w:r>
          </w:p>
        </w:tc>
        <w:tc>
          <w:tcPr>
            <w:tcW w:w="708" w:type="dxa"/>
          </w:tcPr>
          <w:p w14:paraId="051CB555" w14:textId="77777777" w:rsidR="006B6458" w:rsidRPr="00C814F4" w:rsidRDefault="006B6458" w:rsidP="000A5B55">
            <w:pPr>
              <w:jc w:val="center"/>
              <w:rPr>
                <w:rFonts w:ascii="Arial" w:hAnsi="Arial" w:cs="Arial"/>
              </w:rPr>
            </w:pPr>
          </w:p>
          <w:p w14:paraId="39653986" w14:textId="77777777" w:rsidR="006B6458" w:rsidRPr="00C814F4" w:rsidRDefault="006B6458" w:rsidP="000A5B55">
            <w:pPr>
              <w:jc w:val="center"/>
              <w:rPr>
                <w:rFonts w:ascii="Arial" w:hAnsi="Arial" w:cs="Arial"/>
              </w:rPr>
            </w:pPr>
            <w:r w:rsidRPr="00C814F4">
              <w:rPr>
                <w:rFonts w:ascii="Arial" w:hAnsi="Arial" w:cs="Arial"/>
              </w:rPr>
              <w:t>1</w:t>
            </w:r>
          </w:p>
        </w:tc>
        <w:tc>
          <w:tcPr>
            <w:tcW w:w="709" w:type="dxa"/>
            <w:shd w:val="clear" w:color="auto" w:fill="92D050"/>
          </w:tcPr>
          <w:p w14:paraId="7B5C93A1" w14:textId="77777777" w:rsidR="006B6458" w:rsidRPr="00C814F4" w:rsidRDefault="006B6458" w:rsidP="000A5B55">
            <w:pPr>
              <w:jc w:val="center"/>
              <w:rPr>
                <w:rFonts w:ascii="Arial" w:hAnsi="Arial" w:cs="Arial"/>
              </w:rPr>
            </w:pPr>
          </w:p>
          <w:p w14:paraId="29989268" w14:textId="77777777" w:rsidR="006B6458" w:rsidRPr="00C814F4" w:rsidRDefault="006B6458" w:rsidP="000A5B55">
            <w:pPr>
              <w:jc w:val="center"/>
              <w:rPr>
                <w:rFonts w:ascii="Arial" w:hAnsi="Arial" w:cs="Arial"/>
              </w:rPr>
            </w:pPr>
            <w:r w:rsidRPr="00C814F4">
              <w:rPr>
                <w:rFonts w:ascii="Arial" w:hAnsi="Arial" w:cs="Arial"/>
              </w:rPr>
              <w:t>5</w:t>
            </w:r>
          </w:p>
        </w:tc>
      </w:tr>
      <w:tr w:rsidR="006B6458" w:rsidRPr="00C814F4" w14:paraId="6F510AD0" w14:textId="77777777" w:rsidTr="00852827">
        <w:tc>
          <w:tcPr>
            <w:tcW w:w="1844" w:type="dxa"/>
          </w:tcPr>
          <w:p w14:paraId="662EA9F3" w14:textId="77777777" w:rsidR="00E52229" w:rsidRDefault="00E52229" w:rsidP="000A5B55">
            <w:pPr>
              <w:rPr>
                <w:rFonts w:ascii="Arial" w:hAnsi="Arial" w:cs="Arial"/>
                <w:b/>
                <w:bCs/>
              </w:rPr>
            </w:pPr>
          </w:p>
          <w:p w14:paraId="273ACAD6" w14:textId="77777777" w:rsidR="006B6458" w:rsidRPr="00C814F4" w:rsidRDefault="006B6458" w:rsidP="000A5B55">
            <w:pPr>
              <w:rPr>
                <w:rFonts w:ascii="Arial" w:hAnsi="Arial" w:cs="Arial"/>
                <w:b/>
                <w:bCs/>
              </w:rPr>
            </w:pPr>
            <w:r w:rsidRPr="00C814F4">
              <w:rPr>
                <w:rFonts w:ascii="Arial" w:hAnsi="Arial" w:cs="Arial"/>
                <w:b/>
                <w:bCs/>
              </w:rPr>
              <w:t>7. External Organisations</w:t>
            </w:r>
          </w:p>
        </w:tc>
        <w:tc>
          <w:tcPr>
            <w:tcW w:w="850" w:type="dxa"/>
          </w:tcPr>
          <w:p w14:paraId="15843B60" w14:textId="77777777" w:rsidR="006B6458" w:rsidRPr="00C814F4" w:rsidRDefault="006B6458" w:rsidP="000A5B55">
            <w:pPr>
              <w:rPr>
                <w:rFonts w:ascii="Arial" w:hAnsi="Arial" w:cs="Arial"/>
              </w:rPr>
            </w:pPr>
          </w:p>
          <w:p w14:paraId="0CE69E3B" w14:textId="77777777" w:rsidR="006B6458" w:rsidRPr="00C814F4" w:rsidRDefault="006B6458" w:rsidP="000A5B55">
            <w:pPr>
              <w:rPr>
                <w:rFonts w:ascii="Arial" w:hAnsi="Arial" w:cs="Arial"/>
              </w:rPr>
            </w:pPr>
            <w:r w:rsidRPr="00C814F4">
              <w:rPr>
                <w:rFonts w:ascii="Arial" w:hAnsi="Arial" w:cs="Arial"/>
              </w:rPr>
              <w:t>All</w:t>
            </w:r>
          </w:p>
        </w:tc>
        <w:tc>
          <w:tcPr>
            <w:tcW w:w="709" w:type="dxa"/>
          </w:tcPr>
          <w:p w14:paraId="0650F46F" w14:textId="77777777" w:rsidR="006B6458" w:rsidRPr="00C814F4" w:rsidRDefault="006B6458" w:rsidP="000A5B55">
            <w:pPr>
              <w:jc w:val="center"/>
              <w:rPr>
                <w:rFonts w:ascii="Arial" w:hAnsi="Arial" w:cs="Arial"/>
              </w:rPr>
            </w:pPr>
          </w:p>
          <w:p w14:paraId="6ABE063C" w14:textId="77777777" w:rsidR="006B6458" w:rsidRPr="00C814F4" w:rsidRDefault="006B6458" w:rsidP="000A5B55">
            <w:pPr>
              <w:jc w:val="center"/>
              <w:rPr>
                <w:rFonts w:ascii="Arial" w:hAnsi="Arial" w:cs="Arial"/>
              </w:rPr>
            </w:pPr>
            <w:r w:rsidRPr="00C814F4">
              <w:rPr>
                <w:rFonts w:ascii="Arial" w:hAnsi="Arial" w:cs="Arial"/>
              </w:rPr>
              <w:t>4</w:t>
            </w:r>
          </w:p>
        </w:tc>
        <w:tc>
          <w:tcPr>
            <w:tcW w:w="709" w:type="dxa"/>
          </w:tcPr>
          <w:p w14:paraId="170229AE" w14:textId="77777777" w:rsidR="006B6458" w:rsidRPr="00C814F4" w:rsidRDefault="006B6458" w:rsidP="000A5B55">
            <w:pPr>
              <w:jc w:val="center"/>
              <w:rPr>
                <w:rFonts w:ascii="Arial" w:hAnsi="Arial" w:cs="Arial"/>
              </w:rPr>
            </w:pPr>
          </w:p>
          <w:p w14:paraId="4905B1AE" w14:textId="77777777" w:rsidR="006B6458" w:rsidRPr="00C814F4" w:rsidRDefault="006B6458" w:rsidP="000A5B55">
            <w:pPr>
              <w:jc w:val="center"/>
              <w:rPr>
                <w:rFonts w:ascii="Arial" w:hAnsi="Arial" w:cs="Arial"/>
              </w:rPr>
            </w:pPr>
            <w:r w:rsidRPr="00C814F4">
              <w:rPr>
                <w:rFonts w:ascii="Arial" w:hAnsi="Arial" w:cs="Arial"/>
              </w:rPr>
              <w:t>4</w:t>
            </w:r>
          </w:p>
        </w:tc>
        <w:tc>
          <w:tcPr>
            <w:tcW w:w="709" w:type="dxa"/>
            <w:shd w:val="clear" w:color="auto" w:fill="FF0000"/>
          </w:tcPr>
          <w:p w14:paraId="7A7E4643" w14:textId="77777777" w:rsidR="006B6458" w:rsidRPr="00C814F4" w:rsidRDefault="006B6458" w:rsidP="000A5B55">
            <w:pPr>
              <w:jc w:val="center"/>
              <w:rPr>
                <w:rFonts w:ascii="Arial" w:hAnsi="Arial" w:cs="Arial"/>
              </w:rPr>
            </w:pPr>
          </w:p>
          <w:p w14:paraId="595A6150" w14:textId="77777777" w:rsidR="006B6458" w:rsidRPr="00C814F4" w:rsidRDefault="006B6458" w:rsidP="000A5B55">
            <w:pPr>
              <w:jc w:val="center"/>
              <w:rPr>
                <w:rFonts w:ascii="Arial" w:hAnsi="Arial" w:cs="Arial"/>
              </w:rPr>
            </w:pPr>
            <w:r w:rsidRPr="00C814F4">
              <w:rPr>
                <w:rFonts w:ascii="Arial" w:hAnsi="Arial" w:cs="Arial"/>
              </w:rPr>
              <w:t>16</w:t>
            </w:r>
          </w:p>
        </w:tc>
        <w:tc>
          <w:tcPr>
            <w:tcW w:w="8221" w:type="dxa"/>
          </w:tcPr>
          <w:p w14:paraId="7B542655" w14:textId="77777777" w:rsidR="006B6458" w:rsidRPr="006A4D61" w:rsidRDefault="006B6458" w:rsidP="00623AF5">
            <w:pPr>
              <w:pStyle w:val="ListParagraph"/>
              <w:ind w:left="360"/>
              <w:rPr>
                <w:rFonts w:ascii="Arial" w:hAnsi="Arial" w:cs="Arial"/>
              </w:rPr>
            </w:pPr>
          </w:p>
          <w:p w14:paraId="664F76C6" w14:textId="77777777" w:rsidR="006B6458" w:rsidRPr="006A4D61" w:rsidRDefault="006B6458" w:rsidP="00357711">
            <w:pPr>
              <w:pStyle w:val="ListParagraph"/>
              <w:numPr>
                <w:ilvl w:val="0"/>
                <w:numId w:val="4"/>
              </w:numPr>
              <w:rPr>
                <w:rFonts w:ascii="Arial" w:hAnsi="Arial" w:cs="Arial"/>
              </w:rPr>
            </w:pPr>
            <w:r w:rsidRPr="006A4D61">
              <w:rPr>
                <w:rFonts w:ascii="Arial" w:hAnsi="Arial" w:cs="Arial"/>
              </w:rPr>
              <w:t>Lessons/sessions delivered by external organisations (e.g., music services, Careers Wales etc.) will be dealt with using the same safeguarding protocols and work routines as determined by the school.</w:t>
            </w:r>
          </w:p>
          <w:p w14:paraId="118C795A" w14:textId="77777777" w:rsidR="006B6458" w:rsidRPr="006A4D61" w:rsidRDefault="006B6458" w:rsidP="00EB6268">
            <w:pPr>
              <w:pStyle w:val="ListParagraph"/>
              <w:numPr>
                <w:ilvl w:val="0"/>
                <w:numId w:val="4"/>
              </w:numPr>
              <w:rPr>
                <w:rFonts w:ascii="Arial" w:hAnsi="Arial" w:cs="Arial"/>
              </w:rPr>
            </w:pPr>
            <w:r w:rsidRPr="006A4D61">
              <w:rPr>
                <w:rFonts w:ascii="Arial" w:hAnsi="Arial" w:cs="Arial"/>
              </w:rPr>
              <w:t>The headteacher will ensure that the external organisation has the safeguarding and working routines for the schools and will insist that they need to be followed.</w:t>
            </w:r>
          </w:p>
          <w:p w14:paraId="551828FE" w14:textId="77777777" w:rsidR="006B6458" w:rsidRPr="006A4D61" w:rsidRDefault="006B6458" w:rsidP="00EB6268">
            <w:pPr>
              <w:pStyle w:val="ListParagraph"/>
              <w:numPr>
                <w:ilvl w:val="0"/>
                <w:numId w:val="4"/>
              </w:numPr>
              <w:rPr>
                <w:rFonts w:ascii="Arial" w:hAnsi="Arial" w:cs="Arial"/>
              </w:rPr>
            </w:pPr>
            <w:r w:rsidRPr="006A4D61">
              <w:rPr>
                <w:rFonts w:ascii="Arial" w:hAnsi="Arial" w:cs="Arial"/>
              </w:rPr>
              <w:t>Pupils a</w:t>
            </w:r>
            <w:r w:rsidR="008813AA">
              <w:rPr>
                <w:rFonts w:ascii="Arial" w:hAnsi="Arial" w:cs="Arial"/>
              </w:rPr>
              <w:t>nd</w:t>
            </w:r>
            <w:r w:rsidRPr="006A4D61">
              <w:rPr>
                <w:rFonts w:ascii="Arial" w:hAnsi="Arial" w:cs="Arial"/>
              </w:rPr>
              <w:t xml:space="preserve"> parents will be made aware that the same safeguarding reporting routes are to be used when lessons are delivered by external organisations.</w:t>
            </w:r>
          </w:p>
          <w:p w14:paraId="1AE97410" w14:textId="77777777" w:rsidR="006B6458" w:rsidRPr="006A4D61" w:rsidRDefault="006B6458" w:rsidP="00EB6268">
            <w:pPr>
              <w:pStyle w:val="ListParagraph"/>
              <w:numPr>
                <w:ilvl w:val="0"/>
                <w:numId w:val="4"/>
              </w:numPr>
              <w:rPr>
                <w:rFonts w:ascii="Arial" w:hAnsi="Arial" w:cs="Arial"/>
              </w:rPr>
            </w:pPr>
            <w:r w:rsidRPr="006A4D61">
              <w:rPr>
                <w:rFonts w:ascii="Arial" w:hAnsi="Arial" w:cs="Arial"/>
              </w:rPr>
              <w:t xml:space="preserve">Other professionals involved in providing online sessions with learners and/or their families will have been provided with clear guidance from their professional associations and/or employers and should follow these in conjunction with this guidance.  This guidance will be shared with and agreed </w:t>
            </w:r>
            <w:r w:rsidR="00987620">
              <w:rPr>
                <w:rFonts w:ascii="Arial" w:hAnsi="Arial" w:cs="Arial"/>
              </w:rPr>
              <w:t>to</w:t>
            </w:r>
            <w:r w:rsidRPr="006A4D61">
              <w:rPr>
                <w:rFonts w:ascii="Arial" w:hAnsi="Arial" w:cs="Arial"/>
              </w:rPr>
              <w:t xml:space="preserve"> by the headteacher.</w:t>
            </w:r>
          </w:p>
          <w:p w14:paraId="091650D9" w14:textId="77777777" w:rsidR="006B6458" w:rsidRPr="006A4D61" w:rsidRDefault="006B6458" w:rsidP="00DC325D">
            <w:pPr>
              <w:pStyle w:val="ListParagraph"/>
              <w:numPr>
                <w:ilvl w:val="0"/>
                <w:numId w:val="4"/>
              </w:numPr>
              <w:rPr>
                <w:rFonts w:ascii="Arial" w:hAnsi="Arial" w:cs="Arial"/>
              </w:rPr>
            </w:pPr>
            <w:r w:rsidRPr="006A4D61">
              <w:rPr>
                <w:rFonts w:ascii="Arial" w:hAnsi="Arial" w:cs="Arial"/>
              </w:rPr>
              <w:t>School leaders will ensure that external staff are kept up to date with all the school’s relevant policies and procedures, including behaviour, online safety, safeguarding and data/GDPR protection policies.</w:t>
            </w:r>
          </w:p>
          <w:p w14:paraId="38284FCD" w14:textId="77777777" w:rsidR="006B6458" w:rsidRPr="006A4D61" w:rsidRDefault="006B6458" w:rsidP="00EB6268">
            <w:pPr>
              <w:pStyle w:val="ListParagraph"/>
              <w:numPr>
                <w:ilvl w:val="0"/>
                <w:numId w:val="4"/>
              </w:numPr>
              <w:rPr>
                <w:rFonts w:ascii="Arial" w:hAnsi="Arial" w:cs="Arial"/>
              </w:rPr>
            </w:pPr>
            <w:r w:rsidRPr="006A4D61">
              <w:rPr>
                <w:rFonts w:ascii="Arial" w:hAnsi="Arial" w:cs="Arial"/>
              </w:rPr>
              <w:t>Staff from an external organisation will report concerns in line with school policy.</w:t>
            </w:r>
          </w:p>
          <w:p w14:paraId="3C4A02F8" w14:textId="2BBDBA6F" w:rsidR="006B6458" w:rsidRPr="0045451E" w:rsidRDefault="006B6458" w:rsidP="0096644E">
            <w:pPr>
              <w:pStyle w:val="ListParagraph"/>
              <w:numPr>
                <w:ilvl w:val="0"/>
                <w:numId w:val="4"/>
              </w:numPr>
              <w:rPr>
                <w:rFonts w:ascii="Arial" w:hAnsi="Arial" w:cs="Arial"/>
              </w:rPr>
            </w:pPr>
            <w:r w:rsidRPr="006A4D61">
              <w:rPr>
                <w:rFonts w:ascii="Arial" w:hAnsi="Arial" w:cs="Arial"/>
              </w:rPr>
              <w:t xml:space="preserve">If external organisations do not follow the school’s protocols for live </w:t>
            </w:r>
            <w:r w:rsidR="007764EF">
              <w:rPr>
                <w:rFonts w:ascii="Arial" w:hAnsi="Arial" w:cs="Arial"/>
              </w:rPr>
              <w:t>sessions</w:t>
            </w:r>
            <w:r w:rsidRPr="006A4D61">
              <w:rPr>
                <w:rFonts w:ascii="Arial" w:hAnsi="Arial" w:cs="Arial"/>
              </w:rPr>
              <w:t>, sessions will be stopped, and provision will revert to an asynchronous delivery.</w:t>
            </w:r>
          </w:p>
        </w:tc>
        <w:tc>
          <w:tcPr>
            <w:tcW w:w="851" w:type="dxa"/>
          </w:tcPr>
          <w:p w14:paraId="7E60B17E" w14:textId="77777777" w:rsidR="006B6458" w:rsidRPr="00C814F4" w:rsidRDefault="006B6458" w:rsidP="000A5B55">
            <w:pPr>
              <w:jc w:val="center"/>
              <w:rPr>
                <w:rFonts w:ascii="Arial" w:hAnsi="Arial" w:cs="Arial"/>
              </w:rPr>
            </w:pPr>
          </w:p>
          <w:p w14:paraId="5E8620F6" w14:textId="77777777" w:rsidR="006B6458" w:rsidRPr="00C814F4" w:rsidRDefault="006B6458" w:rsidP="000A5B55">
            <w:pPr>
              <w:jc w:val="center"/>
              <w:rPr>
                <w:rFonts w:ascii="Arial" w:hAnsi="Arial" w:cs="Arial"/>
              </w:rPr>
            </w:pPr>
            <w:r w:rsidRPr="00C814F4">
              <w:rPr>
                <w:rFonts w:ascii="Arial" w:hAnsi="Arial" w:cs="Arial"/>
              </w:rPr>
              <w:t>4</w:t>
            </w:r>
          </w:p>
        </w:tc>
        <w:tc>
          <w:tcPr>
            <w:tcW w:w="708" w:type="dxa"/>
          </w:tcPr>
          <w:p w14:paraId="5AAB76AD" w14:textId="77777777" w:rsidR="006B6458" w:rsidRPr="00C814F4" w:rsidRDefault="006B6458" w:rsidP="000A5B55">
            <w:pPr>
              <w:jc w:val="center"/>
              <w:rPr>
                <w:rFonts w:ascii="Arial" w:hAnsi="Arial" w:cs="Arial"/>
              </w:rPr>
            </w:pPr>
          </w:p>
          <w:p w14:paraId="7EF4A79B" w14:textId="77777777" w:rsidR="006B6458" w:rsidRPr="00C814F4" w:rsidRDefault="006B6458" w:rsidP="000A5B55">
            <w:pPr>
              <w:jc w:val="center"/>
              <w:rPr>
                <w:rFonts w:ascii="Arial" w:hAnsi="Arial" w:cs="Arial"/>
              </w:rPr>
            </w:pPr>
            <w:r w:rsidRPr="00C814F4">
              <w:rPr>
                <w:rFonts w:ascii="Arial" w:hAnsi="Arial" w:cs="Arial"/>
              </w:rPr>
              <w:t>2</w:t>
            </w:r>
          </w:p>
        </w:tc>
        <w:tc>
          <w:tcPr>
            <w:tcW w:w="709" w:type="dxa"/>
            <w:shd w:val="clear" w:color="auto" w:fill="00B050"/>
          </w:tcPr>
          <w:p w14:paraId="0ACEE092" w14:textId="77777777" w:rsidR="006B6458" w:rsidRPr="00C814F4" w:rsidRDefault="006B6458" w:rsidP="000A5B55">
            <w:pPr>
              <w:jc w:val="center"/>
              <w:rPr>
                <w:rFonts w:ascii="Arial" w:hAnsi="Arial" w:cs="Arial"/>
              </w:rPr>
            </w:pPr>
          </w:p>
          <w:p w14:paraId="3D89ECDF" w14:textId="77777777" w:rsidR="006B6458" w:rsidRPr="00C814F4" w:rsidRDefault="006B6458" w:rsidP="000A5B55">
            <w:pPr>
              <w:jc w:val="center"/>
              <w:rPr>
                <w:rFonts w:ascii="Arial" w:hAnsi="Arial" w:cs="Arial"/>
              </w:rPr>
            </w:pPr>
            <w:r w:rsidRPr="00C814F4">
              <w:rPr>
                <w:rFonts w:ascii="Arial" w:hAnsi="Arial" w:cs="Arial"/>
              </w:rPr>
              <w:t>8</w:t>
            </w:r>
          </w:p>
        </w:tc>
      </w:tr>
      <w:tr w:rsidR="006B6458" w:rsidRPr="00C814F4" w14:paraId="12CFBF1D" w14:textId="77777777" w:rsidTr="00852827">
        <w:tc>
          <w:tcPr>
            <w:tcW w:w="1844" w:type="dxa"/>
          </w:tcPr>
          <w:p w14:paraId="394A2D92" w14:textId="77777777" w:rsidR="006B6458" w:rsidRPr="00C814F4" w:rsidRDefault="006B6458" w:rsidP="000A5B55">
            <w:pPr>
              <w:rPr>
                <w:rFonts w:ascii="Arial" w:hAnsi="Arial" w:cs="Arial"/>
                <w:b/>
                <w:bCs/>
              </w:rPr>
            </w:pPr>
            <w:r w:rsidRPr="00C814F4">
              <w:rPr>
                <w:rFonts w:ascii="Arial" w:hAnsi="Arial" w:cs="Arial"/>
                <w:b/>
                <w:bCs/>
              </w:rPr>
              <w:t xml:space="preserve">8. Ergonomic set up/DSE assessment </w:t>
            </w:r>
          </w:p>
        </w:tc>
        <w:tc>
          <w:tcPr>
            <w:tcW w:w="850" w:type="dxa"/>
          </w:tcPr>
          <w:p w14:paraId="70E404A4" w14:textId="77777777" w:rsidR="006B6458" w:rsidRPr="00C814F4" w:rsidRDefault="006B6458" w:rsidP="000A5B55">
            <w:pPr>
              <w:rPr>
                <w:rFonts w:ascii="Arial" w:hAnsi="Arial" w:cs="Arial"/>
              </w:rPr>
            </w:pPr>
            <w:r w:rsidRPr="00C814F4">
              <w:rPr>
                <w:rFonts w:ascii="Arial" w:hAnsi="Arial" w:cs="Arial"/>
              </w:rPr>
              <w:t>All</w:t>
            </w:r>
          </w:p>
        </w:tc>
        <w:tc>
          <w:tcPr>
            <w:tcW w:w="709" w:type="dxa"/>
          </w:tcPr>
          <w:p w14:paraId="7D1AC963" w14:textId="77777777" w:rsidR="006B6458" w:rsidRPr="00C814F4" w:rsidRDefault="006B6458" w:rsidP="000A5B55">
            <w:pPr>
              <w:jc w:val="center"/>
              <w:rPr>
                <w:rFonts w:ascii="Arial" w:hAnsi="Arial" w:cs="Arial"/>
              </w:rPr>
            </w:pPr>
            <w:r w:rsidRPr="00C814F4">
              <w:rPr>
                <w:rFonts w:ascii="Arial" w:hAnsi="Arial" w:cs="Arial"/>
              </w:rPr>
              <w:t>3</w:t>
            </w:r>
          </w:p>
        </w:tc>
        <w:tc>
          <w:tcPr>
            <w:tcW w:w="709" w:type="dxa"/>
          </w:tcPr>
          <w:p w14:paraId="0F6BFAD5" w14:textId="77777777" w:rsidR="006B6458" w:rsidRPr="00C814F4" w:rsidRDefault="006B6458" w:rsidP="000A5B55">
            <w:pPr>
              <w:jc w:val="center"/>
              <w:rPr>
                <w:rFonts w:ascii="Arial" w:hAnsi="Arial" w:cs="Arial"/>
              </w:rPr>
            </w:pPr>
            <w:r w:rsidRPr="00C814F4">
              <w:rPr>
                <w:rFonts w:ascii="Arial" w:hAnsi="Arial" w:cs="Arial"/>
              </w:rPr>
              <w:t>4</w:t>
            </w:r>
          </w:p>
        </w:tc>
        <w:tc>
          <w:tcPr>
            <w:tcW w:w="709" w:type="dxa"/>
            <w:shd w:val="clear" w:color="auto" w:fill="FFC000"/>
          </w:tcPr>
          <w:p w14:paraId="76BF8A3B" w14:textId="77777777" w:rsidR="006B6458" w:rsidRPr="00C814F4" w:rsidRDefault="006B6458" w:rsidP="000A5B55">
            <w:pPr>
              <w:jc w:val="center"/>
              <w:rPr>
                <w:rFonts w:ascii="Arial" w:hAnsi="Arial" w:cs="Arial"/>
              </w:rPr>
            </w:pPr>
            <w:r w:rsidRPr="00C814F4">
              <w:rPr>
                <w:rFonts w:ascii="Arial" w:hAnsi="Arial" w:cs="Arial"/>
              </w:rPr>
              <w:t>12</w:t>
            </w:r>
          </w:p>
        </w:tc>
        <w:tc>
          <w:tcPr>
            <w:tcW w:w="8221" w:type="dxa"/>
          </w:tcPr>
          <w:p w14:paraId="4AE4D84E" w14:textId="60B52AD3" w:rsidR="006B6458" w:rsidRPr="006A4D61" w:rsidRDefault="006B6458" w:rsidP="004D0D25">
            <w:pPr>
              <w:pStyle w:val="ListParagraph"/>
              <w:numPr>
                <w:ilvl w:val="0"/>
                <w:numId w:val="24"/>
              </w:numPr>
              <w:rPr>
                <w:rFonts w:ascii="Arial" w:hAnsi="Arial" w:cs="Arial"/>
              </w:rPr>
            </w:pPr>
            <w:r w:rsidRPr="006A4D61">
              <w:rPr>
                <w:rFonts w:ascii="Arial" w:hAnsi="Arial" w:cs="Arial"/>
              </w:rPr>
              <w:t>All staff must undertake the DSE awareness training available on the links below. The DSE assessment must be undertaken within the home environment and findings of the assessment must be reported to the</w:t>
            </w:r>
            <w:r w:rsidR="002A2EBB">
              <w:rPr>
                <w:rFonts w:ascii="Arial" w:hAnsi="Arial" w:cs="Arial"/>
              </w:rPr>
              <w:t>ir line manager or Headteacher, unless live sessions are being carried out from school where DSE assessments have already been carried out.</w:t>
            </w:r>
          </w:p>
          <w:p w14:paraId="484AFE34" w14:textId="77777777" w:rsidR="00452E1E" w:rsidRPr="00452E1E" w:rsidRDefault="008C41BF" w:rsidP="00C44AE6">
            <w:pPr>
              <w:pStyle w:val="ListParagraph"/>
              <w:numPr>
                <w:ilvl w:val="1"/>
                <w:numId w:val="24"/>
              </w:numPr>
              <w:ind w:left="745"/>
              <w:rPr>
                <w:rFonts w:ascii="Arial" w:hAnsi="Arial" w:cs="Arial"/>
              </w:rPr>
            </w:pPr>
            <w:hyperlink r:id="rId14" w:history="1">
              <w:r w:rsidR="00452E1E" w:rsidRPr="00452E1E">
                <w:rPr>
                  <w:rStyle w:val="Hyperlink"/>
                  <w:rFonts w:ascii="Arial" w:hAnsi="Arial" w:cs="Arial"/>
                </w:rPr>
                <w:t>Display Screen Equipment</w:t>
              </w:r>
            </w:hyperlink>
          </w:p>
          <w:p w14:paraId="0006F0E1" w14:textId="77777777" w:rsidR="006B6458" w:rsidRPr="00452E1E" w:rsidRDefault="00452E1E" w:rsidP="00C44AE6">
            <w:pPr>
              <w:pStyle w:val="ListParagraph"/>
              <w:numPr>
                <w:ilvl w:val="1"/>
                <w:numId w:val="24"/>
              </w:numPr>
              <w:ind w:left="745"/>
              <w:rPr>
                <w:rStyle w:val="Hyperlink"/>
                <w:rFonts w:ascii="Arial" w:hAnsi="Arial" w:cs="Arial"/>
              </w:rPr>
            </w:pPr>
            <w:r>
              <w:rPr>
                <w:rFonts w:ascii="Arial" w:hAnsi="Arial" w:cs="Arial"/>
              </w:rPr>
              <w:fldChar w:fldCharType="begin"/>
            </w:r>
            <w:r>
              <w:rPr>
                <w:rFonts w:ascii="Arial" w:hAnsi="Arial" w:cs="Arial"/>
              </w:rPr>
              <w:instrText xml:space="preserve"> HYPERLINK "https://www.swanseavirtualschool.org/wp-content/uploads/2021/01/DSE_Display_Screen_Equipment_-_risk_assessment.pdf" </w:instrText>
            </w:r>
            <w:r>
              <w:rPr>
                <w:rFonts w:ascii="Arial" w:hAnsi="Arial" w:cs="Arial"/>
              </w:rPr>
              <w:fldChar w:fldCharType="separate"/>
            </w:r>
            <w:r w:rsidRPr="00452E1E">
              <w:rPr>
                <w:rStyle w:val="Hyperlink"/>
                <w:rFonts w:ascii="Arial" w:hAnsi="Arial" w:cs="Arial"/>
              </w:rPr>
              <w:t xml:space="preserve">Display Screen Equipment - Risk </w:t>
            </w:r>
            <w:r w:rsidR="006B6458" w:rsidRPr="00452E1E">
              <w:rPr>
                <w:rStyle w:val="Hyperlink"/>
                <w:rFonts w:ascii="Arial" w:hAnsi="Arial" w:cs="Arial"/>
              </w:rPr>
              <w:t>assessment</w:t>
            </w:r>
          </w:p>
          <w:p w14:paraId="25538F01" w14:textId="77777777" w:rsidR="006B6458" w:rsidRPr="00452E1E" w:rsidRDefault="00452E1E" w:rsidP="005566D9">
            <w:pPr>
              <w:pStyle w:val="ListParagraph"/>
              <w:numPr>
                <w:ilvl w:val="1"/>
                <w:numId w:val="24"/>
              </w:numPr>
              <w:ind w:left="745"/>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"https://www.swanseavirtualschool.org/wp-content/uploads/2021/01/Asesiad_Cyfarpar_Sgriniau_Arddangos_DSE.pdf" </w:instrText>
            </w:r>
            <w:r>
              <w:rPr>
                <w:rFonts w:ascii="Arial" w:hAnsi="Arial" w:cs="Arial"/>
              </w:rPr>
              <w:fldChar w:fldCharType="separate"/>
            </w:r>
            <w:r w:rsidRPr="00452E1E">
              <w:rPr>
                <w:rStyle w:val="Hyperlink"/>
                <w:rFonts w:ascii="Arial" w:hAnsi="Arial" w:cs="Arial"/>
              </w:rPr>
              <w:t xml:space="preserve">Asesiad </w:t>
            </w:r>
            <w:r w:rsidR="006B6458" w:rsidRPr="00452E1E">
              <w:rPr>
                <w:rStyle w:val="Hyperlink"/>
                <w:rFonts w:ascii="Arial" w:hAnsi="Arial" w:cs="Arial"/>
              </w:rPr>
              <w:t>Cyfarpar</w:t>
            </w:r>
            <w:r w:rsidRPr="00452E1E">
              <w:rPr>
                <w:rStyle w:val="Hyperlink"/>
                <w:rFonts w:ascii="Arial" w:hAnsi="Arial" w:cs="Arial"/>
              </w:rPr>
              <w:t xml:space="preserve"> Sgriniau Arddangos </w:t>
            </w:r>
            <w:r w:rsidR="006B6458" w:rsidRPr="00452E1E">
              <w:rPr>
                <w:rStyle w:val="Hyperlink"/>
                <w:rFonts w:ascii="Arial" w:hAnsi="Arial" w:cs="Arial"/>
              </w:rPr>
              <w:t>DSE</w:t>
            </w:r>
          </w:p>
          <w:p w14:paraId="11A1D3BD" w14:textId="77777777" w:rsidR="006B6458" w:rsidRPr="00A06C87" w:rsidRDefault="00452E1E" w:rsidP="007B3539">
            <w:pPr>
              <w:pStyle w:val="ListParagraph"/>
              <w:numPr>
                <w:ilvl w:val="0"/>
                <w:numId w:val="4"/>
              </w:numPr>
              <w:rPr>
                <w:rFonts w:ascii="Arial" w:hAnsi="Arial" w:cs="Arial"/>
              </w:rPr>
            </w:pPr>
            <w:r>
              <w:rPr>
                <w:rFonts w:ascii="Arial" w:hAnsi="Arial" w:cs="Arial"/>
              </w:rPr>
              <w:fldChar w:fldCharType="end"/>
            </w:r>
            <w:r w:rsidR="006B6458" w:rsidRPr="006A4D61">
              <w:rPr>
                <w:rFonts w:ascii="Arial" w:hAnsi="Arial" w:cs="Arial"/>
              </w:rPr>
              <w:t xml:space="preserve">Staff must ensure that the planning of the lessons over the course of a day include comfort breaks, thus supporting both the staff and the </w:t>
            </w:r>
            <w:r w:rsidR="006B6458" w:rsidRPr="00A06C87">
              <w:rPr>
                <w:rFonts w:ascii="Arial" w:hAnsi="Arial" w:cs="Arial"/>
              </w:rPr>
              <w:t xml:space="preserve">pupils. </w:t>
            </w:r>
          </w:p>
          <w:p w14:paraId="0844A785" w14:textId="77777777" w:rsidR="007A7139" w:rsidRPr="00A06C87" w:rsidRDefault="007A7139" w:rsidP="007B3539">
            <w:pPr>
              <w:pStyle w:val="ListParagraph"/>
              <w:numPr>
                <w:ilvl w:val="0"/>
                <w:numId w:val="4"/>
              </w:numPr>
              <w:rPr>
                <w:rFonts w:ascii="Arial" w:hAnsi="Arial" w:cs="Arial"/>
              </w:rPr>
            </w:pPr>
            <w:r w:rsidRPr="00A06C87">
              <w:rPr>
                <w:rFonts w:ascii="Arial" w:hAnsi="Arial" w:cs="Arial"/>
              </w:rPr>
              <w:t>Pupils must actively “leave” the lesson to take comfort breaks. No pupils should take their device with them when taking comfort breaks. Appropriate sanctions will need to be applied.</w:t>
            </w:r>
          </w:p>
          <w:p w14:paraId="150F4E8F" w14:textId="22F9F025" w:rsidR="006B6458" w:rsidRPr="0045451E" w:rsidRDefault="006B6458" w:rsidP="0096644E">
            <w:pPr>
              <w:pStyle w:val="ListParagraph"/>
              <w:numPr>
                <w:ilvl w:val="0"/>
                <w:numId w:val="4"/>
              </w:numPr>
              <w:rPr>
                <w:rFonts w:ascii="Arial" w:hAnsi="Arial" w:cs="Arial"/>
              </w:rPr>
            </w:pPr>
            <w:r w:rsidRPr="006A4D61">
              <w:rPr>
                <w:rFonts w:ascii="Arial" w:hAnsi="Arial" w:cs="Arial"/>
              </w:rPr>
              <w:t>Schools to ensure that all pupils are provided with practical and safety advice on ergonomics to reduce musculoskeletal s</w:t>
            </w:r>
            <w:r w:rsidR="0045451E">
              <w:rPr>
                <w:rFonts w:ascii="Arial" w:hAnsi="Arial" w:cs="Arial"/>
              </w:rPr>
              <w:t xml:space="preserve">ymptoms and improve wellbeing. </w:t>
            </w:r>
          </w:p>
        </w:tc>
        <w:tc>
          <w:tcPr>
            <w:tcW w:w="851" w:type="dxa"/>
          </w:tcPr>
          <w:p w14:paraId="0ECFA49A" w14:textId="77777777" w:rsidR="006B6458" w:rsidRPr="00C814F4" w:rsidRDefault="006B6458" w:rsidP="000A5B55">
            <w:pPr>
              <w:jc w:val="center"/>
              <w:rPr>
                <w:rFonts w:ascii="Arial" w:hAnsi="Arial" w:cs="Arial"/>
              </w:rPr>
            </w:pPr>
            <w:r w:rsidRPr="00C814F4">
              <w:rPr>
                <w:rFonts w:ascii="Arial" w:hAnsi="Arial" w:cs="Arial"/>
              </w:rPr>
              <w:t>3</w:t>
            </w:r>
          </w:p>
        </w:tc>
        <w:tc>
          <w:tcPr>
            <w:tcW w:w="708" w:type="dxa"/>
          </w:tcPr>
          <w:p w14:paraId="0F4F1515" w14:textId="77777777" w:rsidR="006B6458" w:rsidRPr="00C814F4" w:rsidRDefault="006B6458" w:rsidP="000A5B55">
            <w:pPr>
              <w:jc w:val="center"/>
              <w:rPr>
                <w:rFonts w:ascii="Arial" w:hAnsi="Arial" w:cs="Arial"/>
              </w:rPr>
            </w:pPr>
            <w:r w:rsidRPr="00C814F4">
              <w:rPr>
                <w:rFonts w:ascii="Arial" w:hAnsi="Arial" w:cs="Arial"/>
              </w:rPr>
              <w:t>3</w:t>
            </w:r>
          </w:p>
        </w:tc>
        <w:tc>
          <w:tcPr>
            <w:tcW w:w="709" w:type="dxa"/>
            <w:shd w:val="clear" w:color="auto" w:fill="00B050"/>
          </w:tcPr>
          <w:p w14:paraId="5E44DC99" w14:textId="634D6490" w:rsidR="006B6458" w:rsidRPr="00C814F4" w:rsidRDefault="00F80F8E" w:rsidP="000A5B55">
            <w:pPr>
              <w:jc w:val="center"/>
              <w:rPr>
                <w:rFonts w:ascii="Arial" w:hAnsi="Arial" w:cs="Arial"/>
              </w:rPr>
            </w:pPr>
            <w:bookmarkStart w:id="0" w:name="_GoBack"/>
            <w:bookmarkEnd w:id="0"/>
            <w:r>
              <w:rPr>
                <w:rFonts w:ascii="Arial" w:hAnsi="Arial" w:cs="Arial"/>
              </w:rPr>
              <w:t>9</w:t>
            </w:r>
          </w:p>
        </w:tc>
      </w:tr>
    </w:tbl>
    <w:p w14:paraId="37D5C0F8" w14:textId="77777777" w:rsidR="0045451E" w:rsidRDefault="0045451E">
      <w:r>
        <w:br w:type="page"/>
      </w:r>
    </w:p>
    <w:tbl>
      <w:tblPr>
        <w:tblW w:w="1531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850"/>
        <w:gridCol w:w="709"/>
        <w:gridCol w:w="709"/>
        <w:gridCol w:w="709"/>
        <w:gridCol w:w="8221"/>
        <w:gridCol w:w="851"/>
        <w:gridCol w:w="708"/>
        <w:gridCol w:w="709"/>
      </w:tblGrid>
      <w:tr w:rsidR="006B6458" w:rsidRPr="00C814F4" w14:paraId="43F58F47" w14:textId="77777777" w:rsidTr="00852827">
        <w:tc>
          <w:tcPr>
            <w:tcW w:w="1844" w:type="dxa"/>
          </w:tcPr>
          <w:p w14:paraId="46E373BB" w14:textId="697E92E1" w:rsidR="006B6458" w:rsidRPr="00C814F4" w:rsidRDefault="006B6458" w:rsidP="000A5B55">
            <w:pPr>
              <w:rPr>
                <w:rFonts w:ascii="Arial" w:hAnsi="Arial" w:cs="Arial"/>
                <w:b/>
                <w:bCs/>
              </w:rPr>
            </w:pPr>
          </w:p>
          <w:p w14:paraId="1EDBAF9E" w14:textId="77777777" w:rsidR="006B6458" w:rsidRPr="00C814F4" w:rsidRDefault="006B6458" w:rsidP="000A5B55">
            <w:pPr>
              <w:rPr>
                <w:rFonts w:ascii="Arial" w:hAnsi="Arial" w:cs="Arial"/>
                <w:b/>
                <w:bCs/>
              </w:rPr>
            </w:pPr>
            <w:r w:rsidRPr="00C814F4">
              <w:rPr>
                <w:rFonts w:ascii="Arial" w:hAnsi="Arial" w:cs="Arial"/>
                <w:b/>
                <w:bCs/>
              </w:rPr>
              <w:t xml:space="preserve">9. Mental health and wellbeing </w:t>
            </w:r>
          </w:p>
        </w:tc>
        <w:tc>
          <w:tcPr>
            <w:tcW w:w="850" w:type="dxa"/>
          </w:tcPr>
          <w:p w14:paraId="6CECFC57" w14:textId="77777777" w:rsidR="006B6458" w:rsidRPr="00C814F4" w:rsidRDefault="006B6458" w:rsidP="000A5B55">
            <w:pPr>
              <w:rPr>
                <w:rFonts w:ascii="Arial" w:hAnsi="Arial" w:cs="Arial"/>
              </w:rPr>
            </w:pPr>
          </w:p>
          <w:p w14:paraId="5A997B6F" w14:textId="77777777" w:rsidR="006B6458" w:rsidRPr="00C814F4" w:rsidRDefault="006B6458" w:rsidP="000A5B55">
            <w:pPr>
              <w:rPr>
                <w:rFonts w:ascii="Arial" w:hAnsi="Arial" w:cs="Arial"/>
              </w:rPr>
            </w:pPr>
            <w:r w:rsidRPr="00C814F4">
              <w:rPr>
                <w:rFonts w:ascii="Arial" w:hAnsi="Arial" w:cs="Arial"/>
              </w:rPr>
              <w:t>All</w:t>
            </w:r>
          </w:p>
        </w:tc>
        <w:tc>
          <w:tcPr>
            <w:tcW w:w="709" w:type="dxa"/>
          </w:tcPr>
          <w:p w14:paraId="4D212578" w14:textId="77777777" w:rsidR="006B6458" w:rsidRPr="00C814F4" w:rsidRDefault="006B6458" w:rsidP="000A5B55">
            <w:pPr>
              <w:jc w:val="center"/>
              <w:rPr>
                <w:rFonts w:ascii="Arial" w:hAnsi="Arial" w:cs="Arial"/>
              </w:rPr>
            </w:pPr>
          </w:p>
          <w:p w14:paraId="0BA745C3" w14:textId="77777777" w:rsidR="006B6458" w:rsidRPr="00C814F4" w:rsidRDefault="006B6458" w:rsidP="000A5B55">
            <w:pPr>
              <w:jc w:val="center"/>
              <w:rPr>
                <w:rFonts w:ascii="Arial" w:hAnsi="Arial" w:cs="Arial"/>
              </w:rPr>
            </w:pPr>
            <w:r w:rsidRPr="00C814F4">
              <w:rPr>
                <w:rFonts w:ascii="Arial" w:hAnsi="Arial" w:cs="Arial"/>
              </w:rPr>
              <w:t>3</w:t>
            </w:r>
          </w:p>
        </w:tc>
        <w:tc>
          <w:tcPr>
            <w:tcW w:w="709" w:type="dxa"/>
          </w:tcPr>
          <w:p w14:paraId="2B2C0329" w14:textId="77777777" w:rsidR="006B6458" w:rsidRPr="00C814F4" w:rsidRDefault="006B6458" w:rsidP="000A5B55">
            <w:pPr>
              <w:jc w:val="center"/>
              <w:rPr>
                <w:rFonts w:ascii="Arial" w:hAnsi="Arial" w:cs="Arial"/>
              </w:rPr>
            </w:pPr>
          </w:p>
          <w:p w14:paraId="52821402" w14:textId="77777777" w:rsidR="006B6458" w:rsidRPr="00C814F4" w:rsidRDefault="006B6458" w:rsidP="000A5B55">
            <w:pPr>
              <w:jc w:val="center"/>
              <w:rPr>
                <w:rFonts w:ascii="Arial" w:hAnsi="Arial" w:cs="Arial"/>
              </w:rPr>
            </w:pPr>
            <w:r w:rsidRPr="00C814F4">
              <w:rPr>
                <w:rFonts w:ascii="Arial" w:hAnsi="Arial" w:cs="Arial"/>
              </w:rPr>
              <w:t>4</w:t>
            </w:r>
          </w:p>
        </w:tc>
        <w:tc>
          <w:tcPr>
            <w:tcW w:w="709" w:type="dxa"/>
            <w:shd w:val="clear" w:color="auto" w:fill="FFC000"/>
          </w:tcPr>
          <w:p w14:paraId="634681F1" w14:textId="77777777" w:rsidR="006B6458" w:rsidRPr="00C814F4" w:rsidRDefault="006B6458" w:rsidP="000A5B55">
            <w:pPr>
              <w:jc w:val="center"/>
              <w:rPr>
                <w:rFonts w:ascii="Arial" w:hAnsi="Arial" w:cs="Arial"/>
              </w:rPr>
            </w:pPr>
          </w:p>
          <w:p w14:paraId="22F3E600" w14:textId="77777777" w:rsidR="006B6458" w:rsidRPr="00C814F4" w:rsidRDefault="006B6458" w:rsidP="000A5B55">
            <w:pPr>
              <w:jc w:val="center"/>
              <w:rPr>
                <w:rFonts w:ascii="Arial" w:hAnsi="Arial" w:cs="Arial"/>
              </w:rPr>
            </w:pPr>
            <w:r w:rsidRPr="00C814F4">
              <w:rPr>
                <w:rFonts w:ascii="Arial" w:hAnsi="Arial" w:cs="Arial"/>
              </w:rPr>
              <w:t>12</w:t>
            </w:r>
          </w:p>
        </w:tc>
        <w:tc>
          <w:tcPr>
            <w:tcW w:w="8221" w:type="dxa"/>
          </w:tcPr>
          <w:p w14:paraId="01CB539D" w14:textId="77777777" w:rsidR="006B6458" w:rsidRPr="00A06C87" w:rsidRDefault="006B6458" w:rsidP="00623AF5">
            <w:pPr>
              <w:pStyle w:val="ListParagraph"/>
              <w:ind w:left="360"/>
              <w:rPr>
                <w:rFonts w:ascii="Arial" w:hAnsi="Arial" w:cs="Arial"/>
              </w:rPr>
            </w:pPr>
          </w:p>
          <w:p w14:paraId="705357B1" w14:textId="77777777" w:rsidR="005F7BFA" w:rsidRPr="00A06C87" w:rsidRDefault="005F7BFA" w:rsidP="00EC3E0F">
            <w:pPr>
              <w:pStyle w:val="ListParagraph"/>
              <w:numPr>
                <w:ilvl w:val="0"/>
                <w:numId w:val="4"/>
              </w:numPr>
              <w:rPr>
                <w:rFonts w:ascii="Arial" w:hAnsi="Arial" w:cs="Arial"/>
              </w:rPr>
            </w:pPr>
            <w:r w:rsidRPr="00A06C87">
              <w:rPr>
                <w:rFonts w:ascii="Arial" w:hAnsi="Arial" w:cs="Arial"/>
              </w:rPr>
              <w:t>Staff should be made aware of the identify of those RED rated by social services for vulnerabi</w:t>
            </w:r>
            <w:r w:rsidR="00A06C87" w:rsidRPr="00A06C87">
              <w:rPr>
                <w:rFonts w:ascii="Arial" w:hAnsi="Arial" w:cs="Arial"/>
              </w:rPr>
              <w:t>lity to ensure meaningful check-</w:t>
            </w:r>
            <w:r w:rsidRPr="00A06C87">
              <w:rPr>
                <w:rFonts w:ascii="Arial" w:hAnsi="Arial" w:cs="Arial"/>
              </w:rPr>
              <w:t>in</w:t>
            </w:r>
            <w:r w:rsidR="00A06C87" w:rsidRPr="00A06C87">
              <w:rPr>
                <w:rFonts w:ascii="Arial" w:hAnsi="Arial" w:cs="Arial"/>
              </w:rPr>
              <w:t>s</w:t>
            </w:r>
            <w:r w:rsidRPr="00A06C87">
              <w:rPr>
                <w:rFonts w:ascii="Arial" w:hAnsi="Arial" w:cs="Arial"/>
              </w:rPr>
              <w:t>.</w:t>
            </w:r>
          </w:p>
          <w:p w14:paraId="48582135" w14:textId="77777777" w:rsidR="006B6458" w:rsidRPr="00A06C87" w:rsidRDefault="006B6458" w:rsidP="00EC3E0F">
            <w:pPr>
              <w:pStyle w:val="ListParagraph"/>
              <w:numPr>
                <w:ilvl w:val="0"/>
                <w:numId w:val="4"/>
              </w:numPr>
              <w:rPr>
                <w:rFonts w:ascii="Arial" w:hAnsi="Arial" w:cs="Arial"/>
              </w:rPr>
            </w:pPr>
            <w:r w:rsidRPr="00A06C87">
              <w:rPr>
                <w:rFonts w:ascii="Arial" w:hAnsi="Arial" w:cs="Arial"/>
              </w:rPr>
              <w:t xml:space="preserve">It is essential that pupils and staff have regular breaks from the live lessons and to plan adequate time for rest breaks, exercise, and lunch. </w:t>
            </w:r>
          </w:p>
          <w:p w14:paraId="77FEBB0D" w14:textId="77777777" w:rsidR="006B6458" w:rsidRPr="0045451E" w:rsidRDefault="006B6458" w:rsidP="007B3539">
            <w:pPr>
              <w:pStyle w:val="ListParagraph"/>
              <w:numPr>
                <w:ilvl w:val="0"/>
                <w:numId w:val="4"/>
              </w:numPr>
              <w:rPr>
                <w:rFonts w:ascii="Arial" w:hAnsi="Arial" w:cs="Arial"/>
              </w:rPr>
            </w:pPr>
            <w:r w:rsidRPr="00A06C87">
              <w:rPr>
                <w:rFonts w:ascii="Arial" w:hAnsi="Arial" w:cs="Arial"/>
              </w:rPr>
              <w:t xml:space="preserve">Schools to </w:t>
            </w:r>
            <w:r w:rsidRPr="0045451E">
              <w:rPr>
                <w:rFonts w:ascii="Arial" w:hAnsi="Arial" w:cs="Arial"/>
              </w:rPr>
              <w:t xml:space="preserve">undertake staff and pupil surveys on wellbeing and the effectiveness of live </w:t>
            </w:r>
            <w:r w:rsidR="007764EF" w:rsidRPr="0045451E">
              <w:rPr>
                <w:rFonts w:ascii="Arial" w:hAnsi="Arial" w:cs="Arial"/>
              </w:rPr>
              <w:t>sessions</w:t>
            </w:r>
            <w:r w:rsidRPr="0045451E">
              <w:rPr>
                <w:rFonts w:ascii="Arial" w:hAnsi="Arial" w:cs="Arial"/>
              </w:rPr>
              <w:t>. This will inform any policy or risk assessment review.</w:t>
            </w:r>
          </w:p>
          <w:p w14:paraId="025AE8E6" w14:textId="77777777" w:rsidR="006B6458" w:rsidRPr="00A06C87" w:rsidRDefault="006B6458" w:rsidP="007B3539">
            <w:pPr>
              <w:pStyle w:val="ListParagraph"/>
              <w:numPr>
                <w:ilvl w:val="0"/>
                <w:numId w:val="4"/>
              </w:numPr>
              <w:rPr>
                <w:rFonts w:ascii="Arial" w:hAnsi="Arial" w:cs="Arial"/>
              </w:rPr>
            </w:pPr>
            <w:r w:rsidRPr="00A06C87">
              <w:rPr>
                <w:rFonts w:ascii="Arial" w:hAnsi="Arial" w:cs="Arial"/>
              </w:rPr>
              <w:t xml:space="preserve">Headteacher is advised to ensure that “wellbeing check-ins” are undertaken with staff. This can be delegated to heads of department or a nominated member for the management team. “wellbeing check-ins” must also be undertaken with pupils with a primary focus for safeguarding and health, safety, and wellbeing. </w:t>
            </w:r>
          </w:p>
          <w:p w14:paraId="74A566BD" w14:textId="77777777" w:rsidR="006B6458" w:rsidRPr="00A06C87" w:rsidRDefault="006B6458" w:rsidP="007B3539">
            <w:pPr>
              <w:pStyle w:val="ListParagraph"/>
              <w:numPr>
                <w:ilvl w:val="0"/>
                <w:numId w:val="4"/>
              </w:numPr>
              <w:rPr>
                <w:rFonts w:ascii="Arial" w:hAnsi="Arial" w:cs="Arial"/>
              </w:rPr>
            </w:pPr>
            <w:r w:rsidRPr="00A06C87">
              <w:rPr>
                <w:rFonts w:ascii="Arial" w:hAnsi="Arial" w:cs="Arial"/>
              </w:rPr>
              <w:t>Where required, support and guidance are available from the stress, management, and counselling service.</w:t>
            </w:r>
          </w:p>
          <w:p w14:paraId="086360CB" w14:textId="77777777" w:rsidR="006B6458" w:rsidRPr="00A06C87" w:rsidRDefault="006B6458" w:rsidP="001C61B0">
            <w:pPr>
              <w:pStyle w:val="ListParagraph"/>
              <w:ind w:left="360"/>
              <w:rPr>
                <w:rFonts w:ascii="Arial" w:hAnsi="Arial" w:cs="Arial"/>
              </w:rPr>
            </w:pPr>
          </w:p>
        </w:tc>
        <w:tc>
          <w:tcPr>
            <w:tcW w:w="851" w:type="dxa"/>
          </w:tcPr>
          <w:p w14:paraId="6785072A" w14:textId="77777777" w:rsidR="006B6458" w:rsidRPr="00C814F4" w:rsidRDefault="006B6458" w:rsidP="000A5B55">
            <w:pPr>
              <w:jc w:val="center"/>
              <w:rPr>
                <w:rFonts w:ascii="Arial" w:hAnsi="Arial" w:cs="Arial"/>
              </w:rPr>
            </w:pPr>
          </w:p>
          <w:p w14:paraId="7570B1AB" w14:textId="77777777" w:rsidR="006B6458" w:rsidRPr="00C814F4" w:rsidRDefault="006B6458" w:rsidP="000A5B55">
            <w:pPr>
              <w:jc w:val="center"/>
              <w:rPr>
                <w:rFonts w:ascii="Arial" w:hAnsi="Arial" w:cs="Arial"/>
              </w:rPr>
            </w:pPr>
            <w:r w:rsidRPr="00C814F4">
              <w:rPr>
                <w:rFonts w:ascii="Arial" w:hAnsi="Arial" w:cs="Arial"/>
              </w:rPr>
              <w:t>3</w:t>
            </w:r>
          </w:p>
        </w:tc>
        <w:tc>
          <w:tcPr>
            <w:tcW w:w="708" w:type="dxa"/>
          </w:tcPr>
          <w:p w14:paraId="7F5CDE09" w14:textId="77777777" w:rsidR="006B6458" w:rsidRPr="00C814F4" w:rsidRDefault="006B6458" w:rsidP="000A5B55">
            <w:pPr>
              <w:jc w:val="center"/>
              <w:rPr>
                <w:rFonts w:ascii="Arial" w:hAnsi="Arial" w:cs="Arial"/>
              </w:rPr>
            </w:pPr>
          </w:p>
          <w:p w14:paraId="28BEF549" w14:textId="77777777" w:rsidR="006B6458" w:rsidRPr="00C814F4" w:rsidRDefault="006B6458" w:rsidP="000A5B55">
            <w:pPr>
              <w:jc w:val="center"/>
              <w:rPr>
                <w:rFonts w:ascii="Arial" w:hAnsi="Arial" w:cs="Arial"/>
              </w:rPr>
            </w:pPr>
            <w:r w:rsidRPr="00C814F4">
              <w:rPr>
                <w:rFonts w:ascii="Arial" w:hAnsi="Arial" w:cs="Arial"/>
              </w:rPr>
              <w:t>3</w:t>
            </w:r>
          </w:p>
        </w:tc>
        <w:tc>
          <w:tcPr>
            <w:tcW w:w="709" w:type="dxa"/>
            <w:shd w:val="clear" w:color="auto" w:fill="00B050"/>
          </w:tcPr>
          <w:p w14:paraId="40D4A84B" w14:textId="77777777" w:rsidR="006B6458" w:rsidRPr="00C814F4" w:rsidRDefault="006B6458" w:rsidP="000A5B55">
            <w:pPr>
              <w:jc w:val="center"/>
              <w:rPr>
                <w:rFonts w:ascii="Arial" w:hAnsi="Arial" w:cs="Arial"/>
              </w:rPr>
            </w:pPr>
          </w:p>
          <w:p w14:paraId="3949169E" w14:textId="5B8758C0" w:rsidR="006B6458" w:rsidRPr="00C814F4" w:rsidRDefault="00F80F8E" w:rsidP="000A5B55">
            <w:pPr>
              <w:jc w:val="center"/>
              <w:rPr>
                <w:rFonts w:ascii="Arial" w:hAnsi="Arial" w:cs="Arial"/>
              </w:rPr>
            </w:pPr>
            <w:r>
              <w:rPr>
                <w:rFonts w:ascii="Arial" w:hAnsi="Arial" w:cs="Arial"/>
              </w:rPr>
              <w:t>9</w:t>
            </w:r>
          </w:p>
        </w:tc>
      </w:tr>
    </w:tbl>
    <w:p w14:paraId="40EADCAE" w14:textId="77777777" w:rsidR="001F66A4" w:rsidRPr="00C814F4" w:rsidRDefault="001F66A4" w:rsidP="00EB668F">
      <w:pPr>
        <w:rPr>
          <w:rFonts w:ascii="Arial" w:hAnsi="Arial" w:cs="Arial"/>
        </w:rPr>
      </w:pPr>
    </w:p>
    <w:p w14:paraId="0D20E664" w14:textId="77777777" w:rsidR="00537310" w:rsidRPr="00C814F4" w:rsidRDefault="006F56CD" w:rsidP="00EB668F">
      <w:pPr>
        <w:rPr>
          <w:rFonts w:ascii="Arial" w:hAnsi="Arial" w:cs="Arial"/>
          <w:b/>
          <w:bCs/>
        </w:rPr>
      </w:pPr>
      <w:r w:rsidRPr="00C814F4">
        <w:rPr>
          <w:rFonts w:ascii="Arial" w:hAnsi="Arial" w:cs="Arial"/>
          <w:b/>
          <w:bCs/>
        </w:rPr>
        <w:t>Reference documents</w:t>
      </w:r>
    </w:p>
    <w:p w14:paraId="42334260" w14:textId="77777777" w:rsidR="00BA6528" w:rsidRPr="00C814F4" w:rsidRDefault="008C41BF" w:rsidP="006F56CD">
      <w:pPr>
        <w:rPr>
          <w:rFonts w:ascii="Arial" w:hAnsi="Arial" w:cs="Arial"/>
        </w:rPr>
      </w:pPr>
      <w:hyperlink r:id="rId15" w:history="1">
        <w:r w:rsidR="00BA6528" w:rsidRPr="00C814F4">
          <w:rPr>
            <w:rStyle w:val="Hyperlink"/>
            <w:rFonts w:ascii="Arial" w:hAnsi="Arial" w:cs="Arial"/>
          </w:rPr>
          <w:t xml:space="preserve">Swansea </w:t>
        </w:r>
        <w:r w:rsidR="006F56CD" w:rsidRPr="00C814F4">
          <w:rPr>
            <w:rStyle w:val="Hyperlink"/>
            <w:rFonts w:ascii="Arial" w:hAnsi="Arial" w:cs="Arial"/>
          </w:rPr>
          <w:t xml:space="preserve">Live </w:t>
        </w:r>
        <w:r w:rsidR="00BA6528" w:rsidRPr="00C814F4">
          <w:rPr>
            <w:rStyle w:val="Hyperlink"/>
            <w:rFonts w:ascii="Arial" w:hAnsi="Arial" w:cs="Arial"/>
          </w:rPr>
          <w:t>S</w:t>
        </w:r>
        <w:r w:rsidR="006F56CD" w:rsidRPr="00C814F4">
          <w:rPr>
            <w:rStyle w:val="Hyperlink"/>
            <w:rFonts w:ascii="Arial" w:hAnsi="Arial" w:cs="Arial"/>
          </w:rPr>
          <w:t xml:space="preserve">ession </w:t>
        </w:r>
        <w:r w:rsidR="00BA6528" w:rsidRPr="00C814F4">
          <w:rPr>
            <w:rStyle w:val="Hyperlink"/>
            <w:rFonts w:ascii="Arial" w:hAnsi="Arial" w:cs="Arial"/>
          </w:rPr>
          <w:t>C</w:t>
        </w:r>
        <w:r w:rsidR="006F56CD" w:rsidRPr="00C814F4">
          <w:rPr>
            <w:rStyle w:val="Hyperlink"/>
            <w:rFonts w:ascii="Arial" w:hAnsi="Arial" w:cs="Arial"/>
          </w:rPr>
          <w:t xml:space="preserve">onsent </w:t>
        </w:r>
        <w:r w:rsidR="00BA6528" w:rsidRPr="00C814F4">
          <w:rPr>
            <w:rStyle w:val="Hyperlink"/>
            <w:rFonts w:ascii="Arial" w:hAnsi="Arial" w:cs="Arial"/>
          </w:rPr>
          <w:t>F</w:t>
        </w:r>
        <w:r w:rsidR="006F56CD" w:rsidRPr="00C814F4">
          <w:rPr>
            <w:rStyle w:val="Hyperlink"/>
            <w:rFonts w:ascii="Arial" w:hAnsi="Arial" w:cs="Arial"/>
          </w:rPr>
          <w:t>or</w:t>
        </w:r>
        <w:r w:rsidR="00BA6528" w:rsidRPr="00C814F4">
          <w:rPr>
            <w:rStyle w:val="Hyperlink"/>
            <w:rFonts w:ascii="Arial" w:hAnsi="Arial" w:cs="Arial"/>
          </w:rPr>
          <w:t>m</w:t>
        </w:r>
      </w:hyperlink>
    </w:p>
    <w:p w14:paraId="4386319E" w14:textId="77777777" w:rsidR="00BA6528" w:rsidRPr="00C814F4" w:rsidRDefault="008C41BF" w:rsidP="006F56CD">
      <w:pPr>
        <w:rPr>
          <w:rFonts w:ascii="Arial" w:hAnsi="Arial" w:cs="Arial"/>
        </w:rPr>
      </w:pPr>
      <w:hyperlink r:id="rId16" w:history="1">
        <w:r w:rsidR="00BA6528" w:rsidRPr="00C814F4">
          <w:rPr>
            <w:rStyle w:val="Hyperlink"/>
            <w:rFonts w:ascii="Arial" w:hAnsi="Arial" w:cs="Arial"/>
          </w:rPr>
          <w:t>Swansea Guidance for Live Sessions</w:t>
        </w:r>
      </w:hyperlink>
    </w:p>
    <w:p w14:paraId="0E2A64F3" w14:textId="77777777" w:rsidR="00BA6528" w:rsidRPr="00C814F4" w:rsidRDefault="008C41BF" w:rsidP="006F56CD">
      <w:pPr>
        <w:rPr>
          <w:rFonts w:ascii="Arial" w:hAnsi="Arial" w:cs="Arial"/>
        </w:rPr>
      </w:pPr>
      <w:hyperlink r:id="rId17" w:history="1">
        <w:r w:rsidR="00BA6528" w:rsidRPr="00C814F4">
          <w:rPr>
            <w:rStyle w:val="Hyperlink"/>
            <w:rFonts w:ascii="Arial" w:hAnsi="Arial" w:cs="Arial"/>
          </w:rPr>
          <w:t>Swansea – How to run a successful live session</w:t>
        </w:r>
      </w:hyperlink>
    </w:p>
    <w:p w14:paraId="0B6F7CFF" w14:textId="77777777" w:rsidR="0058119C" w:rsidRPr="00C814F4" w:rsidRDefault="008C41BF" w:rsidP="006F56CD">
      <w:pPr>
        <w:rPr>
          <w:rFonts w:ascii="Arial" w:hAnsi="Arial" w:cs="Arial"/>
          <w:color w:val="FF0000"/>
        </w:rPr>
      </w:pPr>
      <w:hyperlink r:id="rId18" w:history="1">
        <w:r w:rsidR="0058119C" w:rsidRPr="00093C3E">
          <w:rPr>
            <w:rStyle w:val="Hyperlink"/>
            <w:rFonts w:ascii="Arial" w:hAnsi="Arial" w:cs="Arial"/>
          </w:rPr>
          <w:t xml:space="preserve">Swansea – Parent/Child </w:t>
        </w:r>
        <w:r w:rsidR="00440D99" w:rsidRPr="00093C3E">
          <w:rPr>
            <w:rStyle w:val="Hyperlink"/>
            <w:rFonts w:ascii="Arial" w:hAnsi="Arial" w:cs="Arial"/>
          </w:rPr>
          <w:t xml:space="preserve">Safe Use of ICT </w:t>
        </w:r>
        <w:r w:rsidR="00D51AC2" w:rsidRPr="00093C3E">
          <w:rPr>
            <w:rStyle w:val="Hyperlink"/>
            <w:rFonts w:ascii="Arial" w:hAnsi="Arial" w:cs="Arial"/>
          </w:rPr>
          <w:t>E</w:t>
        </w:r>
        <w:r w:rsidR="00440D99" w:rsidRPr="00093C3E">
          <w:rPr>
            <w:rStyle w:val="Hyperlink"/>
            <w:rFonts w:ascii="Arial" w:hAnsi="Arial" w:cs="Arial"/>
          </w:rPr>
          <w:t xml:space="preserve">quipment at </w:t>
        </w:r>
        <w:r w:rsidR="00D51AC2" w:rsidRPr="00093C3E">
          <w:rPr>
            <w:rStyle w:val="Hyperlink"/>
            <w:rFonts w:ascii="Arial" w:hAnsi="Arial" w:cs="Arial"/>
          </w:rPr>
          <w:t>H</w:t>
        </w:r>
        <w:r w:rsidR="00440D99" w:rsidRPr="00093C3E">
          <w:rPr>
            <w:rStyle w:val="Hyperlink"/>
            <w:rFonts w:ascii="Arial" w:hAnsi="Arial" w:cs="Arial"/>
          </w:rPr>
          <w:t>ome</w:t>
        </w:r>
      </w:hyperlink>
    </w:p>
    <w:p w14:paraId="4F1AF763" w14:textId="77777777" w:rsidR="00BA6528" w:rsidRPr="00C814F4" w:rsidRDefault="008C41BF" w:rsidP="006F56CD">
      <w:pPr>
        <w:rPr>
          <w:rFonts w:ascii="Arial" w:hAnsi="Arial" w:cs="Arial"/>
        </w:rPr>
      </w:pPr>
      <w:hyperlink r:id="rId19" w:history="1">
        <w:r w:rsidR="0041242E" w:rsidRPr="0045451E">
          <w:rPr>
            <w:rStyle w:val="Hyperlink"/>
            <w:rFonts w:ascii="Arial" w:hAnsi="Arial" w:cs="Arial"/>
          </w:rPr>
          <w:t>WG guidance</w:t>
        </w:r>
      </w:hyperlink>
    </w:p>
    <w:p w14:paraId="58916602" w14:textId="77777777" w:rsidR="00537310" w:rsidRPr="00C814F4" w:rsidRDefault="00537310" w:rsidP="00EB668F">
      <w:pPr>
        <w:rPr>
          <w:rFonts w:ascii="Arial" w:hAnsi="Arial" w:cs="Arial"/>
        </w:rPr>
      </w:pPr>
    </w:p>
    <w:tbl>
      <w:tblPr>
        <w:tblStyle w:val="TableGrid"/>
        <w:tblW w:w="0" w:type="auto"/>
        <w:tblLook w:val="04A0" w:firstRow="1" w:lastRow="0" w:firstColumn="1" w:lastColumn="0" w:noHBand="0" w:noVBand="1"/>
      </w:tblPr>
      <w:tblGrid>
        <w:gridCol w:w="3482"/>
        <w:gridCol w:w="866"/>
        <w:gridCol w:w="325"/>
        <w:gridCol w:w="3643"/>
        <w:gridCol w:w="610"/>
        <w:gridCol w:w="283"/>
        <w:gridCol w:w="4108"/>
        <w:gridCol w:w="1667"/>
      </w:tblGrid>
      <w:tr w:rsidR="00010D00" w:rsidRPr="00C814F4" w14:paraId="5FF3059D" w14:textId="77777777" w:rsidTr="00010D00">
        <w:tc>
          <w:tcPr>
            <w:tcW w:w="14984" w:type="dxa"/>
            <w:gridSpan w:val="8"/>
            <w:shd w:val="clear" w:color="auto" w:fill="A6A6A6" w:themeFill="background1" w:themeFillShade="A6"/>
          </w:tcPr>
          <w:p w14:paraId="5D033AC8" w14:textId="77777777" w:rsidR="00010D00" w:rsidRPr="00C814F4" w:rsidRDefault="00010D00" w:rsidP="007E1388">
            <w:pPr>
              <w:jc w:val="center"/>
              <w:rPr>
                <w:rFonts w:ascii="Arial" w:hAnsi="Arial" w:cs="Arial"/>
                <w:b/>
              </w:rPr>
            </w:pPr>
            <w:r w:rsidRPr="00C814F4">
              <w:rPr>
                <w:rFonts w:ascii="Arial" w:hAnsi="Arial" w:cs="Arial"/>
                <w:b/>
              </w:rPr>
              <w:t>Risk Rating Calculator</w:t>
            </w:r>
          </w:p>
        </w:tc>
      </w:tr>
      <w:tr w:rsidR="00010D00" w:rsidRPr="00C814F4" w14:paraId="50042CCA" w14:textId="77777777" w:rsidTr="00010D00">
        <w:tc>
          <w:tcPr>
            <w:tcW w:w="4348" w:type="dxa"/>
            <w:gridSpan w:val="2"/>
            <w:shd w:val="clear" w:color="auto" w:fill="D9D9D9" w:themeFill="background1" w:themeFillShade="D9"/>
          </w:tcPr>
          <w:p w14:paraId="092B34A6" w14:textId="77777777" w:rsidR="00010D00" w:rsidRPr="00C814F4" w:rsidRDefault="00010D00" w:rsidP="007E1388">
            <w:pPr>
              <w:rPr>
                <w:rFonts w:ascii="Arial" w:hAnsi="Arial" w:cs="Arial"/>
                <w:b/>
              </w:rPr>
            </w:pPr>
            <w:r w:rsidRPr="00C814F4">
              <w:rPr>
                <w:rFonts w:ascii="Arial" w:hAnsi="Arial" w:cs="Arial"/>
                <w:b/>
              </w:rPr>
              <w:t xml:space="preserve">Likelihood </w:t>
            </w:r>
          </w:p>
        </w:tc>
        <w:tc>
          <w:tcPr>
            <w:tcW w:w="325" w:type="dxa"/>
            <w:vMerge w:val="restart"/>
            <w:shd w:val="clear" w:color="auto" w:fill="D9D9D9" w:themeFill="background1" w:themeFillShade="D9"/>
          </w:tcPr>
          <w:p w14:paraId="598F8B43" w14:textId="77777777" w:rsidR="00010D00" w:rsidRPr="00C814F4" w:rsidRDefault="00010D00" w:rsidP="007E1388">
            <w:pPr>
              <w:rPr>
                <w:rFonts w:ascii="Arial" w:hAnsi="Arial" w:cs="Arial"/>
              </w:rPr>
            </w:pPr>
          </w:p>
        </w:tc>
        <w:tc>
          <w:tcPr>
            <w:tcW w:w="4253" w:type="dxa"/>
            <w:gridSpan w:val="2"/>
            <w:shd w:val="clear" w:color="auto" w:fill="D9D9D9" w:themeFill="background1" w:themeFillShade="D9"/>
          </w:tcPr>
          <w:p w14:paraId="72DE63B3" w14:textId="77777777" w:rsidR="00010D00" w:rsidRPr="00C814F4" w:rsidRDefault="00010D00" w:rsidP="007E1388">
            <w:pPr>
              <w:rPr>
                <w:rFonts w:ascii="Arial" w:hAnsi="Arial" w:cs="Arial"/>
                <w:b/>
              </w:rPr>
            </w:pPr>
            <w:r w:rsidRPr="00C814F4">
              <w:rPr>
                <w:rFonts w:ascii="Arial" w:hAnsi="Arial" w:cs="Arial"/>
                <w:b/>
              </w:rPr>
              <w:t xml:space="preserve">Severity </w:t>
            </w:r>
          </w:p>
        </w:tc>
        <w:tc>
          <w:tcPr>
            <w:tcW w:w="283" w:type="dxa"/>
            <w:vMerge w:val="restart"/>
            <w:shd w:val="clear" w:color="auto" w:fill="D9D9D9" w:themeFill="background1" w:themeFillShade="D9"/>
          </w:tcPr>
          <w:p w14:paraId="58A3CC7A" w14:textId="77777777" w:rsidR="00010D00" w:rsidRPr="00C814F4" w:rsidRDefault="00010D00" w:rsidP="007E1388">
            <w:pPr>
              <w:rPr>
                <w:rFonts w:ascii="Arial" w:hAnsi="Arial" w:cs="Arial"/>
              </w:rPr>
            </w:pPr>
          </w:p>
        </w:tc>
        <w:tc>
          <w:tcPr>
            <w:tcW w:w="5775" w:type="dxa"/>
            <w:gridSpan w:val="2"/>
            <w:shd w:val="clear" w:color="auto" w:fill="D9D9D9" w:themeFill="background1" w:themeFillShade="D9"/>
          </w:tcPr>
          <w:p w14:paraId="1EE8474E" w14:textId="77777777" w:rsidR="00010D00" w:rsidRPr="00C814F4" w:rsidRDefault="00010D00" w:rsidP="007E1388">
            <w:pPr>
              <w:rPr>
                <w:rFonts w:ascii="Arial" w:hAnsi="Arial" w:cs="Arial"/>
                <w:b/>
              </w:rPr>
            </w:pPr>
            <w:r w:rsidRPr="00C814F4">
              <w:rPr>
                <w:rFonts w:ascii="Arial" w:hAnsi="Arial" w:cs="Arial"/>
                <w:b/>
              </w:rPr>
              <w:t xml:space="preserve">Risk Rating </w:t>
            </w:r>
          </w:p>
        </w:tc>
      </w:tr>
      <w:tr w:rsidR="00010D00" w:rsidRPr="00C814F4" w14:paraId="662897B3" w14:textId="77777777" w:rsidTr="00B64BB5">
        <w:tc>
          <w:tcPr>
            <w:tcW w:w="3482" w:type="dxa"/>
          </w:tcPr>
          <w:p w14:paraId="4B3716BA" w14:textId="77777777" w:rsidR="00010D00" w:rsidRPr="00C814F4" w:rsidRDefault="00CE6701" w:rsidP="00010D00">
            <w:pPr>
              <w:rPr>
                <w:rFonts w:ascii="Arial" w:hAnsi="Arial" w:cs="Arial"/>
              </w:rPr>
            </w:pPr>
            <w:r>
              <w:rPr>
                <w:rFonts w:ascii="Arial" w:hAnsi="Arial" w:cs="Arial"/>
              </w:rPr>
              <w:t>Immi</w:t>
            </w:r>
            <w:r w:rsidR="00010D00" w:rsidRPr="00C814F4">
              <w:rPr>
                <w:rFonts w:ascii="Arial" w:hAnsi="Arial" w:cs="Arial"/>
              </w:rPr>
              <w:t>nent</w:t>
            </w:r>
          </w:p>
        </w:tc>
        <w:tc>
          <w:tcPr>
            <w:tcW w:w="866" w:type="dxa"/>
          </w:tcPr>
          <w:p w14:paraId="1B6FB324" w14:textId="77777777" w:rsidR="00010D00" w:rsidRPr="00C814F4" w:rsidRDefault="00010D00" w:rsidP="00010D00">
            <w:pPr>
              <w:rPr>
                <w:rFonts w:ascii="Arial" w:hAnsi="Arial" w:cs="Arial"/>
              </w:rPr>
            </w:pPr>
            <w:r w:rsidRPr="00C814F4">
              <w:rPr>
                <w:rFonts w:ascii="Arial" w:hAnsi="Arial" w:cs="Arial"/>
                <w:b/>
              </w:rPr>
              <w:t>5</w:t>
            </w:r>
          </w:p>
        </w:tc>
        <w:tc>
          <w:tcPr>
            <w:tcW w:w="325" w:type="dxa"/>
            <w:vMerge/>
            <w:shd w:val="clear" w:color="auto" w:fill="D9D9D9" w:themeFill="background1" w:themeFillShade="D9"/>
          </w:tcPr>
          <w:p w14:paraId="27383031" w14:textId="77777777" w:rsidR="00010D00" w:rsidRPr="00C814F4" w:rsidRDefault="00010D00" w:rsidP="00010D00">
            <w:pPr>
              <w:rPr>
                <w:rFonts w:ascii="Arial" w:hAnsi="Arial" w:cs="Arial"/>
              </w:rPr>
            </w:pPr>
          </w:p>
        </w:tc>
        <w:tc>
          <w:tcPr>
            <w:tcW w:w="3643" w:type="dxa"/>
          </w:tcPr>
          <w:p w14:paraId="319D7F8C" w14:textId="77777777" w:rsidR="00010D00" w:rsidRPr="00C814F4" w:rsidRDefault="00010D00" w:rsidP="00010D00">
            <w:pPr>
              <w:rPr>
                <w:rFonts w:ascii="Arial" w:hAnsi="Arial" w:cs="Arial"/>
              </w:rPr>
            </w:pPr>
            <w:r w:rsidRPr="00C814F4">
              <w:rPr>
                <w:rFonts w:ascii="Arial" w:hAnsi="Arial" w:cs="Arial"/>
              </w:rPr>
              <w:t>Very high</w:t>
            </w:r>
          </w:p>
        </w:tc>
        <w:tc>
          <w:tcPr>
            <w:tcW w:w="610" w:type="dxa"/>
          </w:tcPr>
          <w:p w14:paraId="0232FD19" w14:textId="77777777" w:rsidR="00010D00" w:rsidRPr="00C814F4" w:rsidRDefault="00010D00" w:rsidP="00010D00">
            <w:pPr>
              <w:rPr>
                <w:rFonts w:ascii="Arial" w:hAnsi="Arial" w:cs="Arial"/>
              </w:rPr>
            </w:pPr>
            <w:r w:rsidRPr="00C814F4">
              <w:rPr>
                <w:rFonts w:ascii="Arial" w:hAnsi="Arial" w:cs="Arial"/>
                <w:b/>
              </w:rPr>
              <w:t>5</w:t>
            </w:r>
          </w:p>
        </w:tc>
        <w:tc>
          <w:tcPr>
            <w:tcW w:w="283" w:type="dxa"/>
            <w:vMerge/>
            <w:shd w:val="clear" w:color="auto" w:fill="D9D9D9" w:themeFill="background1" w:themeFillShade="D9"/>
          </w:tcPr>
          <w:p w14:paraId="79245662" w14:textId="77777777" w:rsidR="00010D00" w:rsidRPr="00C814F4" w:rsidRDefault="00010D00" w:rsidP="00010D00">
            <w:pPr>
              <w:rPr>
                <w:rFonts w:ascii="Arial" w:hAnsi="Arial" w:cs="Arial"/>
              </w:rPr>
            </w:pPr>
          </w:p>
        </w:tc>
        <w:tc>
          <w:tcPr>
            <w:tcW w:w="4108" w:type="dxa"/>
          </w:tcPr>
          <w:p w14:paraId="0212F78D" w14:textId="77777777" w:rsidR="00010D00" w:rsidRPr="00C814F4" w:rsidRDefault="00010D00" w:rsidP="00010D00">
            <w:pPr>
              <w:rPr>
                <w:rFonts w:ascii="Arial" w:hAnsi="Arial" w:cs="Arial"/>
              </w:rPr>
            </w:pPr>
            <w:r w:rsidRPr="00C814F4">
              <w:rPr>
                <w:rFonts w:ascii="Arial" w:hAnsi="Arial" w:cs="Arial"/>
              </w:rPr>
              <w:t>HIGH RISK</w:t>
            </w:r>
          </w:p>
        </w:tc>
        <w:tc>
          <w:tcPr>
            <w:tcW w:w="1667" w:type="dxa"/>
            <w:shd w:val="clear" w:color="auto" w:fill="FF0000"/>
          </w:tcPr>
          <w:p w14:paraId="2CAF8FB3" w14:textId="77777777" w:rsidR="00010D00" w:rsidRPr="00C814F4" w:rsidRDefault="00010D00" w:rsidP="00010D00">
            <w:pPr>
              <w:rPr>
                <w:rFonts w:ascii="Arial" w:hAnsi="Arial" w:cs="Arial"/>
              </w:rPr>
            </w:pPr>
            <w:r w:rsidRPr="00C814F4">
              <w:rPr>
                <w:rFonts w:ascii="Arial" w:hAnsi="Arial" w:cs="Arial"/>
                <w:b/>
              </w:rPr>
              <w:t>16 - 25</w:t>
            </w:r>
          </w:p>
        </w:tc>
      </w:tr>
      <w:tr w:rsidR="00010D00" w:rsidRPr="00C814F4" w14:paraId="43022214" w14:textId="77777777" w:rsidTr="00F80F8E">
        <w:tc>
          <w:tcPr>
            <w:tcW w:w="3482" w:type="dxa"/>
          </w:tcPr>
          <w:p w14:paraId="3E509E6C" w14:textId="77777777" w:rsidR="00010D00" w:rsidRPr="00C814F4" w:rsidRDefault="00010D00" w:rsidP="00010D00">
            <w:pPr>
              <w:rPr>
                <w:rFonts w:ascii="Arial" w:hAnsi="Arial" w:cs="Arial"/>
              </w:rPr>
            </w:pPr>
            <w:r w:rsidRPr="00C814F4">
              <w:rPr>
                <w:rFonts w:ascii="Arial" w:hAnsi="Arial" w:cs="Arial"/>
              </w:rPr>
              <w:t>Very Likely</w:t>
            </w:r>
            <w:r w:rsidRPr="00C814F4">
              <w:rPr>
                <w:rFonts w:ascii="Arial" w:hAnsi="Arial" w:cs="Arial"/>
              </w:rPr>
              <w:tab/>
            </w:r>
          </w:p>
        </w:tc>
        <w:tc>
          <w:tcPr>
            <w:tcW w:w="866" w:type="dxa"/>
          </w:tcPr>
          <w:p w14:paraId="35DA5A65" w14:textId="77777777" w:rsidR="00010D00" w:rsidRPr="00C814F4" w:rsidRDefault="00010D00" w:rsidP="00010D00">
            <w:pPr>
              <w:rPr>
                <w:rFonts w:ascii="Arial" w:hAnsi="Arial" w:cs="Arial"/>
              </w:rPr>
            </w:pPr>
            <w:r w:rsidRPr="00C814F4">
              <w:rPr>
                <w:rFonts w:ascii="Arial" w:hAnsi="Arial" w:cs="Arial"/>
                <w:b/>
              </w:rPr>
              <w:t>4</w:t>
            </w:r>
          </w:p>
        </w:tc>
        <w:tc>
          <w:tcPr>
            <w:tcW w:w="325" w:type="dxa"/>
            <w:vMerge/>
            <w:shd w:val="clear" w:color="auto" w:fill="D9D9D9" w:themeFill="background1" w:themeFillShade="D9"/>
          </w:tcPr>
          <w:p w14:paraId="14CAA145" w14:textId="77777777" w:rsidR="00010D00" w:rsidRPr="00C814F4" w:rsidRDefault="00010D00" w:rsidP="00010D00">
            <w:pPr>
              <w:rPr>
                <w:rFonts w:ascii="Arial" w:hAnsi="Arial" w:cs="Arial"/>
              </w:rPr>
            </w:pPr>
          </w:p>
        </w:tc>
        <w:tc>
          <w:tcPr>
            <w:tcW w:w="3643" w:type="dxa"/>
          </w:tcPr>
          <w:p w14:paraId="3C999FF8" w14:textId="77777777" w:rsidR="00010D00" w:rsidRPr="00C814F4" w:rsidRDefault="00010D00" w:rsidP="00010D00">
            <w:pPr>
              <w:rPr>
                <w:rFonts w:ascii="Arial" w:hAnsi="Arial" w:cs="Arial"/>
              </w:rPr>
            </w:pPr>
            <w:r w:rsidRPr="00C814F4">
              <w:rPr>
                <w:rFonts w:ascii="Arial" w:hAnsi="Arial" w:cs="Arial"/>
              </w:rPr>
              <w:t>Major</w:t>
            </w:r>
          </w:p>
        </w:tc>
        <w:tc>
          <w:tcPr>
            <w:tcW w:w="610" w:type="dxa"/>
          </w:tcPr>
          <w:p w14:paraId="6C9AC701" w14:textId="77777777" w:rsidR="00010D00" w:rsidRPr="00C814F4" w:rsidRDefault="00010D00" w:rsidP="00010D00">
            <w:pPr>
              <w:rPr>
                <w:rFonts w:ascii="Arial" w:hAnsi="Arial" w:cs="Arial"/>
              </w:rPr>
            </w:pPr>
            <w:r w:rsidRPr="00C814F4">
              <w:rPr>
                <w:rFonts w:ascii="Arial" w:hAnsi="Arial" w:cs="Arial"/>
                <w:b/>
              </w:rPr>
              <w:t>4</w:t>
            </w:r>
          </w:p>
        </w:tc>
        <w:tc>
          <w:tcPr>
            <w:tcW w:w="283" w:type="dxa"/>
            <w:vMerge/>
            <w:shd w:val="clear" w:color="auto" w:fill="D9D9D9" w:themeFill="background1" w:themeFillShade="D9"/>
          </w:tcPr>
          <w:p w14:paraId="08D1705F" w14:textId="77777777" w:rsidR="00010D00" w:rsidRPr="00C814F4" w:rsidRDefault="00010D00" w:rsidP="00010D00">
            <w:pPr>
              <w:rPr>
                <w:rFonts w:ascii="Arial" w:hAnsi="Arial" w:cs="Arial"/>
              </w:rPr>
            </w:pPr>
          </w:p>
        </w:tc>
        <w:tc>
          <w:tcPr>
            <w:tcW w:w="4108" w:type="dxa"/>
          </w:tcPr>
          <w:p w14:paraId="65D09B7D" w14:textId="77777777" w:rsidR="00010D00" w:rsidRPr="00C814F4" w:rsidRDefault="00010D00" w:rsidP="00010D00">
            <w:pPr>
              <w:rPr>
                <w:rFonts w:ascii="Arial" w:hAnsi="Arial" w:cs="Arial"/>
              </w:rPr>
            </w:pPr>
            <w:r w:rsidRPr="00C814F4">
              <w:rPr>
                <w:rFonts w:ascii="Arial" w:hAnsi="Arial" w:cs="Arial"/>
              </w:rPr>
              <w:t>MEDIUM RISK</w:t>
            </w:r>
          </w:p>
        </w:tc>
        <w:tc>
          <w:tcPr>
            <w:tcW w:w="1667" w:type="dxa"/>
            <w:shd w:val="clear" w:color="auto" w:fill="FFC000"/>
          </w:tcPr>
          <w:p w14:paraId="0EEA0658" w14:textId="77777777" w:rsidR="00010D00" w:rsidRPr="00C814F4" w:rsidRDefault="00010D00" w:rsidP="00010D00">
            <w:pPr>
              <w:rPr>
                <w:rFonts w:ascii="Arial" w:hAnsi="Arial" w:cs="Arial"/>
              </w:rPr>
            </w:pPr>
            <w:r w:rsidRPr="00C814F4">
              <w:rPr>
                <w:rFonts w:ascii="Arial" w:hAnsi="Arial" w:cs="Arial"/>
                <w:b/>
              </w:rPr>
              <w:t>11 - 15</w:t>
            </w:r>
          </w:p>
        </w:tc>
      </w:tr>
      <w:tr w:rsidR="00010D00" w:rsidRPr="00C814F4" w14:paraId="0C443CC7" w14:textId="77777777" w:rsidTr="00F80F8E">
        <w:tc>
          <w:tcPr>
            <w:tcW w:w="3482" w:type="dxa"/>
          </w:tcPr>
          <w:p w14:paraId="43E23760" w14:textId="77777777" w:rsidR="00010D00" w:rsidRPr="00C814F4" w:rsidRDefault="00010D00" w:rsidP="00010D00">
            <w:pPr>
              <w:rPr>
                <w:rFonts w:ascii="Arial" w:hAnsi="Arial" w:cs="Arial"/>
              </w:rPr>
            </w:pPr>
            <w:r w:rsidRPr="00C814F4">
              <w:rPr>
                <w:rFonts w:ascii="Arial" w:hAnsi="Arial" w:cs="Arial"/>
              </w:rPr>
              <w:t>Likely</w:t>
            </w:r>
            <w:r w:rsidRPr="00C814F4">
              <w:rPr>
                <w:rFonts w:ascii="Arial" w:hAnsi="Arial" w:cs="Arial"/>
              </w:rPr>
              <w:tab/>
            </w:r>
          </w:p>
        </w:tc>
        <w:tc>
          <w:tcPr>
            <w:tcW w:w="866" w:type="dxa"/>
          </w:tcPr>
          <w:p w14:paraId="58733D1C" w14:textId="77777777" w:rsidR="00010D00" w:rsidRPr="00C814F4" w:rsidRDefault="00010D00" w:rsidP="00010D00">
            <w:pPr>
              <w:rPr>
                <w:rFonts w:ascii="Arial" w:hAnsi="Arial" w:cs="Arial"/>
              </w:rPr>
            </w:pPr>
            <w:r w:rsidRPr="00C814F4">
              <w:rPr>
                <w:rFonts w:ascii="Arial" w:hAnsi="Arial" w:cs="Arial"/>
                <w:b/>
              </w:rPr>
              <w:t>3</w:t>
            </w:r>
          </w:p>
        </w:tc>
        <w:tc>
          <w:tcPr>
            <w:tcW w:w="325" w:type="dxa"/>
            <w:vMerge/>
            <w:shd w:val="clear" w:color="auto" w:fill="D9D9D9" w:themeFill="background1" w:themeFillShade="D9"/>
          </w:tcPr>
          <w:p w14:paraId="57FC2FD7" w14:textId="77777777" w:rsidR="00010D00" w:rsidRPr="00C814F4" w:rsidRDefault="00010D00" w:rsidP="00010D00">
            <w:pPr>
              <w:rPr>
                <w:rFonts w:ascii="Arial" w:hAnsi="Arial" w:cs="Arial"/>
              </w:rPr>
            </w:pPr>
          </w:p>
        </w:tc>
        <w:tc>
          <w:tcPr>
            <w:tcW w:w="3643" w:type="dxa"/>
          </w:tcPr>
          <w:p w14:paraId="00C42EB0" w14:textId="77777777" w:rsidR="00010D00" w:rsidRPr="00C814F4" w:rsidRDefault="00010D00" w:rsidP="00010D00">
            <w:pPr>
              <w:rPr>
                <w:rFonts w:ascii="Arial" w:hAnsi="Arial" w:cs="Arial"/>
              </w:rPr>
            </w:pPr>
            <w:r w:rsidRPr="00C814F4">
              <w:rPr>
                <w:rFonts w:ascii="Arial" w:hAnsi="Arial" w:cs="Arial"/>
              </w:rPr>
              <w:t>Moderate</w:t>
            </w:r>
          </w:p>
        </w:tc>
        <w:tc>
          <w:tcPr>
            <w:tcW w:w="610" w:type="dxa"/>
          </w:tcPr>
          <w:p w14:paraId="013FD8C7" w14:textId="77777777" w:rsidR="00010D00" w:rsidRPr="00C814F4" w:rsidRDefault="00010D00" w:rsidP="00010D00">
            <w:pPr>
              <w:rPr>
                <w:rFonts w:ascii="Arial" w:hAnsi="Arial" w:cs="Arial"/>
              </w:rPr>
            </w:pPr>
            <w:r w:rsidRPr="00C814F4">
              <w:rPr>
                <w:rFonts w:ascii="Arial" w:hAnsi="Arial" w:cs="Arial"/>
                <w:b/>
              </w:rPr>
              <w:t>3</w:t>
            </w:r>
          </w:p>
        </w:tc>
        <w:tc>
          <w:tcPr>
            <w:tcW w:w="283" w:type="dxa"/>
            <w:vMerge/>
            <w:shd w:val="clear" w:color="auto" w:fill="D9D9D9" w:themeFill="background1" w:themeFillShade="D9"/>
          </w:tcPr>
          <w:p w14:paraId="096BFEAC" w14:textId="77777777" w:rsidR="00010D00" w:rsidRPr="00C814F4" w:rsidRDefault="00010D00" w:rsidP="00010D00">
            <w:pPr>
              <w:rPr>
                <w:rFonts w:ascii="Arial" w:hAnsi="Arial" w:cs="Arial"/>
              </w:rPr>
            </w:pPr>
          </w:p>
        </w:tc>
        <w:tc>
          <w:tcPr>
            <w:tcW w:w="4108" w:type="dxa"/>
          </w:tcPr>
          <w:p w14:paraId="0F15CA30" w14:textId="77777777" w:rsidR="00010D00" w:rsidRPr="00C814F4" w:rsidRDefault="00010D00" w:rsidP="00010D00">
            <w:pPr>
              <w:rPr>
                <w:rFonts w:ascii="Arial" w:hAnsi="Arial" w:cs="Arial"/>
              </w:rPr>
            </w:pPr>
            <w:r w:rsidRPr="00C814F4">
              <w:rPr>
                <w:rFonts w:ascii="Arial" w:hAnsi="Arial" w:cs="Arial"/>
              </w:rPr>
              <w:t>LOW RISK</w:t>
            </w:r>
          </w:p>
        </w:tc>
        <w:tc>
          <w:tcPr>
            <w:tcW w:w="1667" w:type="dxa"/>
            <w:shd w:val="clear" w:color="auto" w:fill="00B050"/>
          </w:tcPr>
          <w:p w14:paraId="51FA5964" w14:textId="77777777" w:rsidR="00010D00" w:rsidRPr="00C814F4" w:rsidRDefault="00010D00" w:rsidP="00010D00">
            <w:pPr>
              <w:rPr>
                <w:rFonts w:ascii="Arial" w:hAnsi="Arial" w:cs="Arial"/>
              </w:rPr>
            </w:pPr>
            <w:r w:rsidRPr="00C814F4">
              <w:rPr>
                <w:rFonts w:ascii="Arial" w:hAnsi="Arial" w:cs="Arial"/>
                <w:b/>
              </w:rPr>
              <w:t xml:space="preserve">  6 - 10</w:t>
            </w:r>
          </w:p>
        </w:tc>
      </w:tr>
      <w:tr w:rsidR="00010D00" w:rsidRPr="00C814F4" w14:paraId="6D531A2B" w14:textId="77777777" w:rsidTr="00F80F8E">
        <w:tc>
          <w:tcPr>
            <w:tcW w:w="3482" w:type="dxa"/>
          </w:tcPr>
          <w:p w14:paraId="30DC63E7" w14:textId="77777777" w:rsidR="00010D00" w:rsidRPr="00C814F4" w:rsidRDefault="00010D00" w:rsidP="00010D00">
            <w:pPr>
              <w:rPr>
                <w:rFonts w:ascii="Arial" w:hAnsi="Arial" w:cs="Arial"/>
              </w:rPr>
            </w:pPr>
            <w:r w:rsidRPr="00C814F4">
              <w:rPr>
                <w:rFonts w:ascii="Arial" w:hAnsi="Arial" w:cs="Arial"/>
              </w:rPr>
              <w:t>Not Likely</w:t>
            </w:r>
          </w:p>
        </w:tc>
        <w:tc>
          <w:tcPr>
            <w:tcW w:w="866" w:type="dxa"/>
          </w:tcPr>
          <w:p w14:paraId="11F164F2" w14:textId="77777777" w:rsidR="00010D00" w:rsidRPr="00C814F4" w:rsidRDefault="00010D00" w:rsidP="00010D00">
            <w:pPr>
              <w:rPr>
                <w:rFonts w:ascii="Arial" w:hAnsi="Arial" w:cs="Arial"/>
              </w:rPr>
            </w:pPr>
            <w:r w:rsidRPr="00C814F4">
              <w:rPr>
                <w:rFonts w:ascii="Arial" w:hAnsi="Arial" w:cs="Arial"/>
                <w:b/>
              </w:rPr>
              <w:t>2</w:t>
            </w:r>
          </w:p>
        </w:tc>
        <w:tc>
          <w:tcPr>
            <w:tcW w:w="325" w:type="dxa"/>
            <w:vMerge/>
            <w:shd w:val="clear" w:color="auto" w:fill="D9D9D9" w:themeFill="background1" w:themeFillShade="D9"/>
          </w:tcPr>
          <w:p w14:paraId="74BA4B16" w14:textId="77777777" w:rsidR="00010D00" w:rsidRPr="00C814F4" w:rsidRDefault="00010D00" w:rsidP="00010D00">
            <w:pPr>
              <w:rPr>
                <w:rFonts w:ascii="Arial" w:hAnsi="Arial" w:cs="Arial"/>
              </w:rPr>
            </w:pPr>
          </w:p>
        </w:tc>
        <w:tc>
          <w:tcPr>
            <w:tcW w:w="3643" w:type="dxa"/>
          </w:tcPr>
          <w:p w14:paraId="29DF8D85" w14:textId="77777777" w:rsidR="00010D00" w:rsidRPr="00C814F4" w:rsidRDefault="00010D00" w:rsidP="00010D00">
            <w:pPr>
              <w:rPr>
                <w:rFonts w:ascii="Arial" w:hAnsi="Arial" w:cs="Arial"/>
              </w:rPr>
            </w:pPr>
            <w:r w:rsidRPr="00C814F4">
              <w:rPr>
                <w:rFonts w:ascii="Arial" w:hAnsi="Arial" w:cs="Arial"/>
              </w:rPr>
              <w:t>Minor</w:t>
            </w:r>
          </w:p>
        </w:tc>
        <w:tc>
          <w:tcPr>
            <w:tcW w:w="610" w:type="dxa"/>
          </w:tcPr>
          <w:p w14:paraId="0044EAFB" w14:textId="77777777" w:rsidR="00010D00" w:rsidRPr="00C814F4" w:rsidRDefault="00010D00" w:rsidP="00010D00">
            <w:pPr>
              <w:rPr>
                <w:rFonts w:ascii="Arial" w:hAnsi="Arial" w:cs="Arial"/>
              </w:rPr>
            </w:pPr>
            <w:r w:rsidRPr="00C814F4">
              <w:rPr>
                <w:rFonts w:ascii="Arial" w:hAnsi="Arial" w:cs="Arial"/>
                <w:b/>
              </w:rPr>
              <w:t>2</w:t>
            </w:r>
          </w:p>
        </w:tc>
        <w:tc>
          <w:tcPr>
            <w:tcW w:w="283" w:type="dxa"/>
            <w:vMerge/>
            <w:shd w:val="clear" w:color="auto" w:fill="D9D9D9" w:themeFill="background1" w:themeFillShade="D9"/>
          </w:tcPr>
          <w:p w14:paraId="6EF7537B" w14:textId="77777777" w:rsidR="00010D00" w:rsidRPr="00C814F4" w:rsidRDefault="00010D00" w:rsidP="00010D00">
            <w:pPr>
              <w:rPr>
                <w:rFonts w:ascii="Arial" w:hAnsi="Arial" w:cs="Arial"/>
              </w:rPr>
            </w:pPr>
          </w:p>
        </w:tc>
        <w:tc>
          <w:tcPr>
            <w:tcW w:w="4108" w:type="dxa"/>
          </w:tcPr>
          <w:p w14:paraId="214A8DA6" w14:textId="77777777" w:rsidR="00010D00" w:rsidRPr="00C814F4" w:rsidRDefault="00010D00" w:rsidP="00010D00">
            <w:pPr>
              <w:rPr>
                <w:rFonts w:ascii="Arial" w:hAnsi="Arial" w:cs="Arial"/>
              </w:rPr>
            </w:pPr>
            <w:r w:rsidRPr="00C814F4">
              <w:rPr>
                <w:rFonts w:ascii="Arial" w:hAnsi="Arial" w:cs="Arial"/>
              </w:rPr>
              <w:t>INSIGNIFICANT</w:t>
            </w:r>
          </w:p>
        </w:tc>
        <w:tc>
          <w:tcPr>
            <w:tcW w:w="1667" w:type="dxa"/>
            <w:shd w:val="clear" w:color="auto" w:fill="92D050"/>
          </w:tcPr>
          <w:p w14:paraId="4428D3D3" w14:textId="77777777" w:rsidR="00010D00" w:rsidRPr="00C814F4" w:rsidRDefault="00010D00" w:rsidP="00010D00">
            <w:pPr>
              <w:rPr>
                <w:rFonts w:ascii="Arial" w:hAnsi="Arial" w:cs="Arial"/>
              </w:rPr>
            </w:pPr>
            <w:r w:rsidRPr="00C814F4">
              <w:rPr>
                <w:rFonts w:ascii="Arial" w:hAnsi="Arial" w:cs="Arial"/>
                <w:b/>
              </w:rPr>
              <w:t xml:space="preserve">  0 - 5</w:t>
            </w:r>
          </w:p>
        </w:tc>
      </w:tr>
      <w:tr w:rsidR="00010D00" w:rsidRPr="00C814F4" w14:paraId="38B1E642" w14:textId="77777777" w:rsidTr="00010D00">
        <w:tc>
          <w:tcPr>
            <w:tcW w:w="3482" w:type="dxa"/>
          </w:tcPr>
          <w:p w14:paraId="281FDFA1" w14:textId="77777777" w:rsidR="00010D00" w:rsidRPr="00C814F4" w:rsidRDefault="00010D00" w:rsidP="00010D00">
            <w:pPr>
              <w:rPr>
                <w:rFonts w:ascii="Arial" w:hAnsi="Arial" w:cs="Arial"/>
              </w:rPr>
            </w:pPr>
            <w:r w:rsidRPr="00C814F4">
              <w:rPr>
                <w:rFonts w:ascii="Arial" w:hAnsi="Arial" w:cs="Arial"/>
              </w:rPr>
              <w:t>Remote</w:t>
            </w:r>
            <w:r w:rsidRPr="00C814F4">
              <w:rPr>
                <w:rFonts w:ascii="Arial" w:hAnsi="Arial" w:cs="Arial"/>
              </w:rPr>
              <w:tab/>
            </w:r>
          </w:p>
        </w:tc>
        <w:tc>
          <w:tcPr>
            <w:tcW w:w="866" w:type="dxa"/>
          </w:tcPr>
          <w:p w14:paraId="69D2EEA4" w14:textId="77777777" w:rsidR="00010D00" w:rsidRPr="00C814F4" w:rsidRDefault="00010D00" w:rsidP="00010D00">
            <w:pPr>
              <w:rPr>
                <w:rFonts w:ascii="Arial" w:hAnsi="Arial" w:cs="Arial"/>
              </w:rPr>
            </w:pPr>
            <w:r w:rsidRPr="00C814F4">
              <w:rPr>
                <w:rFonts w:ascii="Arial" w:hAnsi="Arial" w:cs="Arial"/>
                <w:b/>
              </w:rPr>
              <w:t>1</w:t>
            </w:r>
          </w:p>
        </w:tc>
        <w:tc>
          <w:tcPr>
            <w:tcW w:w="325" w:type="dxa"/>
            <w:vMerge/>
            <w:shd w:val="clear" w:color="auto" w:fill="D9D9D9" w:themeFill="background1" w:themeFillShade="D9"/>
          </w:tcPr>
          <w:p w14:paraId="5C19EA89" w14:textId="77777777" w:rsidR="00010D00" w:rsidRPr="00C814F4" w:rsidRDefault="00010D00" w:rsidP="00010D00">
            <w:pPr>
              <w:rPr>
                <w:rFonts w:ascii="Arial" w:hAnsi="Arial" w:cs="Arial"/>
              </w:rPr>
            </w:pPr>
          </w:p>
        </w:tc>
        <w:tc>
          <w:tcPr>
            <w:tcW w:w="3643" w:type="dxa"/>
          </w:tcPr>
          <w:p w14:paraId="69476541" w14:textId="77777777" w:rsidR="00010D00" w:rsidRPr="00C814F4" w:rsidRDefault="00C96D3D" w:rsidP="00010D00">
            <w:pPr>
              <w:rPr>
                <w:rFonts w:ascii="Arial" w:hAnsi="Arial" w:cs="Arial"/>
              </w:rPr>
            </w:pPr>
            <w:r>
              <w:rPr>
                <w:rFonts w:ascii="Arial" w:hAnsi="Arial" w:cs="Arial"/>
              </w:rPr>
              <w:t>Ins</w:t>
            </w:r>
            <w:r w:rsidR="00010D00" w:rsidRPr="00C814F4">
              <w:rPr>
                <w:rFonts w:ascii="Arial" w:hAnsi="Arial" w:cs="Arial"/>
              </w:rPr>
              <w:t>ignificant</w:t>
            </w:r>
          </w:p>
        </w:tc>
        <w:tc>
          <w:tcPr>
            <w:tcW w:w="610" w:type="dxa"/>
          </w:tcPr>
          <w:p w14:paraId="7304667F" w14:textId="77777777" w:rsidR="00010D00" w:rsidRPr="00C814F4" w:rsidRDefault="00010D00" w:rsidP="00010D00">
            <w:pPr>
              <w:rPr>
                <w:rFonts w:ascii="Arial" w:hAnsi="Arial" w:cs="Arial"/>
              </w:rPr>
            </w:pPr>
            <w:r w:rsidRPr="00C814F4">
              <w:rPr>
                <w:rFonts w:ascii="Arial" w:hAnsi="Arial" w:cs="Arial"/>
                <w:b/>
              </w:rPr>
              <w:t>1</w:t>
            </w:r>
          </w:p>
        </w:tc>
        <w:tc>
          <w:tcPr>
            <w:tcW w:w="283" w:type="dxa"/>
            <w:vMerge/>
            <w:shd w:val="clear" w:color="auto" w:fill="D9D9D9" w:themeFill="background1" w:themeFillShade="D9"/>
          </w:tcPr>
          <w:p w14:paraId="0ADD07F5" w14:textId="77777777" w:rsidR="00010D00" w:rsidRPr="00C814F4" w:rsidRDefault="00010D00" w:rsidP="00010D00">
            <w:pPr>
              <w:rPr>
                <w:rFonts w:ascii="Arial" w:hAnsi="Arial" w:cs="Arial"/>
              </w:rPr>
            </w:pPr>
          </w:p>
        </w:tc>
        <w:tc>
          <w:tcPr>
            <w:tcW w:w="4108" w:type="dxa"/>
          </w:tcPr>
          <w:p w14:paraId="5C86F22E" w14:textId="77777777" w:rsidR="00010D00" w:rsidRPr="00C814F4" w:rsidRDefault="00010D00" w:rsidP="00010D00">
            <w:pPr>
              <w:rPr>
                <w:rFonts w:ascii="Arial" w:hAnsi="Arial" w:cs="Arial"/>
              </w:rPr>
            </w:pPr>
          </w:p>
        </w:tc>
        <w:tc>
          <w:tcPr>
            <w:tcW w:w="1667" w:type="dxa"/>
          </w:tcPr>
          <w:p w14:paraId="4005C70C" w14:textId="77777777" w:rsidR="00010D00" w:rsidRPr="00C814F4" w:rsidRDefault="00010D00" w:rsidP="00010D00">
            <w:pPr>
              <w:rPr>
                <w:rFonts w:ascii="Arial" w:hAnsi="Arial" w:cs="Arial"/>
              </w:rPr>
            </w:pPr>
          </w:p>
        </w:tc>
      </w:tr>
    </w:tbl>
    <w:p w14:paraId="1BDB5615" w14:textId="77777777" w:rsidR="001C2FAC" w:rsidRPr="00C814F4" w:rsidRDefault="001C2FAC" w:rsidP="004D0AA8">
      <w:pPr>
        <w:rPr>
          <w:rFonts w:ascii="Arial" w:hAnsi="Arial" w:cs="Arial"/>
        </w:rPr>
      </w:pPr>
    </w:p>
    <w:sectPr w:rsidR="001C2FAC" w:rsidRPr="00C814F4" w:rsidSect="00A06C87">
      <w:pgSz w:w="16838" w:h="11906" w:orient="landscape"/>
      <w:pgMar w:top="851" w:right="568" w:bottom="42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15E75" w14:textId="77777777" w:rsidR="008C41BF" w:rsidRDefault="008C41BF" w:rsidP="00F36A75">
      <w:r>
        <w:separator/>
      </w:r>
    </w:p>
  </w:endnote>
  <w:endnote w:type="continuationSeparator" w:id="0">
    <w:p w14:paraId="06062B83" w14:textId="77777777" w:rsidR="008C41BF" w:rsidRDefault="008C41BF" w:rsidP="00F3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761B6C" w14:textId="77777777" w:rsidR="008C41BF" w:rsidRDefault="008C41BF" w:rsidP="00F36A75">
      <w:r>
        <w:separator/>
      </w:r>
    </w:p>
  </w:footnote>
  <w:footnote w:type="continuationSeparator" w:id="0">
    <w:p w14:paraId="25A8D2A1" w14:textId="77777777" w:rsidR="008C41BF" w:rsidRDefault="008C41BF" w:rsidP="00F36A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D1D4A"/>
    <w:multiLevelType w:val="hybridMultilevel"/>
    <w:tmpl w:val="A5FC5B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1035D"/>
    <w:multiLevelType w:val="hybridMultilevel"/>
    <w:tmpl w:val="80F0DB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1D2160"/>
    <w:multiLevelType w:val="hybridMultilevel"/>
    <w:tmpl w:val="3CD421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EF5772"/>
    <w:multiLevelType w:val="hybridMultilevel"/>
    <w:tmpl w:val="00563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5E67B9"/>
    <w:multiLevelType w:val="hybridMultilevel"/>
    <w:tmpl w:val="DBF4B5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A574B6"/>
    <w:multiLevelType w:val="hybridMultilevel"/>
    <w:tmpl w:val="52422E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2106D2"/>
    <w:multiLevelType w:val="hybridMultilevel"/>
    <w:tmpl w:val="26C229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376DC7"/>
    <w:multiLevelType w:val="hybridMultilevel"/>
    <w:tmpl w:val="695E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31FA0"/>
    <w:multiLevelType w:val="multilevel"/>
    <w:tmpl w:val="DA58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F71FBF"/>
    <w:multiLevelType w:val="hybridMultilevel"/>
    <w:tmpl w:val="11B492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BDD7AA7"/>
    <w:multiLevelType w:val="hybridMultilevel"/>
    <w:tmpl w:val="4FBC5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945254"/>
    <w:multiLevelType w:val="hybridMultilevel"/>
    <w:tmpl w:val="0D084F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31565D6"/>
    <w:multiLevelType w:val="hybridMultilevel"/>
    <w:tmpl w:val="3CD2AC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8990811"/>
    <w:multiLevelType w:val="hybridMultilevel"/>
    <w:tmpl w:val="041E5814"/>
    <w:lvl w:ilvl="0" w:tplc="1284A2B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96E6E05"/>
    <w:multiLevelType w:val="hybridMultilevel"/>
    <w:tmpl w:val="CA5CE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6B6265"/>
    <w:multiLevelType w:val="hybridMultilevel"/>
    <w:tmpl w:val="EB048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CE3BCA"/>
    <w:multiLevelType w:val="hybridMultilevel"/>
    <w:tmpl w:val="09623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8A0781"/>
    <w:multiLevelType w:val="hybridMultilevel"/>
    <w:tmpl w:val="29DE81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CBF0E23"/>
    <w:multiLevelType w:val="hybridMultilevel"/>
    <w:tmpl w:val="0B5E91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0225FD1"/>
    <w:multiLevelType w:val="hybridMultilevel"/>
    <w:tmpl w:val="6270D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423264"/>
    <w:multiLevelType w:val="hybridMultilevel"/>
    <w:tmpl w:val="D65E940E"/>
    <w:lvl w:ilvl="0" w:tplc="08090001">
      <w:start w:val="1"/>
      <w:numFmt w:val="bullet"/>
      <w:lvlText w:val=""/>
      <w:lvlJc w:val="left"/>
      <w:pPr>
        <w:ind w:left="1099" w:hanging="360"/>
      </w:pPr>
      <w:rPr>
        <w:rFonts w:ascii="Symbol" w:hAnsi="Symbol" w:hint="default"/>
      </w:rPr>
    </w:lvl>
    <w:lvl w:ilvl="1" w:tplc="08090003" w:tentative="1">
      <w:start w:val="1"/>
      <w:numFmt w:val="bullet"/>
      <w:lvlText w:val="o"/>
      <w:lvlJc w:val="left"/>
      <w:pPr>
        <w:ind w:left="1819" w:hanging="360"/>
      </w:pPr>
      <w:rPr>
        <w:rFonts w:ascii="Courier New" w:hAnsi="Courier New" w:cs="Courier New" w:hint="default"/>
      </w:rPr>
    </w:lvl>
    <w:lvl w:ilvl="2" w:tplc="08090005" w:tentative="1">
      <w:start w:val="1"/>
      <w:numFmt w:val="bullet"/>
      <w:lvlText w:val=""/>
      <w:lvlJc w:val="left"/>
      <w:pPr>
        <w:ind w:left="2539" w:hanging="360"/>
      </w:pPr>
      <w:rPr>
        <w:rFonts w:ascii="Wingdings" w:hAnsi="Wingdings" w:hint="default"/>
      </w:rPr>
    </w:lvl>
    <w:lvl w:ilvl="3" w:tplc="08090001" w:tentative="1">
      <w:start w:val="1"/>
      <w:numFmt w:val="bullet"/>
      <w:lvlText w:val=""/>
      <w:lvlJc w:val="left"/>
      <w:pPr>
        <w:ind w:left="3259" w:hanging="360"/>
      </w:pPr>
      <w:rPr>
        <w:rFonts w:ascii="Symbol" w:hAnsi="Symbol" w:hint="default"/>
      </w:rPr>
    </w:lvl>
    <w:lvl w:ilvl="4" w:tplc="08090003" w:tentative="1">
      <w:start w:val="1"/>
      <w:numFmt w:val="bullet"/>
      <w:lvlText w:val="o"/>
      <w:lvlJc w:val="left"/>
      <w:pPr>
        <w:ind w:left="3979" w:hanging="360"/>
      </w:pPr>
      <w:rPr>
        <w:rFonts w:ascii="Courier New" w:hAnsi="Courier New" w:cs="Courier New" w:hint="default"/>
      </w:rPr>
    </w:lvl>
    <w:lvl w:ilvl="5" w:tplc="08090005" w:tentative="1">
      <w:start w:val="1"/>
      <w:numFmt w:val="bullet"/>
      <w:lvlText w:val=""/>
      <w:lvlJc w:val="left"/>
      <w:pPr>
        <w:ind w:left="4699" w:hanging="360"/>
      </w:pPr>
      <w:rPr>
        <w:rFonts w:ascii="Wingdings" w:hAnsi="Wingdings" w:hint="default"/>
      </w:rPr>
    </w:lvl>
    <w:lvl w:ilvl="6" w:tplc="08090001" w:tentative="1">
      <w:start w:val="1"/>
      <w:numFmt w:val="bullet"/>
      <w:lvlText w:val=""/>
      <w:lvlJc w:val="left"/>
      <w:pPr>
        <w:ind w:left="5419" w:hanging="360"/>
      </w:pPr>
      <w:rPr>
        <w:rFonts w:ascii="Symbol" w:hAnsi="Symbol" w:hint="default"/>
      </w:rPr>
    </w:lvl>
    <w:lvl w:ilvl="7" w:tplc="08090003" w:tentative="1">
      <w:start w:val="1"/>
      <w:numFmt w:val="bullet"/>
      <w:lvlText w:val="o"/>
      <w:lvlJc w:val="left"/>
      <w:pPr>
        <w:ind w:left="6139" w:hanging="360"/>
      </w:pPr>
      <w:rPr>
        <w:rFonts w:ascii="Courier New" w:hAnsi="Courier New" w:cs="Courier New" w:hint="default"/>
      </w:rPr>
    </w:lvl>
    <w:lvl w:ilvl="8" w:tplc="08090005" w:tentative="1">
      <w:start w:val="1"/>
      <w:numFmt w:val="bullet"/>
      <w:lvlText w:val=""/>
      <w:lvlJc w:val="left"/>
      <w:pPr>
        <w:ind w:left="6859" w:hanging="360"/>
      </w:pPr>
      <w:rPr>
        <w:rFonts w:ascii="Wingdings" w:hAnsi="Wingdings" w:hint="default"/>
      </w:rPr>
    </w:lvl>
  </w:abstractNum>
  <w:abstractNum w:abstractNumId="21" w15:restartNumberingAfterBreak="0">
    <w:nsid w:val="5B00625F"/>
    <w:multiLevelType w:val="hybridMultilevel"/>
    <w:tmpl w:val="33664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832F6F"/>
    <w:multiLevelType w:val="hybridMultilevel"/>
    <w:tmpl w:val="FBEE5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912787"/>
    <w:multiLevelType w:val="hybridMultilevel"/>
    <w:tmpl w:val="3622131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544D5E"/>
    <w:multiLevelType w:val="hybridMultilevel"/>
    <w:tmpl w:val="C982FC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E945A58"/>
    <w:multiLevelType w:val="hybridMultilevel"/>
    <w:tmpl w:val="E75AE8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2"/>
  </w:num>
  <w:num w:numId="2">
    <w:abstractNumId w:val="7"/>
  </w:num>
  <w:num w:numId="3">
    <w:abstractNumId w:val="21"/>
  </w:num>
  <w:num w:numId="4">
    <w:abstractNumId w:val="5"/>
  </w:num>
  <w:num w:numId="5">
    <w:abstractNumId w:val="10"/>
  </w:num>
  <w:num w:numId="6">
    <w:abstractNumId w:val="2"/>
  </w:num>
  <w:num w:numId="7">
    <w:abstractNumId w:val="9"/>
  </w:num>
  <w:num w:numId="8">
    <w:abstractNumId w:val="25"/>
  </w:num>
  <w:num w:numId="9">
    <w:abstractNumId w:val="24"/>
  </w:num>
  <w:num w:numId="10">
    <w:abstractNumId w:val="18"/>
  </w:num>
  <w:num w:numId="11">
    <w:abstractNumId w:val="16"/>
  </w:num>
  <w:num w:numId="12">
    <w:abstractNumId w:val="4"/>
  </w:num>
  <w:num w:numId="13">
    <w:abstractNumId w:val="17"/>
  </w:num>
  <w:num w:numId="14">
    <w:abstractNumId w:val="1"/>
  </w:num>
  <w:num w:numId="15">
    <w:abstractNumId w:val="12"/>
  </w:num>
  <w:num w:numId="16">
    <w:abstractNumId w:val="11"/>
  </w:num>
  <w:num w:numId="17">
    <w:abstractNumId w:val="20"/>
  </w:num>
  <w:num w:numId="18">
    <w:abstractNumId w:val="15"/>
  </w:num>
  <w:num w:numId="19">
    <w:abstractNumId w:val="3"/>
  </w:num>
  <w:num w:numId="20">
    <w:abstractNumId w:val="19"/>
  </w:num>
  <w:num w:numId="21">
    <w:abstractNumId w:val="13"/>
  </w:num>
  <w:num w:numId="22">
    <w:abstractNumId w:val="0"/>
  </w:num>
  <w:num w:numId="23">
    <w:abstractNumId w:val="23"/>
  </w:num>
  <w:num w:numId="24">
    <w:abstractNumId w:val="6"/>
  </w:num>
  <w:num w:numId="25">
    <w:abstractNumId w:val="14"/>
  </w:num>
  <w:num w:numId="26">
    <w:abstractNumId w:val="8"/>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68F"/>
    <w:rsid w:val="00001332"/>
    <w:rsid w:val="00004840"/>
    <w:rsid w:val="00006F68"/>
    <w:rsid w:val="000107E0"/>
    <w:rsid w:val="00010D00"/>
    <w:rsid w:val="00027A8B"/>
    <w:rsid w:val="000412ED"/>
    <w:rsid w:val="00052CF3"/>
    <w:rsid w:val="00055707"/>
    <w:rsid w:val="00075E3A"/>
    <w:rsid w:val="00090A36"/>
    <w:rsid w:val="00093C3E"/>
    <w:rsid w:val="00094306"/>
    <w:rsid w:val="000A5B55"/>
    <w:rsid w:val="000A60F5"/>
    <w:rsid w:val="000B1ECC"/>
    <w:rsid w:val="000B39E0"/>
    <w:rsid w:val="000B4F2C"/>
    <w:rsid w:val="000B638C"/>
    <w:rsid w:val="000D5869"/>
    <w:rsid w:val="000F4269"/>
    <w:rsid w:val="00101872"/>
    <w:rsid w:val="00112006"/>
    <w:rsid w:val="00115B0D"/>
    <w:rsid w:val="00122249"/>
    <w:rsid w:val="00124845"/>
    <w:rsid w:val="00132800"/>
    <w:rsid w:val="001441D5"/>
    <w:rsid w:val="0018726D"/>
    <w:rsid w:val="00194EB7"/>
    <w:rsid w:val="0019538B"/>
    <w:rsid w:val="001A6661"/>
    <w:rsid w:val="001B15B3"/>
    <w:rsid w:val="001B6011"/>
    <w:rsid w:val="001B6B22"/>
    <w:rsid w:val="001C2FAC"/>
    <w:rsid w:val="001C61B0"/>
    <w:rsid w:val="001D1B34"/>
    <w:rsid w:val="001E0C1F"/>
    <w:rsid w:val="001E30E6"/>
    <w:rsid w:val="001F6681"/>
    <w:rsid w:val="001F66A4"/>
    <w:rsid w:val="001F6C81"/>
    <w:rsid w:val="0020663B"/>
    <w:rsid w:val="00214899"/>
    <w:rsid w:val="00215379"/>
    <w:rsid w:val="002212FE"/>
    <w:rsid w:val="0022797B"/>
    <w:rsid w:val="002350F1"/>
    <w:rsid w:val="00247ABB"/>
    <w:rsid w:val="0025112A"/>
    <w:rsid w:val="00254428"/>
    <w:rsid w:val="0025590B"/>
    <w:rsid w:val="002802B1"/>
    <w:rsid w:val="002A2BE3"/>
    <w:rsid w:val="002A2EBB"/>
    <w:rsid w:val="002A796C"/>
    <w:rsid w:val="002C1253"/>
    <w:rsid w:val="002C4245"/>
    <w:rsid w:val="002C78FD"/>
    <w:rsid w:val="002D302F"/>
    <w:rsid w:val="002D6F85"/>
    <w:rsid w:val="002F05B5"/>
    <w:rsid w:val="002F2893"/>
    <w:rsid w:val="00302D33"/>
    <w:rsid w:val="0031574F"/>
    <w:rsid w:val="00321B02"/>
    <w:rsid w:val="0032330B"/>
    <w:rsid w:val="0032463B"/>
    <w:rsid w:val="00327E7F"/>
    <w:rsid w:val="0033148E"/>
    <w:rsid w:val="00340510"/>
    <w:rsid w:val="00341B77"/>
    <w:rsid w:val="00357711"/>
    <w:rsid w:val="00363E80"/>
    <w:rsid w:val="00374D00"/>
    <w:rsid w:val="00377F0E"/>
    <w:rsid w:val="0038720D"/>
    <w:rsid w:val="00397320"/>
    <w:rsid w:val="003B57E0"/>
    <w:rsid w:val="003C7A3B"/>
    <w:rsid w:val="003D3E9D"/>
    <w:rsid w:val="003D696F"/>
    <w:rsid w:val="003E174F"/>
    <w:rsid w:val="003E2C10"/>
    <w:rsid w:val="003E574D"/>
    <w:rsid w:val="003E6CB2"/>
    <w:rsid w:val="003E6D92"/>
    <w:rsid w:val="003F60EC"/>
    <w:rsid w:val="00401446"/>
    <w:rsid w:val="004102F4"/>
    <w:rsid w:val="0041242E"/>
    <w:rsid w:val="00416640"/>
    <w:rsid w:val="00422B91"/>
    <w:rsid w:val="00426B57"/>
    <w:rsid w:val="00427173"/>
    <w:rsid w:val="00434FCC"/>
    <w:rsid w:val="00435063"/>
    <w:rsid w:val="00437999"/>
    <w:rsid w:val="00440D99"/>
    <w:rsid w:val="004502B6"/>
    <w:rsid w:val="00452989"/>
    <w:rsid w:val="00452E1E"/>
    <w:rsid w:val="0045451E"/>
    <w:rsid w:val="0045740A"/>
    <w:rsid w:val="00461A2D"/>
    <w:rsid w:val="004639EC"/>
    <w:rsid w:val="00466266"/>
    <w:rsid w:val="004953C2"/>
    <w:rsid w:val="004C2C36"/>
    <w:rsid w:val="004C3FBD"/>
    <w:rsid w:val="004D0976"/>
    <w:rsid w:val="004D0AA8"/>
    <w:rsid w:val="004D0D25"/>
    <w:rsid w:val="004D4375"/>
    <w:rsid w:val="004F61CC"/>
    <w:rsid w:val="00532C4E"/>
    <w:rsid w:val="00533DDD"/>
    <w:rsid w:val="005371CC"/>
    <w:rsid w:val="00537310"/>
    <w:rsid w:val="00545F36"/>
    <w:rsid w:val="005566D9"/>
    <w:rsid w:val="00565C43"/>
    <w:rsid w:val="00580C4C"/>
    <w:rsid w:val="00580FF6"/>
    <w:rsid w:val="0058119C"/>
    <w:rsid w:val="00584FF9"/>
    <w:rsid w:val="005A0FF7"/>
    <w:rsid w:val="005A73AA"/>
    <w:rsid w:val="005A7657"/>
    <w:rsid w:val="005C381B"/>
    <w:rsid w:val="005C711B"/>
    <w:rsid w:val="005D0097"/>
    <w:rsid w:val="005D24D7"/>
    <w:rsid w:val="005D2765"/>
    <w:rsid w:val="005D3CAD"/>
    <w:rsid w:val="005E0AF0"/>
    <w:rsid w:val="005E14D6"/>
    <w:rsid w:val="005F32AC"/>
    <w:rsid w:val="005F796E"/>
    <w:rsid w:val="005F7BFA"/>
    <w:rsid w:val="00600869"/>
    <w:rsid w:val="00603F57"/>
    <w:rsid w:val="00606F61"/>
    <w:rsid w:val="00610F6A"/>
    <w:rsid w:val="006122D3"/>
    <w:rsid w:val="00612FA0"/>
    <w:rsid w:val="006216CD"/>
    <w:rsid w:val="00621DB9"/>
    <w:rsid w:val="00623445"/>
    <w:rsid w:val="00623AF5"/>
    <w:rsid w:val="0062420C"/>
    <w:rsid w:val="006268F2"/>
    <w:rsid w:val="00633899"/>
    <w:rsid w:val="00642190"/>
    <w:rsid w:val="006555EC"/>
    <w:rsid w:val="0067134D"/>
    <w:rsid w:val="00672CF3"/>
    <w:rsid w:val="00691C52"/>
    <w:rsid w:val="006A4896"/>
    <w:rsid w:val="006A4D61"/>
    <w:rsid w:val="006B6458"/>
    <w:rsid w:val="006C2448"/>
    <w:rsid w:val="006C623B"/>
    <w:rsid w:val="006D4020"/>
    <w:rsid w:val="006D4A44"/>
    <w:rsid w:val="006D7693"/>
    <w:rsid w:val="006E5FB2"/>
    <w:rsid w:val="006F03AB"/>
    <w:rsid w:val="006F316F"/>
    <w:rsid w:val="006F56CD"/>
    <w:rsid w:val="00724D66"/>
    <w:rsid w:val="00736427"/>
    <w:rsid w:val="00742D1F"/>
    <w:rsid w:val="00755E1C"/>
    <w:rsid w:val="007567F2"/>
    <w:rsid w:val="00760F0D"/>
    <w:rsid w:val="00763A10"/>
    <w:rsid w:val="007646FD"/>
    <w:rsid w:val="00775106"/>
    <w:rsid w:val="007764EF"/>
    <w:rsid w:val="007811C4"/>
    <w:rsid w:val="00784E11"/>
    <w:rsid w:val="0078580C"/>
    <w:rsid w:val="00792F45"/>
    <w:rsid w:val="00797359"/>
    <w:rsid w:val="007A29F9"/>
    <w:rsid w:val="007A42D1"/>
    <w:rsid w:val="007A7139"/>
    <w:rsid w:val="007B3539"/>
    <w:rsid w:val="007B6F80"/>
    <w:rsid w:val="007C032D"/>
    <w:rsid w:val="007C3567"/>
    <w:rsid w:val="007C42B0"/>
    <w:rsid w:val="007C7D9F"/>
    <w:rsid w:val="007D10DC"/>
    <w:rsid w:val="007E00D5"/>
    <w:rsid w:val="007E1388"/>
    <w:rsid w:val="007F4D02"/>
    <w:rsid w:val="007F6E5F"/>
    <w:rsid w:val="008129C0"/>
    <w:rsid w:val="00814B97"/>
    <w:rsid w:val="00816880"/>
    <w:rsid w:val="00820105"/>
    <w:rsid w:val="00821BD9"/>
    <w:rsid w:val="00823CBE"/>
    <w:rsid w:val="00832A52"/>
    <w:rsid w:val="00832B20"/>
    <w:rsid w:val="00840E87"/>
    <w:rsid w:val="00846521"/>
    <w:rsid w:val="00852827"/>
    <w:rsid w:val="00862C13"/>
    <w:rsid w:val="008813AA"/>
    <w:rsid w:val="008A45AD"/>
    <w:rsid w:val="008A6C98"/>
    <w:rsid w:val="008B3AC6"/>
    <w:rsid w:val="008B4C9D"/>
    <w:rsid w:val="008C00FD"/>
    <w:rsid w:val="008C0CDF"/>
    <w:rsid w:val="008C41BF"/>
    <w:rsid w:val="008C59ED"/>
    <w:rsid w:val="008C5F1E"/>
    <w:rsid w:val="008E0694"/>
    <w:rsid w:val="00900173"/>
    <w:rsid w:val="009062B5"/>
    <w:rsid w:val="00907CB2"/>
    <w:rsid w:val="0091410F"/>
    <w:rsid w:val="009217DE"/>
    <w:rsid w:val="009333F0"/>
    <w:rsid w:val="00933F78"/>
    <w:rsid w:val="00937BE1"/>
    <w:rsid w:val="009412B7"/>
    <w:rsid w:val="009469BD"/>
    <w:rsid w:val="00954844"/>
    <w:rsid w:val="00955138"/>
    <w:rsid w:val="00965DAD"/>
    <w:rsid w:val="00966108"/>
    <w:rsid w:val="0096644E"/>
    <w:rsid w:val="00970125"/>
    <w:rsid w:val="00977D67"/>
    <w:rsid w:val="009804CE"/>
    <w:rsid w:val="009809FD"/>
    <w:rsid w:val="00987620"/>
    <w:rsid w:val="00995AB9"/>
    <w:rsid w:val="009A178A"/>
    <w:rsid w:val="009B22F0"/>
    <w:rsid w:val="009E55C1"/>
    <w:rsid w:val="009E73E0"/>
    <w:rsid w:val="009E7795"/>
    <w:rsid w:val="009F0E99"/>
    <w:rsid w:val="009F2574"/>
    <w:rsid w:val="00A04360"/>
    <w:rsid w:val="00A06C87"/>
    <w:rsid w:val="00A13AC4"/>
    <w:rsid w:val="00A227EC"/>
    <w:rsid w:val="00A36C6F"/>
    <w:rsid w:val="00A404E0"/>
    <w:rsid w:val="00A432D7"/>
    <w:rsid w:val="00A45F04"/>
    <w:rsid w:val="00A52D01"/>
    <w:rsid w:val="00A7386E"/>
    <w:rsid w:val="00A81210"/>
    <w:rsid w:val="00A91592"/>
    <w:rsid w:val="00A9513F"/>
    <w:rsid w:val="00AA5C1F"/>
    <w:rsid w:val="00AB223E"/>
    <w:rsid w:val="00AC5B47"/>
    <w:rsid w:val="00AD2265"/>
    <w:rsid w:val="00AF4566"/>
    <w:rsid w:val="00AF4593"/>
    <w:rsid w:val="00B069AD"/>
    <w:rsid w:val="00B12C68"/>
    <w:rsid w:val="00B15A38"/>
    <w:rsid w:val="00B200E4"/>
    <w:rsid w:val="00B205F9"/>
    <w:rsid w:val="00B2154C"/>
    <w:rsid w:val="00B2701F"/>
    <w:rsid w:val="00B51BC3"/>
    <w:rsid w:val="00B71D71"/>
    <w:rsid w:val="00B75F28"/>
    <w:rsid w:val="00B8078C"/>
    <w:rsid w:val="00B80EAA"/>
    <w:rsid w:val="00B867E4"/>
    <w:rsid w:val="00B87717"/>
    <w:rsid w:val="00B968B5"/>
    <w:rsid w:val="00B96B5B"/>
    <w:rsid w:val="00BA3B78"/>
    <w:rsid w:val="00BA6528"/>
    <w:rsid w:val="00BA7172"/>
    <w:rsid w:val="00BB34C6"/>
    <w:rsid w:val="00BC0170"/>
    <w:rsid w:val="00BC65A2"/>
    <w:rsid w:val="00BD1A08"/>
    <w:rsid w:val="00BE744A"/>
    <w:rsid w:val="00BF0733"/>
    <w:rsid w:val="00C02899"/>
    <w:rsid w:val="00C226A7"/>
    <w:rsid w:val="00C25DE2"/>
    <w:rsid w:val="00C44AE6"/>
    <w:rsid w:val="00C44D15"/>
    <w:rsid w:val="00C60BC3"/>
    <w:rsid w:val="00C61750"/>
    <w:rsid w:val="00C648F7"/>
    <w:rsid w:val="00C730A7"/>
    <w:rsid w:val="00C74365"/>
    <w:rsid w:val="00C80327"/>
    <w:rsid w:val="00C814F4"/>
    <w:rsid w:val="00C85276"/>
    <w:rsid w:val="00C94266"/>
    <w:rsid w:val="00C96D3D"/>
    <w:rsid w:val="00C97100"/>
    <w:rsid w:val="00CB0219"/>
    <w:rsid w:val="00CB7133"/>
    <w:rsid w:val="00CC1CD0"/>
    <w:rsid w:val="00CE2666"/>
    <w:rsid w:val="00CE66E3"/>
    <w:rsid w:val="00CE6701"/>
    <w:rsid w:val="00D02B50"/>
    <w:rsid w:val="00D130FA"/>
    <w:rsid w:val="00D13351"/>
    <w:rsid w:val="00D13400"/>
    <w:rsid w:val="00D178C8"/>
    <w:rsid w:val="00D17C35"/>
    <w:rsid w:val="00D23403"/>
    <w:rsid w:val="00D23CEB"/>
    <w:rsid w:val="00D25C1A"/>
    <w:rsid w:val="00D33BC1"/>
    <w:rsid w:val="00D51AC2"/>
    <w:rsid w:val="00D6060C"/>
    <w:rsid w:val="00D816C8"/>
    <w:rsid w:val="00DA6DEE"/>
    <w:rsid w:val="00DB3A23"/>
    <w:rsid w:val="00DB5007"/>
    <w:rsid w:val="00DC325D"/>
    <w:rsid w:val="00DC7263"/>
    <w:rsid w:val="00DD1E5A"/>
    <w:rsid w:val="00DD38F9"/>
    <w:rsid w:val="00DD541A"/>
    <w:rsid w:val="00DE0B54"/>
    <w:rsid w:val="00DE5236"/>
    <w:rsid w:val="00DF6C81"/>
    <w:rsid w:val="00E0375E"/>
    <w:rsid w:val="00E12E82"/>
    <w:rsid w:val="00E36C5C"/>
    <w:rsid w:val="00E5134B"/>
    <w:rsid w:val="00E52229"/>
    <w:rsid w:val="00E55571"/>
    <w:rsid w:val="00E6393E"/>
    <w:rsid w:val="00E64C49"/>
    <w:rsid w:val="00E84A58"/>
    <w:rsid w:val="00E8567A"/>
    <w:rsid w:val="00E85AE4"/>
    <w:rsid w:val="00EA2A18"/>
    <w:rsid w:val="00EB1E96"/>
    <w:rsid w:val="00EB4059"/>
    <w:rsid w:val="00EB6268"/>
    <w:rsid w:val="00EB668F"/>
    <w:rsid w:val="00EC061D"/>
    <w:rsid w:val="00EC3E0F"/>
    <w:rsid w:val="00ED51B9"/>
    <w:rsid w:val="00EE4039"/>
    <w:rsid w:val="00EE508C"/>
    <w:rsid w:val="00EE6AE1"/>
    <w:rsid w:val="00EF2C72"/>
    <w:rsid w:val="00EF2EED"/>
    <w:rsid w:val="00EF4664"/>
    <w:rsid w:val="00F04A5C"/>
    <w:rsid w:val="00F06B4F"/>
    <w:rsid w:val="00F1004F"/>
    <w:rsid w:val="00F122C8"/>
    <w:rsid w:val="00F31204"/>
    <w:rsid w:val="00F3380C"/>
    <w:rsid w:val="00F36A75"/>
    <w:rsid w:val="00F37897"/>
    <w:rsid w:val="00F40879"/>
    <w:rsid w:val="00F52DDC"/>
    <w:rsid w:val="00F619B7"/>
    <w:rsid w:val="00F74742"/>
    <w:rsid w:val="00F762B2"/>
    <w:rsid w:val="00F80F8E"/>
    <w:rsid w:val="00F92C56"/>
    <w:rsid w:val="00F9526C"/>
    <w:rsid w:val="00F96938"/>
    <w:rsid w:val="00F97000"/>
    <w:rsid w:val="00FA1199"/>
    <w:rsid w:val="00FB6365"/>
    <w:rsid w:val="00FD1663"/>
    <w:rsid w:val="00FD3D9E"/>
    <w:rsid w:val="00FE12A4"/>
    <w:rsid w:val="00FE5C2A"/>
    <w:rsid w:val="00FE6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342"/>
  <w15:chartTrackingRefBased/>
  <w15:docId w15:val="{1E2A23BC-1DCC-4CBE-9B53-55357EDB0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668F"/>
    <w:rPr>
      <w:rFonts w:ascii="Times New Roman" w:eastAsia="Times New Roman" w:hAnsi="Times New Roman" w:cs="Times New Roman"/>
      <w:sz w:val="24"/>
      <w:szCs w:val="24"/>
    </w:rPr>
  </w:style>
  <w:style w:type="paragraph" w:styleId="Heading1">
    <w:name w:val="heading 1"/>
    <w:basedOn w:val="Normal"/>
    <w:next w:val="Normal"/>
    <w:link w:val="Heading1Char"/>
    <w:qFormat/>
    <w:rsid w:val="00EB668F"/>
    <w:pPr>
      <w:keepNext/>
      <w:outlineLvl w:val="0"/>
    </w:pPr>
    <w:rPr>
      <w:b/>
      <w:bCs/>
    </w:rPr>
  </w:style>
  <w:style w:type="paragraph" w:styleId="Heading2">
    <w:name w:val="heading 2"/>
    <w:basedOn w:val="Normal"/>
    <w:next w:val="Normal"/>
    <w:link w:val="Heading2Char"/>
    <w:qFormat/>
    <w:rsid w:val="00EB668F"/>
    <w:pPr>
      <w:keepNext/>
      <w:jc w:val="center"/>
      <w:outlineLvl w:val="1"/>
    </w:pPr>
    <w:rPr>
      <w:b/>
      <w:bCs/>
    </w:rPr>
  </w:style>
  <w:style w:type="paragraph" w:styleId="Heading3">
    <w:name w:val="heading 3"/>
    <w:basedOn w:val="Normal"/>
    <w:next w:val="Normal"/>
    <w:link w:val="Heading3Char"/>
    <w:uiPriority w:val="9"/>
    <w:semiHidden/>
    <w:unhideWhenUsed/>
    <w:qFormat/>
    <w:rsid w:val="00EB668F"/>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668F"/>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EB668F"/>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semiHidden/>
    <w:rsid w:val="00EB668F"/>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2212FE"/>
    <w:pPr>
      <w:ind w:left="720"/>
      <w:contextualSpacing/>
    </w:pPr>
  </w:style>
  <w:style w:type="paragraph" w:styleId="BalloonText">
    <w:name w:val="Balloon Text"/>
    <w:basedOn w:val="Normal"/>
    <w:link w:val="BalloonTextChar"/>
    <w:uiPriority w:val="99"/>
    <w:semiHidden/>
    <w:unhideWhenUsed/>
    <w:rsid w:val="005C71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11B"/>
    <w:rPr>
      <w:rFonts w:ascii="Segoe UI" w:eastAsia="Times New Roman" w:hAnsi="Segoe UI" w:cs="Segoe UI"/>
      <w:sz w:val="18"/>
      <w:szCs w:val="18"/>
    </w:rPr>
  </w:style>
  <w:style w:type="table" w:styleId="TableGrid">
    <w:name w:val="Table Grid"/>
    <w:basedOn w:val="TableNormal"/>
    <w:uiPriority w:val="59"/>
    <w:rsid w:val="00603F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29F9"/>
    <w:rPr>
      <w:color w:val="0000FF" w:themeColor="hyperlink"/>
      <w:u w:val="single"/>
    </w:rPr>
  </w:style>
  <w:style w:type="character" w:styleId="FollowedHyperlink">
    <w:name w:val="FollowedHyperlink"/>
    <w:basedOn w:val="DefaultParagraphFont"/>
    <w:uiPriority w:val="99"/>
    <w:semiHidden/>
    <w:unhideWhenUsed/>
    <w:rsid w:val="007A29F9"/>
    <w:rPr>
      <w:color w:val="800080" w:themeColor="followedHyperlink"/>
      <w:u w:val="single"/>
    </w:rPr>
  </w:style>
  <w:style w:type="paragraph" w:styleId="Header">
    <w:name w:val="header"/>
    <w:basedOn w:val="Normal"/>
    <w:link w:val="HeaderChar"/>
    <w:uiPriority w:val="99"/>
    <w:unhideWhenUsed/>
    <w:rsid w:val="00F36A75"/>
    <w:pPr>
      <w:tabs>
        <w:tab w:val="center" w:pos="4513"/>
        <w:tab w:val="right" w:pos="9026"/>
      </w:tabs>
    </w:pPr>
  </w:style>
  <w:style w:type="character" w:customStyle="1" w:styleId="HeaderChar">
    <w:name w:val="Header Char"/>
    <w:basedOn w:val="DefaultParagraphFont"/>
    <w:link w:val="Header"/>
    <w:uiPriority w:val="99"/>
    <w:rsid w:val="00F36A7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6A75"/>
    <w:pPr>
      <w:tabs>
        <w:tab w:val="center" w:pos="4513"/>
        <w:tab w:val="right" w:pos="9026"/>
      </w:tabs>
    </w:pPr>
  </w:style>
  <w:style w:type="character" w:customStyle="1" w:styleId="FooterChar">
    <w:name w:val="Footer Char"/>
    <w:basedOn w:val="DefaultParagraphFont"/>
    <w:link w:val="Footer"/>
    <w:uiPriority w:val="99"/>
    <w:rsid w:val="00F36A75"/>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BA6528"/>
    <w:rPr>
      <w:color w:val="605E5C"/>
      <w:shd w:val="clear" w:color="auto" w:fill="E1DFDD"/>
    </w:rPr>
  </w:style>
  <w:style w:type="character" w:customStyle="1" w:styleId="UnresolvedMention2">
    <w:name w:val="Unresolved Mention2"/>
    <w:basedOn w:val="DefaultParagraphFont"/>
    <w:uiPriority w:val="99"/>
    <w:semiHidden/>
    <w:unhideWhenUsed/>
    <w:rsid w:val="00F04A5C"/>
    <w:rPr>
      <w:color w:val="605E5C"/>
      <w:shd w:val="clear" w:color="auto" w:fill="E1DFDD"/>
    </w:rPr>
  </w:style>
  <w:style w:type="paragraph" w:styleId="NormalWeb">
    <w:name w:val="Normal (Web)"/>
    <w:basedOn w:val="Normal"/>
    <w:uiPriority w:val="99"/>
    <w:semiHidden/>
    <w:unhideWhenUsed/>
    <w:rsid w:val="00F312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5155">
      <w:bodyDiv w:val="1"/>
      <w:marLeft w:val="0"/>
      <w:marRight w:val="0"/>
      <w:marTop w:val="0"/>
      <w:marBottom w:val="0"/>
      <w:divBdr>
        <w:top w:val="none" w:sz="0" w:space="0" w:color="auto"/>
        <w:left w:val="none" w:sz="0" w:space="0" w:color="auto"/>
        <w:bottom w:val="none" w:sz="0" w:space="0" w:color="auto"/>
        <w:right w:val="none" w:sz="0" w:space="0" w:color="auto"/>
      </w:divBdr>
    </w:div>
    <w:div w:id="213664539">
      <w:bodyDiv w:val="1"/>
      <w:marLeft w:val="0"/>
      <w:marRight w:val="0"/>
      <w:marTop w:val="0"/>
      <w:marBottom w:val="0"/>
      <w:divBdr>
        <w:top w:val="none" w:sz="0" w:space="0" w:color="auto"/>
        <w:left w:val="none" w:sz="0" w:space="0" w:color="auto"/>
        <w:bottom w:val="none" w:sz="0" w:space="0" w:color="auto"/>
        <w:right w:val="none" w:sz="0" w:space="0" w:color="auto"/>
      </w:divBdr>
    </w:div>
    <w:div w:id="222058303">
      <w:bodyDiv w:val="1"/>
      <w:marLeft w:val="0"/>
      <w:marRight w:val="0"/>
      <w:marTop w:val="0"/>
      <w:marBottom w:val="0"/>
      <w:divBdr>
        <w:top w:val="none" w:sz="0" w:space="0" w:color="auto"/>
        <w:left w:val="none" w:sz="0" w:space="0" w:color="auto"/>
        <w:bottom w:val="none" w:sz="0" w:space="0" w:color="auto"/>
        <w:right w:val="none" w:sz="0" w:space="0" w:color="auto"/>
      </w:divBdr>
    </w:div>
    <w:div w:id="496456453">
      <w:bodyDiv w:val="1"/>
      <w:marLeft w:val="0"/>
      <w:marRight w:val="0"/>
      <w:marTop w:val="0"/>
      <w:marBottom w:val="0"/>
      <w:divBdr>
        <w:top w:val="none" w:sz="0" w:space="0" w:color="auto"/>
        <w:left w:val="none" w:sz="0" w:space="0" w:color="auto"/>
        <w:bottom w:val="none" w:sz="0" w:space="0" w:color="auto"/>
        <w:right w:val="none" w:sz="0" w:space="0" w:color="auto"/>
      </w:divBdr>
    </w:div>
    <w:div w:id="692462040">
      <w:bodyDiv w:val="1"/>
      <w:marLeft w:val="0"/>
      <w:marRight w:val="0"/>
      <w:marTop w:val="0"/>
      <w:marBottom w:val="0"/>
      <w:divBdr>
        <w:top w:val="none" w:sz="0" w:space="0" w:color="auto"/>
        <w:left w:val="none" w:sz="0" w:space="0" w:color="auto"/>
        <w:bottom w:val="none" w:sz="0" w:space="0" w:color="auto"/>
        <w:right w:val="none" w:sz="0" w:space="0" w:color="auto"/>
      </w:divBdr>
    </w:div>
    <w:div w:id="936522538">
      <w:bodyDiv w:val="1"/>
      <w:marLeft w:val="0"/>
      <w:marRight w:val="0"/>
      <w:marTop w:val="0"/>
      <w:marBottom w:val="0"/>
      <w:divBdr>
        <w:top w:val="none" w:sz="0" w:space="0" w:color="auto"/>
        <w:left w:val="none" w:sz="0" w:space="0" w:color="auto"/>
        <w:bottom w:val="none" w:sz="0" w:space="0" w:color="auto"/>
        <w:right w:val="none" w:sz="0" w:space="0" w:color="auto"/>
      </w:divBdr>
    </w:div>
    <w:div w:id="1077166268">
      <w:bodyDiv w:val="1"/>
      <w:marLeft w:val="0"/>
      <w:marRight w:val="0"/>
      <w:marTop w:val="0"/>
      <w:marBottom w:val="0"/>
      <w:divBdr>
        <w:top w:val="none" w:sz="0" w:space="0" w:color="auto"/>
        <w:left w:val="none" w:sz="0" w:space="0" w:color="auto"/>
        <w:bottom w:val="none" w:sz="0" w:space="0" w:color="auto"/>
        <w:right w:val="none" w:sz="0" w:space="0" w:color="auto"/>
      </w:divBdr>
    </w:div>
    <w:div w:id="1265772425">
      <w:bodyDiv w:val="1"/>
      <w:marLeft w:val="0"/>
      <w:marRight w:val="0"/>
      <w:marTop w:val="0"/>
      <w:marBottom w:val="0"/>
      <w:divBdr>
        <w:top w:val="none" w:sz="0" w:space="0" w:color="auto"/>
        <w:left w:val="none" w:sz="0" w:space="0" w:color="auto"/>
        <w:bottom w:val="none" w:sz="0" w:space="0" w:color="auto"/>
        <w:right w:val="none" w:sz="0" w:space="0" w:color="auto"/>
      </w:divBdr>
    </w:div>
    <w:div w:id="1416711381">
      <w:bodyDiv w:val="1"/>
      <w:marLeft w:val="0"/>
      <w:marRight w:val="0"/>
      <w:marTop w:val="0"/>
      <w:marBottom w:val="0"/>
      <w:divBdr>
        <w:top w:val="none" w:sz="0" w:space="0" w:color="auto"/>
        <w:left w:val="none" w:sz="0" w:space="0" w:color="auto"/>
        <w:bottom w:val="none" w:sz="0" w:space="0" w:color="auto"/>
        <w:right w:val="none" w:sz="0" w:space="0" w:color="auto"/>
      </w:divBdr>
    </w:div>
    <w:div w:id="1469349651">
      <w:bodyDiv w:val="1"/>
      <w:marLeft w:val="0"/>
      <w:marRight w:val="0"/>
      <w:marTop w:val="0"/>
      <w:marBottom w:val="0"/>
      <w:divBdr>
        <w:top w:val="none" w:sz="0" w:space="0" w:color="auto"/>
        <w:left w:val="none" w:sz="0" w:space="0" w:color="auto"/>
        <w:bottom w:val="none" w:sz="0" w:space="0" w:color="auto"/>
        <w:right w:val="none" w:sz="0" w:space="0" w:color="auto"/>
      </w:divBdr>
    </w:div>
    <w:div w:id="199644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your-data-matters/the-right-to-object-to-the-use-of-your-data/" TargetMode="External"/><Relationship Id="rId18" Type="http://schemas.openxmlformats.org/officeDocument/2006/relationships/hyperlink" Target="https://www.swanseavirtualschool.org/wp-content/uploads/2021/01/Parent-and-pupil-hints-and-tips-live-learning-2021-v3.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hwb.gov.wales/support-centre/trust-centre/data-protection/consent/" TargetMode="External"/><Relationship Id="rId17" Type="http://schemas.openxmlformats.org/officeDocument/2006/relationships/hyperlink" Target="https://www.swanseavirtualschool.org/wp-content/uploads/2021/01/How-to-successfully-run-a-live-sessions-using-TEAMs-v2.pdf" TargetMode="External"/><Relationship Id="rId2" Type="http://schemas.openxmlformats.org/officeDocument/2006/relationships/customXml" Target="../customXml/item2.xml"/><Relationship Id="rId16" Type="http://schemas.openxmlformats.org/officeDocument/2006/relationships/hyperlink" Target="https://swanseavirtualschool.org/wp-content/uploads/2020/10/Live-Streaming-Guidance-v0.6.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forms.office.com/Pages/ShareFormPage.aspx?id=Ug4_TzS3ZEGUCRtgHRR5k3r7-lKaZT5Mm3TLOqqIr-pUNkJRVDlNVTgzRDdKRjExQTlNQUtGUVhBWS4u&amp;sharetoken=BURL5TKSNg4IhVKvmNdR" TargetMode="External"/><Relationship Id="rId10" Type="http://schemas.openxmlformats.org/officeDocument/2006/relationships/endnotes" Target="endnotes.xml"/><Relationship Id="rId19" Type="http://schemas.openxmlformats.org/officeDocument/2006/relationships/hyperlink" Target="https://hwb.gov.wales/zones/keeping-safe-online/live-streaming-and-video-conferencing-safeguarding-principles-and-pract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wanseavirtualschool.org/wp-content/uploads/2021/01/Swansea-Staffnet-Display-screen-equipment-DS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ultureName xmlns="30a3a5a9-d113-4dbb-9b18-11af2a5c464a" xsi:nil="true"/>
    <Distribution_Groups xmlns="30a3a5a9-d113-4dbb-9b18-11af2a5c464a" xsi:nil="true"/>
    <IsNotebookLocked xmlns="30a3a5a9-d113-4dbb-9b18-11af2a5c464a" xsi:nil="true"/>
    <Is_Collaboration_Space_Locked xmlns="30a3a5a9-d113-4dbb-9b18-11af2a5c464a" xsi:nil="true"/>
    <Members xmlns="30a3a5a9-d113-4dbb-9b18-11af2a5c464a">
      <UserInfo>
        <DisplayName/>
        <AccountId xsi:nil="true"/>
        <AccountType/>
      </UserInfo>
    </Members>
    <Member_Groups xmlns="30a3a5a9-d113-4dbb-9b18-11af2a5c464a">
      <UserInfo>
        <DisplayName/>
        <AccountId xsi:nil="true"/>
        <AccountType/>
      </UserInfo>
    </Member_Groups>
    <Has_Teacher_Only_SectionGroup xmlns="30a3a5a9-d113-4dbb-9b18-11af2a5c464a" xsi:nil="true"/>
    <FolderType xmlns="30a3a5a9-d113-4dbb-9b18-11af2a5c464a" xsi:nil="true"/>
    <Owner xmlns="30a3a5a9-d113-4dbb-9b18-11af2a5c464a">
      <UserInfo>
        <DisplayName/>
        <AccountId xsi:nil="true"/>
        <AccountType/>
      </UserInfo>
    </Owner>
    <Leaders xmlns="30a3a5a9-d113-4dbb-9b18-11af2a5c464a">
      <UserInfo>
        <DisplayName/>
        <AccountId xsi:nil="true"/>
        <AccountType/>
      </UserInfo>
    </Leaders>
    <DefaultSectionNames xmlns="30a3a5a9-d113-4dbb-9b18-11af2a5c464a" xsi:nil="true"/>
    <NotebookType xmlns="30a3a5a9-d113-4dbb-9b18-11af2a5c464a" xsi:nil="true"/>
    <Teachers xmlns="30a3a5a9-d113-4dbb-9b18-11af2a5c464a">
      <UserInfo>
        <DisplayName/>
        <AccountId xsi:nil="true"/>
        <AccountType/>
      </UserInfo>
    </Teachers>
    <Self_Registration_Enabled xmlns="30a3a5a9-d113-4dbb-9b18-11af2a5c464a" xsi:nil="true"/>
    <Math_Settings xmlns="30a3a5a9-d113-4dbb-9b18-11af2a5c464a" xsi:nil="true"/>
    <Invited_Teachers xmlns="30a3a5a9-d113-4dbb-9b18-11af2a5c464a" xsi:nil="true"/>
    <Invited_Students xmlns="30a3a5a9-d113-4dbb-9b18-11af2a5c464a" xsi:nil="true"/>
    <LMS_Mappings xmlns="30a3a5a9-d113-4dbb-9b18-11af2a5c464a" xsi:nil="true"/>
    <Invited_Members xmlns="30a3a5a9-d113-4dbb-9b18-11af2a5c464a" xsi:nil="true"/>
    <Templates xmlns="30a3a5a9-d113-4dbb-9b18-11af2a5c464a" xsi:nil="true"/>
    <Self_Registration_Enabled0 xmlns="30a3a5a9-d113-4dbb-9b18-11af2a5c464a" xsi:nil="true"/>
    <Students xmlns="30a3a5a9-d113-4dbb-9b18-11af2a5c464a">
      <UserInfo>
        <DisplayName/>
        <AccountId xsi:nil="true"/>
        <AccountType/>
      </UserInfo>
    </Students>
    <Student_Groups xmlns="30a3a5a9-d113-4dbb-9b18-11af2a5c464a">
      <UserInfo>
        <DisplayName/>
        <AccountId xsi:nil="true"/>
        <AccountType/>
      </UserInfo>
    </Student_Groups>
    <AppVersion xmlns="30a3a5a9-d113-4dbb-9b18-11af2a5c464a" xsi:nil="true"/>
    <Invited_Leaders xmlns="30a3a5a9-d113-4dbb-9b18-11af2a5c464a" xsi:nil="true"/>
    <TeamsChannelId xmlns="30a3a5a9-d113-4dbb-9b18-11af2a5c464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773DEF5BF71843A77FE863BB7AB3C6" ma:contentTypeVersion="39" ma:contentTypeDescription="Create a new document." ma:contentTypeScope="" ma:versionID="c21b59e7cb81fbc9531bbc7cab6ab212">
  <xsd:schema xmlns:xsd="http://www.w3.org/2001/XMLSchema" xmlns:xs="http://www.w3.org/2001/XMLSchema" xmlns:p="http://schemas.microsoft.com/office/2006/metadata/properties" xmlns:ns3="dd47e44c-0718-4435-a1c3-275657ffdd63" xmlns:ns4="30a3a5a9-d113-4dbb-9b18-11af2a5c464a" targetNamespace="http://schemas.microsoft.com/office/2006/metadata/properties" ma:root="true" ma:fieldsID="6f6aeb66196f7f5edc1b67b35758fddf" ns3:_="" ns4:_="">
    <xsd:import namespace="dd47e44c-0718-4435-a1c3-275657ffdd63"/>
    <xsd:import namespace="30a3a5a9-d113-4dbb-9b18-11af2a5c464a"/>
    <xsd:element name="properties">
      <xsd:complexType>
        <xsd:sequence>
          <xsd:element name="documentManagement">
            <xsd:complexType>
              <xsd:all>
                <xsd:element ref="ns3:SharedWithUsers" minOccurs="0"/>
                <xsd:element ref="ns4:NotebookType" minOccurs="0"/>
                <xsd:element ref="ns4:FolderType" minOccurs="0"/>
                <xsd:element ref="ns4:Owner" minOccurs="0"/>
                <xsd:element ref="ns4:DefaultSectionNames"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Leaders" minOccurs="0"/>
                <xsd:element ref="ns4:Members" minOccurs="0"/>
                <xsd:element ref="ns4:Member_Groups" minOccurs="0"/>
                <xsd:element ref="ns4:Invited_Leaders" minOccurs="0"/>
                <xsd:element ref="ns4:Invited_Memb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Templates" minOccurs="0"/>
                <xsd:element ref="ns4:CultureName" minOccurs="0"/>
                <xsd:element ref="ns4:Self_Registration_Enabled0" minOccurs="0"/>
                <xsd:element ref="ns4:Has_Teacher_Only_SectionGroup" minOccurs="0"/>
                <xsd:element ref="ns4:Is_Collaboration_Space_Locked" minOccurs="0"/>
                <xsd:element ref="ns4:MediaServiceOCR" minOccurs="0"/>
                <xsd:element ref="ns4:MediaServiceLocation" minOccurs="0"/>
                <xsd:element ref="ns4:MediaServiceGenerationTime" minOccurs="0"/>
                <xsd:element ref="ns4:MediaServiceEventHashCode" minOccurs="0"/>
                <xsd:element ref="ns4:TeamsChannelId" minOccurs="0"/>
                <xsd:element ref="ns4:Math_Settings" minOccurs="0"/>
                <xsd:element ref="ns4:Distribution_Groups" minOccurs="0"/>
                <xsd:element ref="ns4:LMS_Mappings"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7e44c-0718-4435-a1c3-275657ffdd6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description="" ma:internalName="SharedWithDetails" ma:readOnly="true">
      <xsd:simpleType>
        <xsd:restriction base="dms:Note">
          <xsd:maxLength value="255"/>
        </xsd:restriction>
      </xsd:simpleType>
    </xsd:element>
    <xsd:element name="SharingHintHash" ma:index="26"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a3a5a9-d113-4dbb-9b18-11af2a5c464a" elementFormDefault="qualified">
    <xsd:import namespace="http://schemas.microsoft.com/office/2006/documentManagement/types"/>
    <xsd:import namespace="http://schemas.microsoft.com/office/infopath/2007/PartnerControls"/>
    <xsd:element name="NotebookType" ma:index="9" nillable="true" ma:displayName="Notebook Type" ma:indexed="true" ma:internalName="NotebookType">
      <xsd:simpleType>
        <xsd:restriction base="dms:Text"/>
      </xsd:simpleType>
    </xsd:element>
    <xsd:element name="FolderType" ma:index="10" nillable="true" ma:displayName="Folder Type" ma:internalName="FolderType">
      <xsd:simpleType>
        <xsd:restriction base="dms:Text"/>
      </xsd:simpleType>
    </xsd:element>
    <xsd:element name="Owner" ma:index="11"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2" nillable="true" ma:displayName="Default Section Names" ma:internalName="DefaultSectionNames">
      <xsd:simpleType>
        <xsd:restriction base="dms:Note">
          <xsd:maxLength value="255"/>
        </xsd:restriction>
      </xsd:simpleType>
    </xsd:element>
    <xsd:element name="AppVersion" ma:index="13" nillable="true" ma:displayName="App Version" ma:internalName="AppVersion">
      <xsd:simpleType>
        <xsd:restriction base="dms:Text"/>
      </xsd:simpleType>
    </xsd:element>
    <xsd:element name="Teachers" ma:index="14"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5"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6"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7" nillable="true" ma:displayName="Invited Teachers" ma:internalName="Invited_Teachers">
      <xsd:simpleType>
        <xsd:restriction base="dms:Note">
          <xsd:maxLength value="255"/>
        </xsd:restriction>
      </xsd:simpleType>
    </xsd:element>
    <xsd:element name="Invited_Students" ma:index="18" nillable="true" ma:displayName="Invited Students" ma:internalName="Invited_Students">
      <xsd:simpleType>
        <xsd:restriction base="dms:Note">
          <xsd:maxLength value="255"/>
        </xsd:restriction>
      </xsd:simpleType>
    </xsd:element>
    <xsd:element name="Self_Registration_Enabled" ma:index="19" nillable="true" ma:displayName="Self_Registration_Enabled" ma:internalName="Self_Registration_Enabled">
      <xsd:simpleType>
        <xsd:restriction base="dms:Boolean"/>
      </xsd:simpleType>
    </xsd:element>
    <xsd:element name="Leaders" ma:index="20"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1"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22"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Leaders" ma:index="23" nillable="true" ma:displayName="Invited Leaders" ma:internalName="Invited_Leaders">
      <xsd:simpleType>
        <xsd:restriction base="dms:Note">
          <xsd:maxLength value="255"/>
        </xsd:restriction>
      </xsd:simpleType>
    </xsd:element>
    <xsd:element name="Invited_Members" ma:index="24" nillable="true" ma:displayName="Invited Members" ma:internalName="Invited_Members">
      <xsd:simpleType>
        <xsd:restriction base="dms:Note">
          <xsd:maxLength value="255"/>
        </xsd:restriction>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Templates" ma:index="31" nillable="true" ma:displayName="Templates" ma:internalName="Templates">
      <xsd:simpleType>
        <xsd:restriction base="dms:Note">
          <xsd:maxLength value="255"/>
        </xsd:restriction>
      </xsd:simpleType>
    </xsd:element>
    <xsd:element name="CultureName" ma:index="32" nillable="true" ma:displayName="Culture Name" ma:internalName="CultureName">
      <xsd:simpleType>
        <xsd:restriction base="dms:Text"/>
      </xsd:simpleType>
    </xsd:element>
    <xsd:element name="Self_Registration_Enabled0" ma:index="33" nillable="true" ma:displayName="Self Registration Enabled" ma:internalName="Self_Registration_Enabled0">
      <xsd:simpleType>
        <xsd:restriction base="dms:Boolean"/>
      </xsd:simpleType>
    </xsd:element>
    <xsd:element name="Has_Teacher_Only_SectionGroup" ma:index="34" nillable="true" ma:displayName="Has Teacher Only SectionGroup" ma:internalName="Has_Teacher_Only_SectionGroup">
      <xsd:simpleType>
        <xsd:restriction base="dms:Boolean"/>
      </xsd:simpleType>
    </xsd:element>
    <xsd:element name="Is_Collaboration_Space_Locked" ma:index="35" nillable="true" ma:displayName="Is Collaboration Space Locked" ma:internalName="Is_Collaboration_Space_Locked">
      <xsd:simpleType>
        <xsd:restriction base="dms:Boolean"/>
      </xsd:simpleType>
    </xsd:element>
    <xsd:element name="MediaServiceOCR" ma:index="36" nillable="true" ma:displayName="MediaServiceOCR" ma:internalName="MediaServiceOCR" ma:readOnly="true">
      <xsd:simpleType>
        <xsd:restriction base="dms:Note">
          <xsd:maxLength value="255"/>
        </xsd:restriction>
      </xsd:simpleType>
    </xsd:element>
    <xsd:element name="MediaServiceLocation" ma:index="37" nillable="true" ma:displayName="Location" ma:internalName="MediaServiceLocation" ma:readOnly="true">
      <xsd:simpleType>
        <xsd:restriction base="dms:Text"/>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TeamsChannelId" ma:index="40" nillable="true" ma:displayName="Teams Channel Id" ma:internalName="TeamsChannelId">
      <xsd:simpleType>
        <xsd:restriction base="dms:Text"/>
      </xsd:simpleType>
    </xsd:element>
    <xsd:element name="Math_Settings" ma:index="41" nillable="true" ma:displayName="Math Settings" ma:internalName="Math_Settings">
      <xsd:simpleType>
        <xsd:restriction base="dms:Text"/>
      </xsd:simpleType>
    </xsd:element>
    <xsd:element name="Distribution_Groups" ma:index="42" nillable="true" ma:displayName="Distribution Groups" ma:internalName="Distribution_Groups">
      <xsd:simpleType>
        <xsd:restriction base="dms:Note">
          <xsd:maxLength value="255"/>
        </xsd:restriction>
      </xsd:simpleType>
    </xsd:element>
    <xsd:element name="LMS_Mappings" ma:index="43" nillable="true" ma:displayName="LMS Mappings" ma:internalName="LMS_Mappings">
      <xsd:simpleType>
        <xsd:restriction base="dms:Note">
          <xsd:maxLength value="255"/>
        </xsd:restriction>
      </xsd:simpleType>
    </xsd:element>
    <xsd:element name="IsNotebookLocked" ma:index="44" nillable="true" ma:displayName="Is Notebook Locked" ma:internalName="IsNotebookLocked">
      <xsd:simpleType>
        <xsd:restriction base="dms:Boolean"/>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302F8-10FF-402D-B23E-688C4CF3D2D8}">
  <ds:schemaRefs>
    <ds:schemaRef ds:uri="http://schemas.microsoft.com/office/2006/metadata/properties"/>
    <ds:schemaRef ds:uri="http://schemas.microsoft.com/office/infopath/2007/PartnerControls"/>
    <ds:schemaRef ds:uri="30a3a5a9-d113-4dbb-9b18-11af2a5c464a"/>
  </ds:schemaRefs>
</ds:datastoreItem>
</file>

<file path=customXml/itemProps2.xml><?xml version="1.0" encoding="utf-8"?>
<ds:datastoreItem xmlns:ds="http://schemas.openxmlformats.org/officeDocument/2006/customXml" ds:itemID="{9CD52E0F-CDA6-4C56-B4AE-672F03E5A310}">
  <ds:schemaRefs>
    <ds:schemaRef ds:uri="http://schemas.microsoft.com/sharepoint/v3/contenttype/forms"/>
  </ds:schemaRefs>
</ds:datastoreItem>
</file>

<file path=customXml/itemProps3.xml><?xml version="1.0" encoding="utf-8"?>
<ds:datastoreItem xmlns:ds="http://schemas.openxmlformats.org/officeDocument/2006/customXml" ds:itemID="{790576C9-4E6A-4433-9A51-0B0FEA998A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7e44c-0718-4435-a1c3-275657ffdd63"/>
    <ds:schemaRef ds:uri="30a3a5a9-d113-4dbb-9b18-11af2a5c46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A652F3-D999-4916-B5F6-A634B91D7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Pages>
  <Words>2081</Words>
  <Characters>11864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Andy</dc:creator>
  <cp:keywords/>
  <dc:description/>
  <cp:lastModifiedBy>Thomas, Alison</cp:lastModifiedBy>
  <cp:revision>3</cp:revision>
  <cp:lastPrinted>2020-03-23T14:04:00Z</cp:lastPrinted>
  <dcterms:created xsi:type="dcterms:W3CDTF">2021-01-13T15:36:00Z</dcterms:created>
  <dcterms:modified xsi:type="dcterms:W3CDTF">2021-01-14T11:04:00Z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0x01010001773DEF5BF71843A77FE863BB7AB3C6</vt:lpwstr>
  </property>
</Properties>
</file>