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3C1E64" w14:textId="77777777" w:rsidR="00A213FF" w:rsidRDefault="002E647C" w:rsidP="001E64FB">
      <w:pPr>
        <w:pStyle w:val="Heading2"/>
        <w:spacing w:before="0"/>
        <w:jc w:val="center"/>
        <w:rPr>
          <w:rFonts w:ascii="Verdana" w:hAnsi="Verdana"/>
          <w:color w:val="0070C0"/>
        </w:rPr>
      </w:pPr>
      <w:r w:rsidRPr="00A213FF">
        <w:rPr>
          <w:rFonts w:ascii="Verdana" w:hAnsi="Verdana"/>
          <w:color w:val="0070C0"/>
        </w:rPr>
        <w:t xml:space="preserve">The Welsh Network </w:t>
      </w:r>
      <w:r w:rsidR="009E14C2" w:rsidRPr="00A213FF">
        <w:rPr>
          <w:rFonts w:ascii="Verdana" w:hAnsi="Verdana"/>
          <w:color w:val="0070C0"/>
        </w:rPr>
        <w:t>o</w:t>
      </w:r>
      <w:r w:rsidRPr="00A213FF">
        <w:rPr>
          <w:rFonts w:ascii="Verdana" w:hAnsi="Verdana"/>
          <w:color w:val="0070C0"/>
        </w:rPr>
        <w:t>f Healthy School Schemes</w:t>
      </w:r>
      <w:r w:rsidR="00A213FF">
        <w:rPr>
          <w:rFonts w:ascii="Verdana" w:hAnsi="Verdana"/>
          <w:color w:val="0070C0"/>
        </w:rPr>
        <w:t>:</w:t>
      </w:r>
    </w:p>
    <w:p w14:paraId="1C66AB89" w14:textId="77777777" w:rsidR="00152AFD" w:rsidRDefault="00636F65" w:rsidP="001E64FB">
      <w:pPr>
        <w:pStyle w:val="Heading2"/>
        <w:spacing w:before="0"/>
        <w:jc w:val="center"/>
        <w:rPr>
          <w:rFonts w:ascii="Verdana" w:hAnsi="Verdana"/>
          <w:color w:val="0070C0"/>
        </w:rPr>
      </w:pPr>
      <w:r w:rsidRPr="00A213FF">
        <w:rPr>
          <w:rFonts w:ascii="Verdana" w:hAnsi="Verdana"/>
          <w:color w:val="0070C0"/>
        </w:rPr>
        <w:t>Hygiene R</w:t>
      </w:r>
      <w:r w:rsidR="00152AFD" w:rsidRPr="00A213FF">
        <w:rPr>
          <w:rFonts w:ascii="Verdana" w:hAnsi="Verdana"/>
          <w:color w:val="0070C0"/>
        </w:rPr>
        <w:t xml:space="preserve">esources for </w:t>
      </w:r>
      <w:r w:rsidR="009E14C2" w:rsidRPr="00A213FF">
        <w:rPr>
          <w:rFonts w:ascii="Verdana" w:hAnsi="Verdana"/>
          <w:color w:val="0070C0"/>
        </w:rPr>
        <w:t>Schools</w:t>
      </w:r>
      <w:r w:rsidRPr="00A213FF">
        <w:rPr>
          <w:rFonts w:ascii="Verdana" w:hAnsi="Verdana"/>
          <w:color w:val="0070C0"/>
        </w:rPr>
        <w:t>-COVID 19</w:t>
      </w:r>
    </w:p>
    <w:p w14:paraId="29CF6C01" w14:textId="77777777" w:rsidR="00E27375" w:rsidRPr="00E27375" w:rsidRDefault="00E27375" w:rsidP="00E27375"/>
    <w:tbl>
      <w:tblPr>
        <w:tblStyle w:val="TableGrid"/>
        <w:tblW w:w="5478" w:type="pct"/>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1963"/>
        <w:gridCol w:w="3935"/>
        <w:gridCol w:w="4868"/>
        <w:gridCol w:w="2465"/>
        <w:gridCol w:w="19"/>
        <w:gridCol w:w="1570"/>
        <w:gridCol w:w="19"/>
        <w:gridCol w:w="848"/>
        <w:gridCol w:w="16"/>
      </w:tblGrid>
      <w:tr w:rsidR="00490A61" w:rsidRPr="000803E2" w14:paraId="78CF1C59" w14:textId="77777777" w:rsidTr="001E64FB">
        <w:trPr>
          <w:gridAfter w:val="1"/>
          <w:wAfter w:w="5" w:type="pct"/>
          <w:trHeight w:val="561"/>
          <w:tblHeader/>
          <w:jc w:val="center"/>
        </w:trPr>
        <w:tc>
          <w:tcPr>
            <w:tcW w:w="625" w:type="pct"/>
            <w:shd w:val="clear" w:color="auto" w:fill="0070C0"/>
            <w:vAlign w:val="center"/>
          </w:tcPr>
          <w:p w14:paraId="156F35E9" w14:textId="77777777" w:rsidR="00490A61" w:rsidRPr="000803E2" w:rsidRDefault="00490A61" w:rsidP="001E64FB">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t>Organisation</w:t>
            </w:r>
          </w:p>
        </w:tc>
        <w:tc>
          <w:tcPr>
            <w:tcW w:w="1253" w:type="pct"/>
            <w:shd w:val="clear" w:color="auto" w:fill="0070C0"/>
            <w:vAlign w:val="center"/>
          </w:tcPr>
          <w:p w14:paraId="6673F36C" w14:textId="77777777" w:rsidR="00490A61" w:rsidRPr="000803E2" w:rsidRDefault="00595481" w:rsidP="001E64FB">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Link</w:t>
            </w:r>
          </w:p>
        </w:tc>
        <w:tc>
          <w:tcPr>
            <w:tcW w:w="1550" w:type="pct"/>
            <w:shd w:val="clear" w:color="auto" w:fill="0070C0"/>
            <w:vAlign w:val="center"/>
          </w:tcPr>
          <w:p w14:paraId="094E76E4" w14:textId="77777777" w:rsidR="00490A61" w:rsidRPr="001E64FB" w:rsidRDefault="001E64FB" w:rsidP="001E64FB">
            <w:pPr>
              <w:pStyle w:val="BodyText"/>
              <w:spacing w:before="120" w:after="120"/>
              <w:ind w:right="-1097"/>
              <w:jc w:val="center"/>
              <w:rPr>
                <w:rFonts w:ascii="Verdana" w:hAnsi="Verdana"/>
                <w:color w:val="FFFFFF" w:themeColor="background1"/>
                <w:sz w:val="24"/>
                <w:szCs w:val="24"/>
              </w:rPr>
            </w:pPr>
            <w:r>
              <w:rPr>
                <w:rFonts w:ascii="Verdana" w:hAnsi="Verdana"/>
                <w:color w:val="FFFFFF" w:themeColor="background1"/>
                <w:sz w:val="24"/>
                <w:szCs w:val="24"/>
              </w:rPr>
              <w:t xml:space="preserve">      </w:t>
            </w:r>
            <w:r w:rsidRPr="001E64FB">
              <w:rPr>
                <w:rFonts w:ascii="Verdana" w:hAnsi="Verdana"/>
                <w:color w:val="FFFFFF" w:themeColor="background1"/>
                <w:sz w:val="24"/>
                <w:szCs w:val="24"/>
              </w:rPr>
              <w:t xml:space="preserve">Additional </w:t>
            </w:r>
            <w:r>
              <w:rPr>
                <w:rFonts w:ascii="Verdana" w:hAnsi="Verdana"/>
                <w:color w:val="FFFFFF" w:themeColor="background1"/>
                <w:sz w:val="24"/>
                <w:szCs w:val="24"/>
              </w:rPr>
              <w:t>Information</w:t>
            </w:r>
          </w:p>
        </w:tc>
        <w:tc>
          <w:tcPr>
            <w:tcW w:w="785" w:type="pct"/>
            <w:shd w:val="clear" w:color="auto" w:fill="0070C0"/>
            <w:vAlign w:val="center"/>
          </w:tcPr>
          <w:p w14:paraId="2233B796" w14:textId="77777777" w:rsidR="00490A61" w:rsidRPr="001E64FB" w:rsidRDefault="00490A61" w:rsidP="001E64FB">
            <w:pPr>
              <w:pStyle w:val="BodyText"/>
              <w:spacing w:before="120" w:after="120"/>
              <w:jc w:val="center"/>
              <w:rPr>
                <w:rFonts w:ascii="Verdana" w:hAnsi="Verdana"/>
                <w:color w:val="FFFFFF" w:themeColor="background1"/>
                <w:sz w:val="24"/>
                <w:szCs w:val="24"/>
              </w:rPr>
            </w:pPr>
          </w:p>
        </w:tc>
        <w:tc>
          <w:tcPr>
            <w:tcW w:w="506" w:type="pct"/>
            <w:gridSpan w:val="2"/>
            <w:shd w:val="clear" w:color="auto" w:fill="0070C0"/>
          </w:tcPr>
          <w:p w14:paraId="3516B628" w14:textId="77777777" w:rsidR="00490A61" w:rsidRPr="000803E2" w:rsidRDefault="0086486B" w:rsidP="001E64FB">
            <w:pPr>
              <w:pStyle w:val="BodyText"/>
              <w:spacing w:before="120" w:after="120"/>
              <w:jc w:val="center"/>
              <w:rPr>
                <w:rFonts w:ascii="Verdana" w:hAnsi="Verdana"/>
                <w:color w:val="FFFFFF" w:themeColor="background1"/>
                <w:sz w:val="24"/>
                <w:szCs w:val="24"/>
              </w:rPr>
            </w:pPr>
            <w:r>
              <w:rPr>
                <w:rFonts w:ascii="Verdana" w:hAnsi="Verdana"/>
                <w:color w:val="FFFFFF" w:themeColor="background1"/>
                <w:sz w:val="24"/>
                <w:szCs w:val="24"/>
              </w:rPr>
              <w:t>Language</w:t>
            </w:r>
          </w:p>
        </w:tc>
        <w:tc>
          <w:tcPr>
            <w:tcW w:w="276" w:type="pct"/>
            <w:gridSpan w:val="2"/>
            <w:shd w:val="clear" w:color="auto" w:fill="0070C0"/>
          </w:tcPr>
          <w:p w14:paraId="4356ED01" w14:textId="77777777" w:rsidR="00490A61" w:rsidRPr="000803E2" w:rsidRDefault="00490A61" w:rsidP="001E64FB">
            <w:pPr>
              <w:pStyle w:val="BodyText"/>
              <w:spacing w:before="120" w:after="120"/>
              <w:jc w:val="center"/>
              <w:rPr>
                <w:rFonts w:ascii="Verdana" w:hAnsi="Verdana"/>
                <w:color w:val="FFFFFF" w:themeColor="background1"/>
                <w:sz w:val="24"/>
                <w:szCs w:val="24"/>
              </w:rPr>
            </w:pPr>
            <w:r>
              <w:rPr>
                <w:rFonts w:ascii="Verdana" w:hAnsi="Verdana"/>
                <w:color w:val="FFFFFF" w:themeColor="background1"/>
                <w:sz w:val="24"/>
                <w:szCs w:val="24"/>
              </w:rPr>
              <w:t>Cost</w:t>
            </w:r>
          </w:p>
        </w:tc>
      </w:tr>
      <w:tr w:rsidR="00490A61" w:rsidRPr="002A5547" w14:paraId="03C173E8" w14:textId="77777777" w:rsidTr="001E64FB">
        <w:tblPrEx>
          <w:tblLook w:val="01E0" w:firstRow="1" w:lastRow="1" w:firstColumn="1" w:lastColumn="1" w:noHBand="0" w:noVBand="0"/>
        </w:tblPrEx>
        <w:trPr>
          <w:cantSplit/>
          <w:jc w:val="center"/>
        </w:trPr>
        <w:tc>
          <w:tcPr>
            <w:tcW w:w="625" w:type="pct"/>
          </w:tcPr>
          <w:p w14:paraId="3C7F6C22" w14:textId="77777777" w:rsidR="00490A61" w:rsidRDefault="00490A61" w:rsidP="003E1CC3">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 xml:space="preserve">Welsh Government </w:t>
            </w:r>
          </w:p>
          <w:p w14:paraId="7F641A1B" w14:textId="77777777" w:rsidR="005336CC" w:rsidRDefault="005336CC" w:rsidP="003E1CC3">
            <w:pPr>
              <w:pStyle w:val="BodyText"/>
              <w:spacing w:before="120" w:after="120"/>
              <w:rPr>
                <w:rFonts w:ascii="Verdana" w:hAnsi="Verdana" w:cs="Arial"/>
                <w:b w:val="0"/>
                <w:color w:val="000000" w:themeColor="text1"/>
                <w:sz w:val="22"/>
                <w:szCs w:val="22"/>
              </w:rPr>
            </w:pPr>
          </w:p>
          <w:p w14:paraId="3E4A8222" w14:textId="77777777" w:rsidR="005336CC" w:rsidRDefault="005336CC" w:rsidP="003E1CC3">
            <w:pPr>
              <w:pStyle w:val="BodyText"/>
              <w:spacing w:before="120" w:after="120"/>
              <w:rPr>
                <w:rFonts w:ascii="Verdana" w:hAnsi="Verdana" w:cs="Arial"/>
                <w:b w:val="0"/>
                <w:color w:val="000000" w:themeColor="text1"/>
                <w:sz w:val="22"/>
                <w:szCs w:val="22"/>
              </w:rPr>
            </w:pPr>
          </w:p>
          <w:p w14:paraId="4B6F23CC" w14:textId="77777777" w:rsidR="005336CC" w:rsidRDefault="005336CC" w:rsidP="003E1CC3">
            <w:pPr>
              <w:pStyle w:val="BodyText"/>
              <w:spacing w:before="120" w:after="120"/>
              <w:rPr>
                <w:rFonts w:ascii="Verdana" w:hAnsi="Verdana" w:cs="Arial"/>
                <w:b w:val="0"/>
                <w:color w:val="000000" w:themeColor="text1"/>
                <w:sz w:val="22"/>
                <w:szCs w:val="22"/>
              </w:rPr>
            </w:pPr>
          </w:p>
          <w:p w14:paraId="01BD33F6" w14:textId="77777777" w:rsidR="005336CC" w:rsidRDefault="005336CC" w:rsidP="003E1CC3">
            <w:pPr>
              <w:pStyle w:val="BodyText"/>
              <w:spacing w:before="120" w:after="120"/>
              <w:rPr>
                <w:rFonts w:ascii="Verdana" w:hAnsi="Verdana" w:cs="Arial"/>
                <w:b w:val="0"/>
                <w:color w:val="000000" w:themeColor="text1"/>
                <w:sz w:val="22"/>
                <w:szCs w:val="22"/>
              </w:rPr>
            </w:pPr>
          </w:p>
          <w:p w14:paraId="527F1897" w14:textId="77777777" w:rsidR="005336CC" w:rsidRDefault="005336CC" w:rsidP="003E1CC3">
            <w:pPr>
              <w:pStyle w:val="BodyText"/>
              <w:spacing w:before="120" w:after="120"/>
              <w:rPr>
                <w:rFonts w:ascii="Verdana" w:hAnsi="Verdana" w:cs="Arial"/>
                <w:b w:val="0"/>
                <w:color w:val="000000" w:themeColor="text1"/>
                <w:sz w:val="22"/>
                <w:szCs w:val="22"/>
              </w:rPr>
            </w:pPr>
          </w:p>
          <w:p w14:paraId="70DF49D9" w14:textId="77777777" w:rsidR="005336CC" w:rsidRDefault="005336CC" w:rsidP="003E1CC3">
            <w:pPr>
              <w:pStyle w:val="BodyText"/>
              <w:spacing w:before="120" w:after="120"/>
              <w:rPr>
                <w:rFonts w:ascii="Verdana" w:hAnsi="Verdana" w:cs="Arial"/>
                <w:b w:val="0"/>
                <w:color w:val="000000" w:themeColor="text1"/>
                <w:sz w:val="22"/>
                <w:szCs w:val="22"/>
              </w:rPr>
            </w:pPr>
          </w:p>
          <w:p w14:paraId="4120F761" w14:textId="77777777" w:rsidR="005336CC" w:rsidRDefault="005336CC" w:rsidP="003E1CC3">
            <w:pPr>
              <w:pStyle w:val="BodyText"/>
              <w:spacing w:before="120" w:after="120"/>
              <w:rPr>
                <w:rFonts w:ascii="Verdana" w:hAnsi="Verdana" w:cs="Arial"/>
                <w:b w:val="0"/>
                <w:color w:val="000000" w:themeColor="text1"/>
                <w:sz w:val="22"/>
                <w:szCs w:val="22"/>
              </w:rPr>
            </w:pPr>
          </w:p>
          <w:p w14:paraId="28BF0D4C" w14:textId="77777777" w:rsidR="005336CC" w:rsidRDefault="005336CC" w:rsidP="003E1CC3">
            <w:pPr>
              <w:pStyle w:val="BodyText"/>
              <w:spacing w:before="120" w:after="120"/>
              <w:rPr>
                <w:rFonts w:ascii="Verdana" w:hAnsi="Verdana" w:cs="Arial"/>
                <w:b w:val="0"/>
                <w:color w:val="000000" w:themeColor="text1"/>
                <w:sz w:val="22"/>
                <w:szCs w:val="22"/>
              </w:rPr>
            </w:pPr>
          </w:p>
          <w:p w14:paraId="446DD3E8" w14:textId="77777777" w:rsidR="005336CC" w:rsidRDefault="005336CC" w:rsidP="003E1CC3">
            <w:pPr>
              <w:pStyle w:val="BodyText"/>
              <w:spacing w:before="120" w:after="120"/>
              <w:rPr>
                <w:rFonts w:ascii="Verdana" w:hAnsi="Verdana" w:cs="Arial"/>
                <w:b w:val="0"/>
                <w:color w:val="000000" w:themeColor="text1"/>
                <w:sz w:val="22"/>
                <w:szCs w:val="22"/>
              </w:rPr>
            </w:pPr>
          </w:p>
          <w:p w14:paraId="44674712" w14:textId="77777777" w:rsidR="005336CC" w:rsidRDefault="005336CC" w:rsidP="003E1CC3">
            <w:pPr>
              <w:pStyle w:val="BodyText"/>
              <w:spacing w:before="120" w:after="120"/>
              <w:rPr>
                <w:rFonts w:ascii="Verdana" w:hAnsi="Verdana" w:cs="Arial"/>
                <w:b w:val="0"/>
                <w:color w:val="000000" w:themeColor="text1"/>
                <w:sz w:val="22"/>
                <w:szCs w:val="22"/>
              </w:rPr>
            </w:pPr>
          </w:p>
          <w:p w14:paraId="491E4492" w14:textId="77777777" w:rsidR="005336CC" w:rsidRDefault="005336CC" w:rsidP="003E1CC3">
            <w:pPr>
              <w:pStyle w:val="BodyText"/>
              <w:spacing w:before="120" w:after="120"/>
              <w:rPr>
                <w:rFonts w:ascii="Verdana" w:hAnsi="Verdana" w:cs="Arial"/>
                <w:b w:val="0"/>
                <w:color w:val="000000" w:themeColor="text1"/>
                <w:sz w:val="22"/>
                <w:szCs w:val="22"/>
              </w:rPr>
            </w:pPr>
          </w:p>
          <w:p w14:paraId="2939765F" w14:textId="77777777" w:rsidR="005336CC" w:rsidRPr="005336CC" w:rsidRDefault="005336CC" w:rsidP="005336CC">
            <w:pPr>
              <w:ind w:firstLine="720"/>
            </w:pPr>
          </w:p>
        </w:tc>
        <w:tc>
          <w:tcPr>
            <w:tcW w:w="1253" w:type="pct"/>
          </w:tcPr>
          <w:p w14:paraId="1C7EF27B" w14:textId="77777777" w:rsidR="00490A61" w:rsidRPr="002A5547" w:rsidRDefault="0069708B" w:rsidP="003E1CC3">
            <w:pPr>
              <w:spacing w:before="120" w:after="120"/>
              <w:contextualSpacing/>
              <w:rPr>
                <w:rFonts w:ascii="Verdana" w:hAnsi="Verdana"/>
                <w:sz w:val="22"/>
                <w:szCs w:val="22"/>
              </w:rPr>
            </w:pPr>
            <w:hyperlink r:id="rId11" w:history="1">
              <w:r w:rsidR="00490A61" w:rsidRPr="002A5547">
                <w:rPr>
                  <w:rStyle w:val="Hyperlink"/>
                  <w:rFonts w:ascii="Verdana" w:hAnsi="Verdana"/>
                  <w:color w:val="auto"/>
                  <w:sz w:val="22"/>
                  <w:szCs w:val="22"/>
                </w:rPr>
                <w:t>https://gov.wales/operational-guidance-schools-and-settings-autumn-term-covid-19</w:t>
              </w:r>
            </w:hyperlink>
          </w:p>
          <w:p w14:paraId="4D29159A" w14:textId="77777777" w:rsidR="00490A61" w:rsidRPr="002A5547" w:rsidRDefault="00490A61" w:rsidP="003E1CC3">
            <w:pPr>
              <w:spacing w:before="120" w:after="120"/>
              <w:contextualSpacing/>
              <w:rPr>
                <w:rFonts w:ascii="Verdana" w:hAnsi="Verdana"/>
                <w:sz w:val="22"/>
                <w:szCs w:val="22"/>
              </w:rPr>
            </w:pPr>
          </w:p>
          <w:p w14:paraId="3C2E8246" w14:textId="77777777" w:rsidR="00490A61" w:rsidRPr="002A5547" w:rsidRDefault="0069708B" w:rsidP="003E1CC3">
            <w:pPr>
              <w:spacing w:before="120" w:after="120"/>
              <w:contextualSpacing/>
              <w:rPr>
                <w:rFonts w:ascii="Verdana" w:hAnsi="Verdana"/>
                <w:sz w:val="22"/>
                <w:szCs w:val="22"/>
              </w:rPr>
            </w:pPr>
            <w:hyperlink r:id="rId12" w:history="1">
              <w:r w:rsidR="00490A61" w:rsidRPr="002A5547">
                <w:rPr>
                  <w:rStyle w:val="Hyperlink"/>
                  <w:rFonts w:ascii="Verdana" w:hAnsi="Verdana"/>
                  <w:color w:val="auto"/>
                  <w:sz w:val="22"/>
                  <w:szCs w:val="22"/>
                </w:rPr>
                <w:t>https://gov.wales/guidance-learning-schools-and-settings-autumn-term-covid-19</w:t>
              </w:r>
            </w:hyperlink>
          </w:p>
          <w:p w14:paraId="5F487C4A" w14:textId="77777777" w:rsidR="00490A61" w:rsidRPr="002A5547" w:rsidRDefault="00490A61" w:rsidP="003E1CC3">
            <w:pPr>
              <w:spacing w:before="120" w:after="120"/>
              <w:contextualSpacing/>
              <w:rPr>
                <w:rFonts w:ascii="Verdana" w:hAnsi="Verdana"/>
                <w:sz w:val="22"/>
                <w:szCs w:val="22"/>
              </w:rPr>
            </w:pPr>
          </w:p>
          <w:p w14:paraId="7AD4F9F2" w14:textId="77777777" w:rsidR="00490A61" w:rsidRPr="002A5547" w:rsidRDefault="0069708B" w:rsidP="003E1CC3">
            <w:pPr>
              <w:spacing w:before="120" w:after="120"/>
              <w:contextualSpacing/>
              <w:rPr>
                <w:rFonts w:ascii="Verdana" w:hAnsi="Verdana"/>
                <w:sz w:val="22"/>
                <w:szCs w:val="22"/>
              </w:rPr>
            </w:pPr>
            <w:hyperlink r:id="rId13" w:history="1">
              <w:r w:rsidR="00490A61" w:rsidRPr="002A5547">
                <w:rPr>
                  <w:rStyle w:val="Hyperlink"/>
                  <w:rFonts w:ascii="Verdana" w:hAnsi="Verdana"/>
                  <w:color w:val="auto"/>
                  <w:sz w:val="22"/>
                  <w:szCs w:val="22"/>
                </w:rPr>
                <w:t>https://gov.wales/sites/default/files/publications/2020-08/covid-19-workforce-risk-assessment-tool-guidance-managers-staff-education-childcare-youth-work.pdf</w:t>
              </w:r>
            </w:hyperlink>
          </w:p>
          <w:p w14:paraId="5785BBAA" w14:textId="77777777" w:rsidR="00490A61" w:rsidRPr="002A5547" w:rsidRDefault="00490A61" w:rsidP="003E1CC3">
            <w:pPr>
              <w:spacing w:before="120" w:after="120"/>
              <w:contextualSpacing/>
              <w:rPr>
                <w:rFonts w:ascii="Verdana" w:hAnsi="Verdana"/>
                <w:sz w:val="22"/>
                <w:szCs w:val="22"/>
              </w:rPr>
            </w:pPr>
          </w:p>
          <w:p w14:paraId="407D4140" w14:textId="77777777" w:rsidR="00490A61" w:rsidRPr="005336CC" w:rsidRDefault="0069708B" w:rsidP="00A80878">
            <w:pPr>
              <w:spacing w:before="120" w:after="120"/>
              <w:contextualSpacing/>
              <w:rPr>
                <w:rFonts w:ascii="Verdana" w:hAnsi="Verdana"/>
                <w:sz w:val="22"/>
                <w:szCs w:val="22"/>
              </w:rPr>
            </w:pPr>
            <w:hyperlink r:id="rId14" w:history="1">
              <w:r w:rsidR="0095537C" w:rsidRPr="002A5547">
                <w:rPr>
                  <w:rStyle w:val="Hyperlink"/>
                  <w:rFonts w:ascii="Verdana" w:hAnsi="Verdana"/>
                  <w:color w:val="auto"/>
                  <w:sz w:val="22"/>
                  <w:szCs w:val="22"/>
                </w:rPr>
                <w:t>https://gov.wales/guidance-schools-and-fe-providers-using-home-test-kits-html</w:t>
              </w:r>
            </w:hyperlink>
          </w:p>
        </w:tc>
        <w:tc>
          <w:tcPr>
            <w:tcW w:w="2341" w:type="pct"/>
            <w:gridSpan w:val="3"/>
          </w:tcPr>
          <w:p w14:paraId="203CFB96"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The Welsh Government has produced a range of COVID-19 guidance documents including information around hygiene and infection, prevention and control measures for schools including:</w:t>
            </w:r>
          </w:p>
          <w:p w14:paraId="5E8C59F8" w14:textId="77777777" w:rsidR="00490A61" w:rsidRPr="002A5547" w:rsidRDefault="00490A61" w:rsidP="003E1CC3">
            <w:pPr>
              <w:rPr>
                <w:rFonts w:ascii="Verdana" w:hAnsi="Verdana"/>
                <w:color w:val="000000" w:themeColor="text1"/>
                <w:sz w:val="22"/>
                <w:szCs w:val="22"/>
              </w:rPr>
            </w:pPr>
          </w:p>
          <w:p w14:paraId="49646CF0" w14:textId="77777777" w:rsidR="00490A61" w:rsidRPr="002A5547" w:rsidRDefault="00490A61" w:rsidP="003E1CC3">
            <w:pPr>
              <w:pStyle w:val="ListParagraph"/>
              <w:numPr>
                <w:ilvl w:val="0"/>
                <w:numId w:val="5"/>
              </w:numPr>
              <w:rPr>
                <w:rFonts w:ascii="Verdana" w:hAnsi="Verdana"/>
                <w:color w:val="000000" w:themeColor="text1"/>
                <w:sz w:val="22"/>
                <w:szCs w:val="22"/>
              </w:rPr>
            </w:pPr>
            <w:r w:rsidRPr="002A5547">
              <w:rPr>
                <w:rFonts w:ascii="Verdana" w:hAnsi="Verdana"/>
                <w:color w:val="000000" w:themeColor="text1"/>
                <w:sz w:val="22"/>
                <w:szCs w:val="22"/>
              </w:rPr>
              <w:t>Operational guidance for schools and settings autumn term Covid-19</w:t>
            </w:r>
          </w:p>
          <w:p w14:paraId="2CB417F8" w14:textId="77777777" w:rsidR="00490A61" w:rsidRPr="002A5547" w:rsidRDefault="00490A61" w:rsidP="003E1CC3">
            <w:pPr>
              <w:pStyle w:val="ListParagraph"/>
              <w:numPr>
                <w:ilvl w:val="0"/>
                <w:numId w:val="5"/>
              </w:numPr>
              <w:rPr>
                <w:rFonts w:ascii="Verdana" w:hAnsi="Verdana"/>
                <w:color w:val="000000" w:themeColor="text1"/>
                <w:sz w:val="22"/>
                <w:szCs w:val="22"/>
              </w:rPr>
            </w:pPr>
            <w:r w:rsidRPr="002A5547">
              <w:rPr>
                <w:rFonts w:ascii="Verdana" w:hAnsi="Verdana"/>
                <w:color w:val="000000" w:themeColor="text1"/>
                <w:sz w:val="22"/>
                <w:szCs w:val="22"/>
              </w:rPr>
              <w:t>Guidance on learning in schools autumn term Covid-19</w:t>
            </w:r>
          </w:p>
          <w:p w14:paraId="14084456" w14:textId="77777777" w:rsidR="00490A61" w:rsidRPr="002A5547" w:rsidRDefault="00490A61" w:rsidP="003E1CC3">
            <w:pPr>
              <w:pStyle w:val="ListParagraph"/>
              <w:numPr>
                <w:ilvl w:val="0"/>
                <w:numId w:val="5"/>
              </w:numPr>
              <w:rPr>
                <w:rFonts w:ascii="Verdana" w:hAnsi="Verdana"/>
                <w:color w:val="000000" w:themeColor="text1"/>
                <w:sz w:val="22"/>
                <w:szCs w:val="22"/>
              </w:rPr>
            </w:pPr>
            <w:r w:rsidRPr="002A5547">
              <w:rPr>
                <w:rFonts w:ascii="Verdana" w:hAnsi="Verdana"/>
                <w:color w:val="000000" w:themeColor="text1"/>
                <w:sz w:val="22"/>
                <w:szCs w:val="22"/>
              </w:rPr>
              <w:t xml:space="preserve">Covid 19 Workforce risk assessment tool guidance </w:t>
            </w:r>
          </w:p>
          <w:p w14:paraId="1C325669" w14:textId="77777777" w:rsidR="00490A61" w:rsidRDefault="0095537C" w:rsidP="003E1CC3">
            <w:pPr>
              <w:pStyle w:val="ListParagraph"/>
              <w:numPr>
                <w:ilvl w:val="0"/>
                <w:numId w:val="5"/>
              </w:numPr>
              <w:rPr>
                <w:rFonts w:ascii="Verdana" w:hAnsi="Verdana"/>
                <w:color w:val="000000" w:themeColor="text1"/>
                <w:sz w:val="22"/>
                <w:szCs w:val="22"/>
              </w:rPr>
            </w:pPr>
            <w:r w:rsidRPr="002A5547">
              <w:rPr>
                <w:rFonts w:ascii="Verdana" w:hAnsi="Verdana"/>
                <w:color w:val="000000" w:themeColor="text1"/>
                <w:sz w:val="22"/>
                <w:szCs w:val="22"/>
              </w:rPr>
              <w:t xml:space="preserve">Guidance for schools and FE providers using home test kits. </w:t>
            </w:r>
          </w:p>
          <w:p w14:paraId="5229B257" w14:textId="77777777" w:rsidR="005336CC" w:rsidRDefault="005336CC" w:rsidP="005336CC">
            <w:pPr>
              <w:pStyle w:val="ListParagraph"/>
              <w:rPr>
                <w:rFonts w:ascii="Verdana" w:hAnsi="Verdana"/>
                <w:color w:val="000000" w:themeColor="text1"/>
                <w:sz w:val="22"/>
                <w:szCs w:val="22"/>
              </w:rPr>
            </w:pPr>
          </w:p>
          <w:p w14:paraId="24AB964A" w14:textId="77777777" w:rsidR="005336CC" w:rsidRDefault="005336CC" w:rsidP="005336CC">
            <w:pPr>
              <w:pStyle w:val="ListParagraph"/>
              <w:rPr>
                <w:rFonts w:ascii="Verdana" w:hAnsi="Verdana"/>
                <w:color w:val="000000" w:themeColor="text1"/>
                <w:sz w:val="22"/>
                <w:szCs w:val="22"/>
              </w:rPr>
            </w:pPr>
          </w:p>
          <w:p w14:paraId="65B150D3" w14:textId="77777777" w:rsidR="005336CC" w:rsidRDefault="005336CC" w:rsidP="005336CC">
            <w:pPr>
              <w:pStyle w:val="ListParagraph"/>
              <w:rPr>
                <w:rFonts w:ascii="Verdana" w:hAnsi="Verdana"/>
                <w:color w:val="000000" w:themeColor="text1"/>
                <w:sz w:val="22"/>
                <w:szCs w:val="22"/>
              </w:rPr>
            </w:pPr>
          </w:p>
          <w:p w14:paraId="5E76947A" w14:textId="77777777" w:rsidR="005336CC" w:rsidRDefault="005336CC" w:rsidP="005336CC">
            <w:pPr>
              <w:pStyle w:val="ListParagraph"/>
              <w:rPr>
                <w:rFonts w:ascii="Verdana" w:hAnsi="Verdana"/>
                <w:color w:val="000000" w:themeColor="text1"/>
                <w:sz w:val="22"/>
                <w:szCs w:val="22"/>
              </w:rPr>
            </w:pPr>
          </w:p>
          <w:p w14:paraId="062B06C2" w14:textId="77777777" w:rsidR="008A06F1" w:rsidRDefault="008A06F1" w:rsidP="005336CC">
            <w:pPr>
              <w:pStyle w:val="ListParagraph"/>
              <w:rPr>
                <w:rFonts w:ascii="Verdana" w:hAnsi="Verdana"/>
                <w:color w:val="000000" w:themeColor="text1"/>
                <w:sz w:val="22"/>
                <w:szCs w:val="22"/>
              </w:rPr>
            </w:pPr>
          </w:p>
          <w:p w14:paraId="3BAEEC4F" w14:textId="77777777" w:rsidR="008A06F1" w:rsidRPr="008A06F1" w:rsidRDefault="008A06F1" w:rsidP="008A06F1"/>
          <w:p w14:paraId="40AC7681" w14:textId="77777777" w:rsidR="008A06F1" w:rsidRPr="008A06F1" w:rsidRDefault="008A06F1" w:rsidP="008A06F1"/>
          <w:p w14:paraId="334B0A9B" w14:textId="77777777" w:rsidR="008A06F1" w:rsidRPr="008A06F1" w:rsidRDefault="008A06F1" w:rsidP="008A06F1"/>
          <w:p w14:paraId="60E2AAAF" w14:textId="77777777" w:rsidR="008A06F1" w:rsidRPr="008A06F1" w:rsidRDefault="008A06F1" w:rsidP="008A06F1"/>
          <w:p w14:paraId="72BAD543" w14:textId="77777777" w:rsidR="008A06F1" w:rsidRPr="008A06F1" w:rsidRDefault="008A06F1" w:rsidP="008A06F1"/>
          <w:p w14:paraId="04945571" w14:textId="77777777" w:rsidR="008A06F1" w:rsidRPr="008A06F1" w:rsidRDefault="008A06F1" w:rsidP="008A06F1"/>
          <w:p w14:paraId="499E8B52" w14:textId="77777777" w:rsidR="008A06F1" w:rsidRPr="008A06F1" w:rsidRDefault="008A06F1" w:rsidP="008A06F1"/>
          <w:p w14:paraId="62539643" w14:textId="77777777" w:rsidR="008A06F1" w:rsidRPr="008A06F1" w:rsidRDefault="008A06F1" w:rsidP="008A06F1"/>
          <w:p w14:paraId="3BB88180" w14:textId="77777777" w:rsidR="008A06F1" w:rsidRPr="008A06F1" w:rsidRDefault="008A06F1" w:rsidP="008A06F1"/>
          <w:p w14:paraId="304CDA53" w14:textId="77777777" w:rsidR="008A06F1" w:rsidRPr="008A06F1" w:rsidRDefault="008A06F1" w:rsidP="008A06F1"/>
          <w:p w14:paraId="0F607F4B" w14:textId="77777777" w:rsidR="008A06F1" w:rsidRPr="008A06F1" w:rsidRDefault="008A06F1" w:rsidP="008A06F1"/>
          <w:p w14:paraId="04000B42" w14:textId="77777777" w:rsidR="008A06F1" w:rsidRPr="008A06F1" w:rsidRDefault="008A06F1" w:rsidP="008A06F1"/>
          <w:p w14:paraId="10BCA07F" w14:textId="77777777" w:rsidR="008A06F1" w:rsidRPr="008A06F1" w:rsidRDefault="008A06F1" w:rsidP="008A06F1"/>
          <w:p w14:paraId="2F65E07C" w14:textId="77777777" w:rsidR="005336CC" w:rsidRPr="008A06F1" w:rsidRDefault="005336CC" w:rsidP="008A06F1"/>
        </w:tc>
        <w:tc>
          <w:tcPr>
            <w:tcW w:w="506" w:type="pct"/>
            <w:gridSpan w:val="2"/>
          </w:tcPr>
          <w:p w14:paraId="7261BF4C" w14:textId="77777777" w:rsidR="002A5547" w:rsidRDefault="00390883" w:rsidP="003E1CC3">
            <w:pPr>
              <w:rPr>
                <w:rFonts w:ascii="Verdana" w:hAnsi="Verdana"/>
                <w:color w:val="000000" w:themeColor="text1"/>
                <w:sz w:val="22"/>
                <w:szCs w:val="22"/>
              </w:rPr>
            </w:pPr>
            <w:r w:rsidRPr="002A5547">
              <w:rPr>
                <w:rFonts w:ascii="Verdana" w:hAnsi="Verdana"/>
                <w:color w:val="000000" w:themeColor="text1"/>
                <w:sz w:val="22"/>
                <w:szCs w:val="22"/>
              </w:rPr>
              <w:t xml:space="preserve">Bilingual </w:t>
            </w:r>
          </w:p>
          <w:p w14:paraId="2AF4C70A" w14:textId="77777777" w:rsidR="002A5547" w:rsidRPr="002A5547" w:rsidRDefault="002A5547" w:rsidP="002A5547">
            <w:pPr>
              <w:rPr>
                <w:rFonts w:ascii="Verdana" w:hAnsi="Verdana"/>
                <w:sz w:val="22"/>
                <w:szCs w:val="22"/>
              </w:rPr>
            </w:pPr>
          </w:p>
          <w:p w14:paraId="0B848B00" w14:textId="77777777" w:rsidR="002A5547" w:rsidRPr="002A5547" w:rsidRDefault="002A5547" w:rsidP="002A5547">
            <w:pPr>
              <w:rPr>
                <w:rFonts w:ascii="Verdana" w:hAnsi="Verdana"/>
                <w:sz w:val="22"/>
                <w:szCs w:val="22"/>
              </w:rPr>
            </w:pPr>
          </w:p>
          <w:p w14:paraId="76D53399" w14:textId="77777777" w:rsidR="002A5547" w:rsidRPr="002A5547" w:rsidRDefault="002A5547" w:rsidP="002A5547">
            <w:pPr>
              <w:rPr>
                <w:rFonts w:ascii="Verdana" w:hAnsi="Verdana"/>
                <w:sz w:val="22"/>
                <w:szCs w:val="22"/>
              </w:rPr>
            </w:pPr>
          </w:p>
          <w:p w14:paraId="6C29620D" w14:textId="77777777" w:rsidR="002A5547" w:rsidRPr="002A5547" w:rsidRDefault="002A5547" w:rsidP="002A5547">
            <w:pPr>
              <w:rPr>
                <w:rFonts w:ascii="Verdana" w:hAnsi="Verdana"/>
                <w:sz w:val="22"/>
                <w:szCs w:val="22"/>
              </w:rPr>
            </w:pPr>
          </w:p>
          <w:p w14:paraId="0AA3751A" w14:textId="77777777" w:rsidR="002A5547" w:rsidRPr="002A5547" w:rsidRDefault="002A5547" w:rsidP="002A5547">
            <w:pPr>
              <w:rPr>
                <w:rFonts w:ascii="Verdana" w:hAnsi="Verdana"/>
                <w:sz w:val="22"/>
                <w:szCs w:val="22"/>
              </w:rPr>
            </w:pPr>
          </w:p>
          <w:p w14:paraId="3BD01AF8" w14:textId="77777777" w:rsidR="002A5547" w:rsidRPr="002A5547" w:rsidRDefault="002A5547" w:rsidP="002A5547">
            <w:pPr>
              <w:rPr>
                <w:rFonts w:ascii="Verdana" w:hAnsi="Verdana"/>
                <w:sz w:val="22"/>
                <w:szCs w:val="22"/>
              </w:rPr>
            </w:pPr>
          </w:p>
          <w:p w14:paraId="39A78299" w14:textId="77777777" w:rsidR="002A5547" w:rsidRPr="002A5547" w:rsidRDefault="002A5547" w:rsidP="002A5547">
            <w:pPr>
              <w:rPr>
                <w:rFonts w:ascii="Verdana" w:hAnsi="Verdana"/>
                <w:sz w:val="22"/>
                <w:szCs w:val="22"/>
              </w:rPr>
            </w:pPr>
          </w:p>
          <w:p w14:paraId="6A49EDA3" w14:textId="77777777" w:rsidR="002A5547" w:rsidRPr="002A5547" w:rsidRDefault="002A5547" w:rsidP="002A5547">
            <w:pPr>
              <w:rPr>
                <w:rFonts w:ascii="Verdana" w:hAnsi="Verdana"/>
                <w:sz w:val="22"/>
                <w:szCs w:val="22"/>
              </w:rPr>
            </w:pPr>
          </w:p>
          <w:p w14:paraId="312E800D" w14:textId="77777777" w:rsidR="002A5547" w:rsidRPr="002A5547" w:rsidRDefault="002A5547" w:rsidP="002A5547">
            <w:pPr>
              <w:rPr>
                <w:rFonts w:ascii="Verdana" w:hAnsi="Verdana"/>
                <w:sz w:val="22"/>
                <w:szCs w:val="22"/>
              </w:rPr>
            </w:pPr>
          </w:p>
          <w:p w14:paraId="5FF33389" w14:textId="77777777" w:rsidR="002A5547" w:rsidRPr="002A5547" w:rsidRDefault="002A5547" w:rsidP="002A5547">
            <w:pPr>
              <w:rPr>
                <w:rFonts w:ascii="Verdana" w:hAnsi="Verdana"/>
                <w:sz w:val="22"/>
                <w:szCs w:val="22"/>
              </w:rPr>
            </w:pPr>
          </w:p>
          <w:p w14:paraId="100CED2F" w14:textId="77777777" w:rsidR="002A5547" w:rsidRPr="002A5547" w:rsidRDefault="002A5547" w:rsidP="002A5547">
            <w:pPr>
              <w:rPr>
                <w:rFonts w:ascii="Verdana" w:hAnsi="Verdana"/>
                <w:sz w:val="22"/>
                <w:szCs w:val="22"/>
              </w:rPr>
            </w:pPr>
          </w:p>
          <w:p w14:paraId="5AF3D274" w14:textId="77777777" w:rsidR="002A5547" w:rsidRPr="002A5547" w:rsidRDefault="002A5547" w:rsidP="002A5547">
            <w:pPr>
              <w:rPr>
                <w:rFonts w:ascii="Verdana" w:hAnsi="Verdana"/>
                <w:sz w:val="22"/>
                <w:szCs w:val="22"/>
              </w:rPr>
            </w:pPr>
          </w:p>
          <w:p w14:paraId="56DD96B0" w14:textId="77777777" w:rsidR="002A5547" w:rsidRPr="002A5547" w:rsidRDefault="002A5547" w:rsidP="002A5547">
            <w:pPr>
              <w:rPr>
                <w:rFonts w:ascii="Verdana" w:hAnsi="Verdana"/>
                <w:sz w:val="22"/>
                <w:szCs w:val="22"/>
              </w:rPr>
            </w:pPr>
          </w:p>
          <w:p w14:paraId="0DEAC305" w14:textId="77777777" w:rsidR="002A5547" w:rsidRPr="002A5547" w:rsidRDefault="002A5547" w:rsidP="002A5547">
            <w:pPr>
              <w:rPr>
                <w:rFonts w:ascii="Verdana" w:hAnsi="Verdana"/>
                <w:sz w:val="22"/>
                <w:szCs w:val="22"/>
              </w:rPr>
            </w:pPr>
          </w:p>
          <w:p w14:paraId="02484B92" w14:textId="77777777" w:rsidR="002A5547" w:rsidRPr="002A5547" w:rsidRDefault="002A5547" w:rsidP="002A5547">
            <w:pPr>
              <w:rPr>
                <w:rFonts w:ascii="Verdana" w:hAnsi="Verdana"/>
                <w:sz w:val="22"/>
                <w:szCs w:val="22"/>
              </w:rPr>
            </w:pPr>
          </w:p>
          <w:p w14:paraId="2A87CEB9" w14:textId="77777777" w:rsidR="002A5547" w:rsidRPr="002A5547" w:rsidRDefault="002A5547" w:rsidP="002A5547">
            <w:pPr>
              <w:rPr>
                <w:rFonts w:ascii="Verdana" w:hAnsi="Verdana"/>
                <w:sz w:val="22"/>
                <w:szCs w:val="22"/>
              </w:rPr>
            </w:pPr>
          </w:p>
          <w:p w14:paraId="371248E8" w14:textId="77777777" w:rsidR="00490A61" w:rsidRPr="002A5547" w:rsidRDefault="00490A61" w:rsidP="002A5547">
            <w:pPr>
              <w:rPr>
                <w:rFonts w:ascii="Verdana" w:hAnsi="Verdana"/>
                <w:sz w:val="22"/>
                <w:szCs w:val="22"/>
              </w:rPr>
            </w:pPr>
          </w:p>
        </w:tc>
        <w:tc>
          <w:tcPr>
            <w:tcW w:w="275" w:type="pct"/>
            <w:gridSpan w:val="2"/>
          </w:tcPr>
          <w:p w14:paraId="5383B184" w14:textId="77777777" w:rsidR="005336CC"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No cost</w:t>
            </w:r>
          </w:p>
          <w:p w14:paraId="7E3DE87F" w14:textId="77777777" w:rsidR="005336CC" w:rsidRDefault="005336CC" w:rsidP="003E1CC3">
            <w:pPr>
              <w:rPr>
                <w:rFonts w:ascii="Verdana" w:hAnsi="Verdana"/>
                <w:color w:val="000000" w:themeColor="text1"/>
                <w:sz w:val="22"/>
                <w:szCs w:val="22"/>
              </w:rPr>
            </w:pPr>
          </w:p>
          <w:p w14:paraId="280D3E48" w14:textId="77777777" w:rsidR="005336CC" w:rsidRDefault="005336CC" w:rsidP="003E1CC3">
            <w:pPr>
              <w:rPr>
                <w:rFonts w:ascii="Verdana" w:hAnsi="Verdana"/>
                <w:color w:val="000000" w:themeColor="text1"/>
                <w:sz w:val="22"/>
                <w:szCs w:val="22"/>
              </w:rPr>
            </w:pPr>
          </w:p>
          <w:p w14:paraId="1F1B2A99" w14:textId="77777777" w:rsidR="005336CC" w:rsidRDefault="005336CC" w:rsidP="003E1CC3">
            <w:pPr>
              <w:rPr>
                <w:rFonts w:ascii="Verdana" w:hAnsi="Verdana"/>
                <w:color w:val="000000" w:themeColor="text1"/>
                <w:sz w:val="22"/>
                <w:szCs w:val="22"/>
              </w:rPr>
            </w:pPr>
          </w:p>
          <w:p w14:paraId="703DEC45" w14:textId="77777777" w:rsidR="005336CC" w:rsidRDefault="005336CC" w:rsidP="003E1CC3">
            <w:pPr>
              <w:rPr>
                <w:rFonts w:ascii="Verdana" w:hAnsi="Verdana"/>
                <w:color w:val="000000" w:themeColor="text1"/>
                <w:sz w:val="22"/>
                <w:szCs w:val="22"/>
              </w:rPr>
            </w:pPr>
          </w:p>
          <w:p w14:paraId="129E1838" w14:textId="77777777" w:rsidR="005336CC" w:rsidRDefault="005336CC" w:rsidP="003E1CC3">
            <w:pPr>
              <w:rPr>
                <w:rFonts w:ascii="Verdana" w:hAnsi="Verdana"/>
                <w:color w:val="000000" w:themeColor="text1"/>
                <w:sz w:val="22"/>
                <w:szCs w:val="22"/>
              </w:rPr>
            </w:pPr>
          </w:p>
          <w:p w14:paraId="5613C747" w14:textId="77777777" w:rsidR="005336CC" w:rsidRDefault="005336CC" w:rsidP="003E1CC3">
            <w:pPr>
              <w:rPr>
                <w:rFonts w:ascii="Verdana" w:hAnsi="Verdana"/>
                <w:color w:val="000000" w:themeColor="text1"/>
                <w:sz w:val="22"/>
                <w:szCs w:val="22"/>
              </w:rPr>
            </w:pPr>
          </w:p>
          <w:p w14:paraId="4FD0CBB4" w14:textId="77777777" w:rsidR="005336CC" w:rsidRDefault="005336CC" w:rsidP="003E1CC3">
            <w:pPr>
              <w:rPr>
                <w:rFonts w:ascii="Verdana" w:hAnsi="Verdana"/>
                <w:color w:val="000000" w:themeColor="text1"/>
                <w:sz w:val="22"/>
                <w:szCs w:val="22"/>
              </w:rPr>
            </w:pPr>
          </w:p>
          <w:p w14:paraId="18239B39" w14:textId="77777777" w:rsidR="005336CC" w:rsidRDefault="005336CC" w:rsidP="003E1CC3">
            <w:pPr>
              <w:rPr>
                <w:rFonts w:ascii="Verdana" w:hAnsi="Verdana"/>
                <w:color w:val="000000" w:themeColor="text1"/>
                <w:sz w:val="22"/>
                <w:szCs w:val="22"/>
              </w:rPr>
            </w:pPr>
          </w:p>
          <w:p w14:paraId="2906A397" w14:textId="77777777" w:rsidR="005336CC" w:rsidRDefault="005336CC" w:rsidP="003E1CC3">
            <w:pPr>
              <w:rPr>
                <w:rFonts w:ascii="Verdana" w:hAnsi="Verdana"/>
                <w:color w:val="000000" w:themeColor="text1"/>
                <w:sz w:val="22"/>
                <w:szCs w:val="22"/>
              </w:rPr>
            </w:pPr>
          </w:p>
          <w:p w14:paraId="7EBE8F13" w14:textId="77777777" w:rsidR="005336CC" w:rsidRDefault="005336CC" w:rsidP="003E1CC3">
            <w:pPr>
              <w:rPr>
                <w:rFonts w:ascii="Verdana" w:hAnsi="Verdana"/>
                <w:color w:val="000000" w:themeColor="text1"/>
                <w:sz w:val="22"/>
                <w:szCs w:val="22"/>
              </w:rPr>
            </w:pPr>
          </w:p>
          <w:p w14:paraId="6F83C715" w14:textId="77777777" w:rsidR="005336CC" w:rsidRDefault="005336CC" w:rsidP="003E1CC3">
            <w:pPr>
              <w:rPr>
                <w:rFonts w:ascii="Verdana" w:hAnsi="Verdana"/>
                <w:color w:val="000000" w:themeColor="text1"/>
                <w:sz w:val="22"/>
                <w:szCs w:val="22"/>
              </w:rPr>
            </w:pPr>
          </w:p>
          <w:p w14:paraId="2D796226" w14:textId="77777777" w:rsidR="005336CC" w:rsidRDefault="005336CC" w:rsidP="003E1CC3">
            <w:pPr>
              <w:rPr>
                <w:rFonts w:ascii="Verdana" w:hAnsi="Verdana"/>
                <w:color w:val="000000" w:themeColor="text1"/>
                <w:sz w:val="22"/>
                <w:szCs w:val="22"/>
              </w:rPr>
            </w:pPr>
          </w:p>
          <w:p w14:paraId="24B7067A" w14:textId="77777777" w:rsidR="005336CC" w:rsidRDefault="005336CC" w:rsidP="003E1CC3">
            <w:pPr>
              <w:rPr>
                <w:rFonts w:ascii="Verdana" w:hAnsi="Verdana"/>
                <w:color w:val="000000" w:themeColor="text1"/>
                <w:sz w:val="22"/>
                <w:szCs w:val="22"/>
              </w:rPr>
            </w:pPr>
          </w:p>
          <w:p w14:paraId="1C80326A" w14:textId="77777777" w:rsidR="005336CC" w:rsidRDefault="005336CC" w:rsidP="003E1CC3">
            <w:pPr>
              <w:rPr>
                <w:rFonts w:ascii="Verdana" w:hAnsi="Verdana"/>
                <w:color w:val="000000" w:themeColor="text1"/>
                <w:sz w:val="22"/>
                <w:szCs w:val="22"/>
              </w:rPr>
            </w:pPr>
          </w:p>
          <w:p w14:paraId="7D1AD9E8" w14:textId="77777777" w:rsidR="005336CC" w:rsidRDefault="005336CC" w:rsidP="003E1CC3">
            <w:pPr>
              <w:rPr>
                <w:rFonts w:ascii="Verdana" w:hAnsi="Verdana"/>
                <w:color w:val="000000" w:themeColor="text1"/>
                <w:sz w:val="22"/>
                <w:szCs w:val="22"/>
              </w:rPr>
            </w:pPr>
          </w:p>
          <w:p w14:paraId="0A268B7A" w14:textId="77777777" w:rsidR="00490A61" w:rsidRPr="002A5547" w:rsidRDefault="00490A61" w:rsidP="003E1CC3">
            <w:pPr>
              <w:rPr>
                <w:rFonts w:ascii="Verdana" w:hAnsi="Verdana"/>
                <w:color w:val="000000" w:themeColor="text1"/>
                <w:sz w:val="22"/>
                <w:szCs w:val="22"/>
              </w:rPr>
            </w:pPr>
          </w:p>
        </w:tc>
      </w:tr>
      <w:tr w:rsidR="00490A61" w:rsidRPr="002A5547" w14:paraId="26E34D53" w14:textId="77777777" w:rsidTr="001E64FB">
        <w:tblPrEx>
          <w:tblLook w:val="01E0" w:firstRow="1" w:lastRow="1" w:firstColumn="1" w:lastColumn="1" w:noHBand="0" w:noVBand="0"/>
        </w:tblPrEx>
        <w:trPr>
          <w:cantSplit/>
          <w:trHeight w:val="1713"/>
          <w:jc w:val="center"/>
        </w:trPr>
        <w:tc>
          <w:tcPr>
            <w:tcW w:w="625" w:type="pct"/>
          </w:tcPr>
          <w:p w14:paraId="2F8841AE" w14:textId="77777777" w:rsidR="002A5547" w:rsidRDefault="00490A61" w:rsidP="002A5547">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lastRenderedPageBreak/>
              <w:t xml:space="preserve">The World Health Organisation </w:t>
            </w:r>
          </w:p>
          <w:p w14:paraId="194C851B" w14:textId="77777777" w:rsidR="005336CC" w:rsidRPr="002A5547" w:rsidRDefault="005336CC" w:rsidP="002A5547">
            <w:pPr>
              <w:pStyle w:val="BodyText"/>
              <w:spacing w:before="120" w:after="120"/>
              <w:rPr>
                <w:rFonts w:ascii="Verdana" w:hAnsi="Verdana" w:cs="Arial"/>
                <w:b w:val="0"/>
                <w:color w:val="000000" w:themeColor="text1"/>
                <w:sz w:val="22"/>
                <w:szCs w:val="22"/>
              </w:rPr>
            </w:pPr>
          </w:p>
        </w:tc>
        <w:tc>
          <w:tcPr>
            <w:tcW w:w="1253" w:type="pct"/>
          </w:tcPr>
          <w:p w14:paraId="279B2EEF" w14:textId="77777777" w:rsidR="002A5547" w:rsidRPr="002A5547" w:rsidRDefault="0069708B" w:rsidP="005336CC">
            <w:pPr>
              <w:spacing w:before="120" w:after="120"/>
              <w:contextualSpacing/>
              <w:rPr>
                <w:rFonts w:ascii="Verdana" w:hAnsi="Verdana"/>
                <w:sz w:val="22"/>
                <w:szCs w:val="22"/>
              </w:rPr>
            </w:pPr>
            <w:hyperlink r:id="rId15" w:history="1">
              <w:r w:rsidR="00490A61" w:rsidRPr="002A5547">
                <w:rPr>
                  <w:rStyle w:val="Hyperlink"/>
                  <w:rFonts w:ascii="Verdana" w:hAnsi="Verdana"/>
                  <w:color w:val="auto"/>
                  <w:sz w:val="22"/>
                  <w:szCs w:val="22"/>
                </w:rPr>
                <w:t>https://www.who.int/westernpacific/emergencies/covid-19/information/covid-19-new-normal</w:t>
              </w:r>
            </w:hyperlink>
          </w:p>
        </w:tc>
        <w:tc>
          <w:tcPr>
            <w:tcW w:w="2341" w:type="pct"/>
            <w:gridSpan w:val="3"/>
          </w:tcPr>
          <w:p w14:paraId="07643D4D" w14:textId="77777777" w:rsidR="008A06F1" w:rsidRDefault="00490A61" w:rsidP="002A5547">
            <w:pPr>
              <w:rPr>
                <w:rFonts w:ascii="Verdana" w:hAnsi="Verdana"/>
                <w:color w:val="000000" w:themeColor="text1"/>
                <w:sz w:val="22"/>
                <w:szCs w:val="22"/>
              </w:rPr>
            </w:pPr>
            <w:r w:rsidRPr="002A5547">
              <w:rPr>
                <w:rFonts w:ascii="Verdana" w:hAnsi="Verdana"/>
                <w:color w:val="000000" w:themeColor="text1"/>
                <w:sz w:val="22"/>
                <w:szCs w:val="22"/>
              </w:rPr>
              <w:t>A series of downloadable</w:t>
            </w:r>
            <w:r w:rsidR="00390883" w:rsidRPr="002A5547">
              <w:rPr>
                <w:rFonts w:ascii="Verdana" w:hAnsi="Verdana"/>
                <w:color w:val="000000" w:themeColor="text1"/>
                <w:sz w:val="22"/>
                <w:szCs w:val="22"/>
              </w:rPr>
              <w:t xml:space="preserve"> posters </w:t>
            </w:r>
            <w:r w:rsidR="00CC578A" w:rsidRPr="002A5547">
              <w:rPr>
                <w:rFonts w:ascii="Verdana" w:hAnsi="Verdana"/>
                <w:color w:val="000000" w:themeColor="text1"/>
                <w:sz w:val="22"/>
                <w:szCs w:val="22"/>
              </w:rPr>
              <w:t>that</w:t>
            </w:r>
            <w:r w:rsidRPr="002A5547">
              <w:rPr>
                <w:rFonts w:ascii="Verdana" w:hAnsi="Verdana"/>
                <w:color w:val="000000" w:themeColor="text1"/>
                <w:sz w:val="22"/>
                <w:szCs w:val="22"/>
              </w:rPr>
              <w:t xml:space="preserve"> can be used to promote ‘stay safe’ messages across a range of environments, including the workplace and home.</w:t>
            </w:r>
          </w:p>
          <w:p w14:paraId="2B906879" w14:textId="77777777" w:rsidR="008A06F1" w:rsidRPr="008A06F1" w:rsidRDefault="008A06F1" w:rsidP="008A06F1">
            <w:pPr>
              <w:rPr>
                <w:rFonts w:ascii="Verdana" w:hAnsi="Verdana"/>
                <w:sz w:val="22"/>
                <w:szCs w:val="22"/>
              </w:rPr>
            </w:pPr>
          </w:p>
          <w:p w14:paraId="5E04B7F5" w14:textId="77777777" w:rsidR="008A06F1" w:rsidRPr="008A06F1" w:rsidRDefault="008A06F1" w:rsidP="008A06F1">
            <w:pPr>
              <w:rPr>
                <w:rFonts w:ascii="Verdana" w:hAnsi="Verdana"/>
                <w:sz w:val="22"/>
                <w:szCs w:val="22"/>
              </w:rPr>
            </w:pPr>
          </w:p>
          <w:p w14:paraId="76120F36" w14:textId="77777777" w:rsidR="008A06F1" w:rsidRPr="008A06F1" w:rsidRDefault="008A06F1" w:rsidP="008A06F1">
            <w:pPr>
              <w:rPr>
                <w:rFonts w:ascii="Verdana" w:hAnsi="Verdana"/>
                <w:sz w:val="22"/>
                <w:szCs w:val="22"/>
              </w:rPr>
            </w:pPr>
          </w:p>
          <w:p w14:paraId="2DDE8953" w14:textId="77777777" w:rsidR="008A06F1" w:rsidRPr="008A06F1" w:rsidRDefault="008A06F1" w:rsidP="008A06F1">
            <w:pPr>
              <w:rPr>
                <w:rFonts w:ascii="Verdana" w:hAnsi="Verdana"/>
                <w:sz w:val="22"/>
                <w:szCs w:val="22"/>
              </w:rPr>
            </w:pPr>
          </w:p>
          <w:p w14:paraId="4D46EE9F" w14:textId="77777777" w:rsidR="008A06F1" w:rsidRPr="008A06F1" w:rsidRDefault="008A06F1" w:rsidP="008A06F1">
            <w:pPr>
              <w:rPr>
                <w:rFonts w:ascii="Verdana" w:hAnsi="Verdana"/>
                <w:sz w:val="22"/>
                <w:szCs w:val="22"/>
              </w:rPr>
            </w:pPr>
          </w:p>
          <w:p w14:paraId="353D2FD1" w14:textId="77777777" w:rsidR="008A06F1" w:rsidRPr="008A06F1" w:rsidRDefault="008A06F1" w:rsidP="008A06F1">
            <w:pPr>
              <w:rPr>
                <w:rFonts w:ascii="Verdana" w:hAnsi="Verdana"/>
                <w:sz w:val="22"/>
                <w:szCs w:val="22"/>
              </w:rPr>
            </w:pPr>
          </w:p>
          <w:p w14:paraId="0760278A" w14:textId="77777777" w:rsidR="008A06F1" w:rsidRPr="008A06F1" w:rsidRDefault="008A06F1" w:rsidP="008A06F1">
            <w:pPr>
              <w:rPr>
                <w:rFonts w:ascii="Verdana" w:hAnsi="Verdana"/>
                <w:sz w:val="22"/>
                <w:szCs w:val="22"/>
              </w:rPr>
            </w:pPr>
          </w:p>
          <w:p w14:paraId="0ED99EF8" w14:textId="77777777" w:rsidR="00490A61" w:rsidRPr="008A06F1" w:rsidRDefault="00490A61" w:rsidP="008A06F1">
            <w:pPr>
              <w:rPr>
                <w:rFonts w:ascii="Verdana" w:hAnsi="Verdana"/>
                <w:sz w:val="22"/>
                <w:szCs w:val="22"/>
              </w:rPr>
            </w:pPr>
          </w:p>
        </w:tc>
        <w:tc>
          <w:tcPr>
            <w:tcW w:w="506" w:type="pct"/>
            <w:gridSpan w:val="2"/>
          </w:tcPr>
          <w:p w14:paraId="4DB44EA9" w14:textId="77777777" w:rsidR="002A5547" w:rsidRDefault="00390883" w:rsidP="00390883">
            <w:pPr>
              <w:rPr>
                <w:rFonts w:ascii="Verdana" w:hAnsi="Verdana"/>
                <w:color w:val="000000" w:themeColor="text1"/>
                <w:sz w:val="22"/>
                <w:szCs w:val="22"/>
              </w:rPr>
            </w:pPr>
            <w:r w:rsidRPr="002A5547">
              <w:rPr>
                <w:rFonts w:ascii="Verdana" w:hAnsi="Verdana"/>
                <w:color w:val="000000" w:themeColor="text1"/>
                <w:sz w:val="22"/>
                <w:szCs w:val="22"/>
              </w:rPr>
              <w:t xml:space="preserve">Bilingual </w:t>
            </w:r>
          </w:p>
          <w:p w14:paraId="193A7693" w14:textId="77777777" w:rsidR="002A5547" w:rsidRPr="002A5547" w:rsidRDefault="002A5547" w:rsidP="002A5547">
            <w:pPr>
              <w:rPr>
                <w:rFonts w:ascii="Verdana" w:hAnsi="Verdana"/>
                <w:sz w:val="22"/>
                <w:szCs w:val="22"/>
              </w:rPr>
            </w:pPr>
          </w:p>
          <w:p w14:paraId="72E39C52" w14:textId="77777777" w:rsidR="002A5547" w:rsidRPr="002A5547" w:rsidRDefault="002A5547" w:rsidP="002A5547">
            <w:pPr>
              <w:rPr>
                <w:rFonts w:ascii="Verdana" w:hAnsi="Verdana"/>
                <w:sz w:val="22"/>
                <w:szCs w:val="22"/>
              </w:rPr>
            </w:pPr>
          </w:p>
          <w:p w14:paraId="20F0FB77" w14:textId="77777777" w:rsidR="002A5547" w:rsidRPr="002A5547" w:rsidRDefault="002A5547" w:rsidP="002A5547">
            <w:pPr>
              <w:rPr>
                <w:rFonts w:ascii="Verdana" w:hAnsi="Verdana"/>
                <w:sz w:val="22"/>
                <w:szCs w:val="22"/>
              </w:rPr>
            </w:pPr>
          </w:p>
          <w:p w14:paraId="57EBB981" w14:textId="77777777" w:rsidR="002A5547" w:rsidRPr="002A5547" w:rsidRDefault="002A5547" w:rsidP="002A5547">
            <w:pPr>
              <w:rPr>
                <w:rFonts w:ascii="Verdana" w:hAnsi="Verdana"/>
                <w:sz w:val="22"/>
                <w:szCs w:val="22"/>
              </w:rPr>
            </w:pPr>
          </w:p>
          <w:p w14:paraId="09386953" w14:textId="77777777" w:rsidR="002A5547" w:rsidRPr="002A5547" w:rsidRDefault="002A5547" w:rsidP="002A5547">
            <w:pPr>
              <w:rPr>
                <w:rFonts w:ascii="Verdana" w:hAnsi="Verdana"/>
                <w:sz w:val="22"/>
                <w:szCs w:val="22"/>
              </w:rPr>
            </w:pPr>
          </w:p>
          <w:p w14:paraId="542D585D" w14:textId="77777777" w:rsidR="00490A61" w:rsidRPr="002A5547" w:rsidRDefault="00490A61" w:rsidP="002A5547">
            <w:pPr>
              <w:rPr>
                <w:rFonts w:ascii="Verdana" w:hAnsi="Verdana"/>
                <w:sz w:val="22"/>
                <w:szCs w:val="22"/>
              </w:rPr>
            </w:pPr>
          </w:p>
        </w:tc>
        <w:tc>
          <w:tcPr>
            <w:tcW w:w="275" w:type="pct"/>
            <w:gridSpan w:val="2"/>
          </w:tcPr>
          <w:p w14:paraId="6AA3BF00" w14:textId="77777777" w:rsidR="00490A61" w:rsidRPr="002A5547" w:rsidRDefault="00490A61" w:rsidP="002A5547">
            <w:pPr>
              <w:rPr>
                <w:rFonts w:ascii="Verdana" w:hAnsi="Verdana"/>
                <w:color w:val="000000" w:themeColor="text1"/>
                <w:sz w:val="22"/>
                <w:szCs w:val="22"/>
              </w:rPr>
            </w:pPr>
            <w:r w:rsidRPr="002A5547">
              <w:rPr>
                <w:rFonts w:ascii="Verdana" w:hAnsi="Verdana"/>
                <w:color w:val="000000" w:themeColor="text1"/>
                <w:sz w:val="22"/>
                <w:szCs w:val="22"/>
              </w:rPr>
              <w:t>No cost</w:t>
            </w:r>
          </w:p>
        </w:tc>
      </w:tr>
      <w:tr w:rsidR="00490A61" w:rsidRPr="002A5547" w14:paraId="70313B9E" w14:textId="77777777" w:rsidTr="001E64FB">
        <w:tblPrEx>
          <w:tblLook w:val="01E0" w:firstRow="1" w:lastRow="1" w:firstColumn="1" w:lastColumn="1" w:noHBand="0" w:noVBand="0"/>
        </w:tblPrEx>
        <w:trPr>
          <w:cantSplit/>
          <w:jc w:val="center"/>
        </w:trPr>
        <w:tc>
          <w:tcPr>
            <w:tcW w:w="625" w:type="pct"/>
          </w:tcPr>
          <w:p w14:paraId="791A3953" w14:textId="77777777" w:rsidR="00490A61" w:rsidRPr="002A5547" w:rsidRDefault="00490A61" w:rsidP="003E1CC3">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Public Health Wales- HARP Healthcare Associated Infection, Antimicrobial Resistance &amp; Prescribing Programme</w:t>
            </w:r>
          </w:p>
        </w:tc>
        <w:tc>
          <w:tcPr>
            <w:tcW w:w="1253" w:type="pct"/>
          </w:tcPr>
          <w:p w14:paraId="7E160CA0" w14:textId="77777777" w:rsidR="00490A61" w:rsidRPr="002A5547" w:rsidRDefault="0069708B" w:rsidP="003E1CC3">
            <w:pPr>
              <w:spacing w:before="120" w:after="120"/>
              <w:contextualSpacing/>
              <w:rPr>
                <w:rFonts w:ascii="Verdana" w:hAnsi="Verdana"/>
                <w:sz w:val="22"/>
                <w:szCs w:val="22"/>
                <w:u w:val="single"/>
              </w:rPr>
            </w:pPr>
            <w:hyperlink r:id="rId16" w:history="1">
              <w:r w:rsidR="00490A61" w:rsidRPr="002A5547">
                <w:rPr>
                  <w:rStyle w:val="Hyperlink"/>
                  <w:rFonts w:ascii="Verdana" w:hAnsi="Verdana"/>
                  <w:color w:val="auto"/>
                  <w:sz w:val="22"/>
                  <w:szCs w:val="22"/>
                </w:rPr>
                <w:t>https://phw.nhs.wales/services-and-teams/harp/infection-prevention-and-control/guidance/</w:t>
              </w:r>
            </w:hyperlink>
          </w:p>
          <w:p w14:paraId="2EEF507C" w14:textId="77777777" w:rsidR="00490A61" w:rsidRPr="002A5547" w:rsidRDefault="00490A61" w:rsidP="003E1CC3">
            <w:pPr>
              <w:spacing w:before="120" w:after="120"/>
              <w:contextualSpacing/>
              <w:rPr>
                <w:rFonts w:ascii="Verdana" w:hAnsi="Verdana"/>
                <w:sz w:val="22"/>
                <w:szCs w:val="22"/>
              </w:rPr>
            </w:pPr>
          </w:p>
        </w:tc>
        <w:tc>
          <w:tcPr>
            <w:tcW w:w="2341" w:type="pct"/>
            <w:gridSpan w:val="3"/>
          </w:tcPr>
          <w:p w14:paraId="2DEF705A"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 xml:space="preserve">A range of Infection Prevention and Control (IP&amp;C) resources can be found for Childcare and Education settings in Wales to promote evidence-based/best practice infection prevention and control standards, therefore reducing the potential for cross infection within the settings including: </w:t>
            </w:r>
          </w:p>
          <w:p w14:paraId="55B5F53A" w14:textId="77777777" w:rsidR="00490A61" w:rsidRPr="002A5547" w:rsidRDefault="00490A61" w:rsidP="003E1CC3">
            <w:pPr>
              <w:rPr>
                <w:rFonts w:ascii="Verdana" w:hAnsi="Verdana"/>
                <w:color w:val="000000" w:themeColor="text1"/>
                <w:sz w:val="22"/>
                <w:szCs w:val="22"/>
              </w:rPr>
            </w:pPr>
          </w:p>
          <w:p w14:paraId="408D8551" w14:textId="77777777" w:rsidR="00B029FF"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w:t>
            </w:r>
            <w:r w:rsidRPr="002A5547">
              <w:rPr>
                <w:rFonts w:ascii="Verdana" w:hAnsi="Verdana"/>
                <w:color w:val="000000" w:themeColor="text1"/>
                <w:sz w:val="22"/>
                <w:szCs w:val="22"/>
              </w:rPr>
              <w:tab/>
              <w:t>Infection Prevention and Control Guidance (2019) for Childcare Settings (0-5 years) in Wales (Nurseries, Childminding and Playgroups)</w:t>
            </w:r>
          </w:p>
          <w:p w14:paraId="104046B3"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w:t>
            </w:r>
            <w:r w:rsidRPr="002A5547">
              <w:rPr>
                <w:rFonts w:ascii="Verdana" w:hAnsi="Verdana"/>
                <w:color w:val="000000" w:themeColor="text1"/>
                <w:sz w:val="22"/>
                <w:szCs w:val="22"/>
              </w:rPr>
              <w:tab/>
              <w:t>Infection Prevention and Control (IP&amp;C) Audit tool</w:t>
            </w:r>
          </w:p>
          <w:p w14:paraId="0CE50571"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w:t>
            </w:r>
            <w:r w:rsidRPr="002A5547">
              <w:rPr>
                <w:rFonts w:ascii="Verdana" w:hAnsi="Verdana"/>
                <w:color w:val="000000" w:themeColor="text1"/>
                <w:sz w:val="22"/>
                <w:szCs w:val="22"/>
              </w:rPr>
              <w:tab/>
              <w:t>Checklist of measures to use during an outbreak</w:t>
            </w:r>
          </w:p>
          <w:p w14:paraId="490E6D4F"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w:t>
            </w:r>
            <w:r w:rsidRPr="002A5547">
              <w:rPr>
                <w:rFonts w:ascii="Verdana" w:hAnsi="Verdana"/>
                <w:color w:val="000000" w:themeColor="text1"/>
                <w:sz w:val="22"/>
                <w:szCs w:val="22"/>
              </w:rPr>
              <w:tab/>
              <w:t>Outbreak record from</w:t>
            </w:r>
          </w:p>
          <w:p w14:paraId="49843E73"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w:t>
            </w:r>
            <w:r w:rsidRPr="002A5547">
              <w:rPr>
                <w:rFonts w:ascii="Verdana" w:hAnsi="Verdana"/>
                <w:color w:val="000000" w:themeColor="text1"/>
                <w:sz w:val="22"/>
                <w:szCs w:val="22"/>
              </w:rPr>
              <w:tab/>
              <w:t>Cleaning Schedule</w:t>
            </w:r>
          </w:p>
          <w:p w14:paraId="715C97F1"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w:t>
            </w:r>
            <w:r w:rsidRPr="002A5547">
              <w:rPr>
                <w:rFonts w:ascii="Verdana" w:hAnsi="Verdana"/>
                <w:color w:val="000000" w:themeColor="text1"/>
                <w:sz w:val="22"/>
                <w:szCs w:val="22"/>
              </w:rPr>
              <w:tab/>
              <w:t>Recommended time to keep individuals away from settings</w:t>
            </w:r>
          </w:p>
        </w:tc>
        <w:tc>
          <w:tcPr>
            <w:tcW w:w="506" w:type="pct"/>
            <w:gridSpan w:val="2"/>
          </w:tcPr>
          <w:p w14:paraId="083DF469" w14:textId="77777777" w:rsidR="00490A61" w:rsidRPr="002A5547" w:rsidRDefault="00390883" w:rsidP="003E1CC3">
            <w:pPr>
              <w:rPr>
                <w:rFonts w:ascii="Verdana" w:hAnsi="Verdana"/>
                <w:color w:val="000000" w:themeColor="text1"/>
                <w:sz w:val="22"/>
                <w:szCs w:val="22"/>
              </w:rPr>
            </w:pPr>
            <w:r w:rsidRPr="002A5547">
              <w:rPr>
                <w:rFonts w:ascii="Verdana" w:hAnsi="Verdana"/>
                <w:color w:val="000000" w:themeColor="text1"/>
                <w:sz w:val="22"/>
                <w:szCs w:val="22"/>
              </w:rPr>
              <w:t xml:space="preserve">Bilingual </w:t>
            </w:r>
          </w:p>
        </w:tc>
        <w:tc>
          <w:tcPr>
            <w:tcW w:w="275" w:type="pct"/>
            <w:gridSpan w:val="2"/>
          </w:tcPr>
          <w:p w14:paraId="4BD61D5C" w14:textId="77777777" w:rsidR="00490A61" w:rsidRPr="002A5547" w:rsidRDefault="00490A61" w:rsidP="003E1CC3">
            <w:pPr>
              <w:rPr>
                <w:rFonts w:ascii="Verdana" w:hAnsi="Verdana"/>
                <w:color w:val="000000" w:themeColor="text1"/>
                <w:sz w:val="22"/>
                <w:szCs w:val="22"/>
              </w:rPr>
            </w:pPr>
            <w:r w:rsidRPr="002A5547">
              <w:rPr>
                <w:rFonts w:ascii="Verdana" w:hAnsi="Verdana"/>
                <w:color w:val="000000" w:themeColor="text1"/>
                <w:sz w:val="22"/>
                <w:szCs w:val="22"/>
              </w:rPr>
              <w:t xml:space="preserve">No cost </w:t>
            </w:r>
          </w:p>
        </w:tc>
      </w:tr>
      <w:tr w:rsidR="00490A61" w:rsidRPr="002A5547" w14:paraId="2CD139A0" w14:textId="77777777" w:rsidTr="001E64FB">
        <w:tblPrEx>
          <w:tblLook w:val="01E0" w:firstRow="1" w:lastRow="1" w:firstColumn="1" w:lastColumn="1" w:noHBand="0" w:noVBand="0"/>
        </w:tblPrEx>
        <w:trPr>
          <w:cantSplit/>
          <w:jc w:val="center"/>
        </w:trPr>
        <w:tc>
          <w:tcPr>
            <w:tcW w:w="625" w:type="pct"/>
          </w:tcPr>
          <w:p w14:paraId="2BC91D80" w14:textId="77777777" w:rsidR="00490A61" w:rsidRPr="002A5547" w:rsidRDefault="00490A61" w:rsidP="003E1CC3">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lang w:val="en"/>
              </w:rPr>
              <w:lastRenderedPageBreak/>
              <w:t xml:space="preserve">Public Health Wales- Resource and information </w:t>
            </w:r>
          </w:p>
        </w:tc>
        <w:tc>
          <w:tcPr>
            <w:tcW w:w="1253" w:type="pct"/>
          </w:tcPr>
          <w:p w14:paraId="5D7D9024" w14:textId="77777777" w:rsidR="00490A61" w:rsidRPr="002A5547" w:rsidRDefault="0069708B" w:rsidP="003E1CC3">
            <w:pPr>
              <w:spacing w:before="120" w:after="120"/>
              <w:rPr>
                <w:rFonts w:ascii="Verdana" w:hAnsi="Verdana"/>
                <w:sz w:val="22"/>
                <w:szCs w:val="22"/>
              </w:rPr>
            </w:pPr>
            <w:hyperlink r:id="rId17" w:anchor="!/Ffliw-Flu/c/27499171/offset=0&amp;sort=normal" w:history="1">
              <w:r w:rsidR="00490A61" w:rsidRPr="002A5547">
                <w:rPr>
                  <w:rStyle w:val="Hyperlink"/>
                  <w:rFonts w:ascii="Verdana" w:hAnsi="Verdana"/>
                  <w:color w:val="auto"/>
                  <w:sz w:val="22"/>
                  <w:szCs w:val="22"/>
                </w:rPr>
                <w:t>http://www.wales.nhs.uk/sitesplus/888/page/94322#!/Ffliw-Flu/c/27499171/offset=0&amp;sort=normal</w:t>
              </w:r>
            </w:hyperlink>
          </w:p>
          <w:p w14:paraId="350F8A59" w14:textId="77777777" w:rsidR="00490A61" w:rsidRPr="002A5547" w:rsidRDefault="0069708B" w:rsidP="003E1CC3">
            <w:pPr>
              <w:spacing w:before="120" w:after="120"/>
              <w:rPr>
                <w:rFonts w:ascii="Verdana" w:hAnsi="Verdana"/>
                <w:sz w:val="22"/>
                <w:szCs w:val="22"/>
              </w:rPr>
            </w:pPr>
            <w:hyperlink r:id="rId18" w:history="1">
              <w:r w:rsidR="00490A61" w:rsidRPr="002A5547">
                <w:rPr>
                  <w:rStyle w:val="Hyperlink"/>
                  <w:rFonts w:ascii="Verdana" w:hAnsi="Verdana"/>
                  <w:color w:val="auto"/>
                  <w:sz w:val="22"/>
                  <w:szCs w:val="22"/>
                </w:rPr>
                <w:t>https://phw.nhs.wales/topics/latest-information-on-novel-coronavirus-covid-19/information-for-healthcare-workers-in-wales/</w:t>
              </w:r>
            </w:hyperlink>
          </w:p>
        </w:tc>
        <w:tc>
          <w:tcPr>
            <w:tcW w:w="2341" w:type="pct"/>
            <w:gridSpan w:val="3"/>
          </w:tcPr>
          <w:p w14:paraId="303B46EF" w14:textId="77777777" w:rsidR="00490A61" w:rsidRPr="002A5547" w:rsidRDefault="00490A61" w:rsidP="003E1CC3">
            <w:pPr>
              <w:spacing w:before="120" w:after="120"/>
              <w:rPr>
                <w:rFonts w:ascii="Verdana" w:hAnsi="Verdana"/>
                <w:color w:val="000000" w:themeColor="text1"/>
                <w:sz w:val="22"/>
                <w:szCs w:val="22"/>
              </w:rPr>
            </w:pPr>
            <w:r w:rsidRPr="002A5547">
              <w:rPr>
                <w:rFonts w:ascii="Verdana" w:hAnsi="Verdana"/>
                <w:color w:val="000000" w:themeColor="text1"/>
                <w:sz w:val="22"/>
                <w:szCs w:val="22"/>
              </w:rPr>
              <w:t>Access to a range of health information resources including:</w:t>
            </w:r>
          </w:p>
          <w:p w14:paraId="6D1D070D" w14:textId="77777777" w:rsidR="00490A61" w:rsidRPr="002A5547" w:rsidRDefault="00490A61" w:rsidP="003E1CC3">
            <w:pPr>
              <w:pStyle w:val="ListParagraph"/>
              <w:numPr>
                <w:ilvl w:val="0"/>
                <w:numId w:val="6"/>
              </w:num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Operational Public Health Note on the Investigation and Management of Clusters and Incidents of Covid-19 in Educational and Childcare Settings </w:t>
            </w:r>
          </w:p>
          <w:p w14:paraId="0DA481D3" w14:textId="77777777" w:rsidR="00490A61" w:rsidRPr="002A5547" w:rsidRDefault="00490A61" w:rsidP="003E1CC3">
            <w:pPr>
              <w:pStyle w:val="ListParagraph"/>
              <w:numPr>
                <w:ilvl w:val="0"/>
                <w:numId w:val="6"/>
              </w:numPr>
              <w:spacing w:before="120" w:after="120"/>
              <w:rPr>
                <w:rFonts w:ascii="Verdana" w:hAnsi="Verdana"/>
                <w:color w:val="000000" w:themeColor="text1"/>
                <w:sz w:val="22"/>
                <w:szCs w:val="22"/>
              </w:rPr>
            </w:pPr>
            <w:r w:rsidRPr="002A5547">
              <w:rPr>
                <w:rFonts w:ascii="Verdana" w:hAnsi="Verdana"/>
                <w:color w:val="000000" w:themeColor="text1"/>
                <w:sz w:val="22"/>
                <w:szCs w:val="22"/>
              </w:rPr>
              <w:t>Beat Flu Poster</w:t>
            </w:r>
          </w:p>
          <w:p w14:paraId="7B15381E" w14:textId="77777777" w:rsidR="00490A61" w:rsidRPr="002A5547" w:rsidRDefault="00490A61" w:rsidP="003E1CC3">
            <w:pPr>
              <w:pStyle w:val="ListParagraph"/>
              <w:numPr>
                <w:ilvl w:val="0"/>
                <w:numId w:val="6"/>
              </w:numPr>
              <w:spacing w:before="120" w:after="120"/>
              <w:rPr>
                <w:rFonts w:ascii="Verdana" w:hAnsi="Verdana"/>
                <w:color w:val="000000" w:themeColor="text1"/>
                <w:sz w:val="22"/>
                <w:szCs w:val="22"/>
              </w:rPr>
            </w:pPr>
            <w:r w:rsidRPr="002A5547">
              <w:rPr>
                <w:rFonts w:ascii="Verdana" w:hAnsi="Verdana"/>
                <w:color w:val="000000" w:themeColor="text1"/>
                <w:sz w:val="22"/>
                <w:szCs w:val="22"/>
              </w:rPr>
              <w:t>Flu Children’s stickers</w:t>
            </w:r>
          </w:p>
          <w:p w14:paraId="7816C723" w14:textId="77777777" w:rsidR="00490A61" w:rsidRPr="002A5547" w:rsidRDefault="00490A61" w:rsidP="003E1CC3">
            <w:pPr>
              <w:pStyle w:val="ListParagraph"/>
              <w:numPr>
                <w:ilvl w:val="0"/>
                <w:numId w:val="6"/>
              </w:numPr>
              <w:spacing w:before="120" w:after="120"/>
              <w:rPr>
                <w:rFonts w:ascii="Verdana" w:hAnsi="Verdana"/>
                <w:color w:val="000000" w:themeColor="text1"/>
                <w:sz w:val="22"/>
                <w:szCs w:val="22"/>
              </w:rPr>
            </w:pPr>
            <w:r w:rsidRPr="002A5547">
              <w:rPr>
                <w:rFonts w:ascii="Verdana" w:hAnsi="Verdana"/>
                <w:color w:val="000000" w:themeColor="text1"/>
                <w:sz w:val="22"/>
                <w:szCs w:val="22"/>
              </w:rPr>
              <w:t>Catch it, Bin it, Kill it Poster</w:t>
            </w:r>
          </w:p>
          <w:p w14:paraId="1CE28DD1" w14:textId="77777777" w:rsidR="00490A61" w:rsidRPr="002A5547" w:rsidRDefault="00490A61" w:rsidP="003E1CC3">
            <w:pPr>
              <w:pStyle w:val="ListParagraph"/>
              <w:numPr>
                <w:ilvl w:val="0"/>
                <w:numId w:val="6"/>
              </w:numPr>
              <w:spacing w:before="120" w:after="120"/>
              <w:rPr>
                <w:rFonts w:ascii="Verdana" w:hAnsi="Verdana"/>
                <w:color w:val="000000" w:themeColor="text1"/>
                <w:sz w:val="22"/>
                <w:szCs w:val="22"/>
              </w:rPr>
            </w:pPr>
            <w:r w:rsidRPr="002A5547">
              <w:rPr>
                <w:rFonts w:ascii="Verdana" w:hAnsi="Verdana"/>
                <w:color w:val="000000" w:themeColor="text1"/>
                <w:sz w:val="22"/>
                <w:szCs w:val="22"/>
              </w:rPr>
              <w:t>Flu postcards</w:t>
            </w:r>
          </w:p>
        </w:tc>
        <w:tc>
          <w:tcPr>
            <w:tcW w:w="506" w:type="pct"/>
            <w:gridSpan w:val="2"/>
          </w:tcPr>
          <w:p w14:paraId="3A674765" w14:textId="77777777" w:rsidR="00490A61" w:rsidRPr="002A5547" w:rsidRDefault="00390883" w:rsidP="003E1CC3">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Bilingual </w:t>
            </w:r>
          </w:p>
        </w:tc>
        <w:tc>
          <w:tcPr>
            <w:tcW w:w="275" w:type="pct"/>
            <w:gridSpan w:val="2"/>
          </w:tcPr>
          <w:p w14:paraId="272AB793" w14:textId="77777777" w:rsidR="00490A61" w:rsidRPr="002A5547" w:rsidRDefault="00490A61" w:rsidP="003E1CC3">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No cost </w:t>
            </w:r>
          </w:p>
        </w:tc>
      </w:tr>
      <w:tr w:rsidR="00490A61" w:rsidRPr="002A5547" w14:paraId="5F46F338" w14:textId="77777777" w:rsidTr="001E64FB">
        <w:tblPrEx>
          <w:tblLook w:val="01E0" w:firstRow="1" w:lastRow="1" w:firstColumn="1" w:lastColumn="1" w:noHBand="0" w:noVBand="0"/>
        </w:tblPrEx>
        <w:trPr>
          <w:cantSplit/>
          <w:jc w:val="center"/>
        </w:trPr>
        <w:tc>
          <w:tcPr>
            <w:tcW w:w="625" w:type="pct"/>
          </w:tcPr>
          <w:p w14:paraId="719C83F1" w14:textId="77777777" w:rsidR="00490A61" w:rsidRPr="002A5547" w:rsidRDefault="00490A61" w:rsidP="003E1CC3">
            <w:pPr>
              <w:pStyle w:val="BodyText"/>
              <w:spacing w:before="120" w:after="120"/>
              <w:rPr>
                <w:rFonts w:ascii="Verdana" w:hAnsi="Verdana" w:cs="Arial"/>
                <w:b w:val="0"/>
                <w:color w:val="000000" w:themeColor="text1"/>
                <w:sz w:val="22"/>
                <w:szCs w:val="22"/>
                <w:lang w:val="en"/>
              </w:rPr>
            </w:pPr>
            <w:r w:rsidRPr="002A5547">
              <w:rPr>
                <w:rFonts w:ascii="Verdana" w:hAnsi="Verdana" w:cs="Arial"/>
                <w:b w:val="0"/>
                <w:color w:val="000000" w:themeColor="text1"/>
                <w:sz w:val="22"/>
                <w:szCs w:val="22"/>
                <w:lang w:val="en"/>
              </w:rPr>
              <w:t xml:space="preserve">Healthy Working Wales </w:t>
            </w:r>
          </w:p>
        </w:tc>
        <w:tc>
          <w:tcPr>
            <w:tcW w:w="1253" w:type="pct"/>
          </w:tcPr>
          <w:p w14:paraId="1C7EA612" w14:textId="77777777" w:rsidR="00490A61" w:rsidRPr="002A5547" w:rsidRDefault="0069708B" w:rsidP="003E1CC3">
            <w:pPr>
              <w:spacing w:before="120" w:after="120"/>
              <w:rPr>
                <w:rFonts w:ascii="Verdana" w:hAnsi="Verdana"/>
                <w:sz w:val="22"/>
                <w:szCs w:val="22"/>
              </w:rPr>
            </w:pPr>
            <w:hyperlink r:id="rId19" w:history="1">
              <w:r w:rsidR="00490A61" w:rsidRPr="002A5547">
                <w:rPr>
                  <w:rStyle w:val="Hyperlink"/>
                  <w:rFonts w:ascii="Verdana" w:hAnsi="Verdana"/>
                  <w:color w:val="auto"/>
                  <w:sz w:val="22"/>
                  <w:szCs w:val="22"/>
                </w:rPr>
                <w:t>http://www.healthyworkingwales.wales.nhs.uk/enhanced-cleaning-procedures</w:t>
              </w:r>
            </w:hyperlink>
          </w:p>
        </w:tc>
        <w:tc>
          <w:tcPr>
            <w:tcW w:w="2341" w:type="pct"/>
            <w:gridSpan w:val="3"/>
          </w:tcPr>
          <w:p w14:paraId="41B5BB35" w14:textId="77777777" w:rsidR="00490A61" w:rsidRPr="002A5547" w:rsidRDefault="00490A61" w:rsidP="003E1CC3">
            <w:pPr>
              <w:spacing w:before="120" w:after="120"/>
              <w:rPr>
                <w:rFonts w:ascii="Verdana" w:hAnsi="Verdana"/>
                <w:color w:val="000000" w:themeColor="text1"/>
                <w:sz w:val="22"/>
                <w:szCs w:val="22"/>
              </w:rPr>
            </w:pPr>
            <w:r w:rsidRPr="002A5547">
              <w:rPr>
                <w:rFonts w:ascii="Verdana" w:hAnsi="Verdana"/>
                <w:color w:val="000000" w:themeColor="text1"/>
                <w:sz w:val="22"/>
                <w:szCs w:val="22"/>
              </w:rPr>
              <w:t>Healthy Working Wales is a Welsh Government programme that helps employers, individuals and a range of health professionals to support working-age people in Wales to stay fit and healthy so they can remain in employment, or return to work following a period of ill health.</w:t>
            </w:r>
            <w:r w:rsidRPr="002A5547">
              <w:rPr>
                <w:rFonts w:ascii="Verdana" w:hAnsi="Verdana" w:cs="Arial"/>
                <w:color w:val="666666"/>
                <w:sz w:val="22"/>
                <w:szCs w:val="22"/>
              </w:rPr>
              <w:t xml:space="preserve"> </w:t>
            </w:r>
            <w:r w:rsidRPr="002A5547">
              <w:rPr>
                <w:rFonts w:ascii="Verdana" w:hAnsi="Verdana"/>
                <w:color w:val="000000" w:themeColor="text1"/>
                <w:sz w:val="22"/>
                <w:szCs w:val="22"/>
              </w:rPr>
              <w:t xml:space="preserve">In order to respond to the COVID-19 pandemic and provide up to date information to employers in Wales, Healthy Working Wales has included a range of links to COVID-19 resources for employers and individuals/employees. The website brings all this information together to help signpost to the relevant guidance. </w:t>
            </w:r>
          </w:p>
        </w:tc>
        <w:tc>
          <w:tcPr>
            <w:tcW w:w="506" w:type="pct"/>
            <w:gridSpan w:val="2"/>
          </w:tcPr>
          <w:p w14:paraId="73DBC2B5" w14:textId="77777777" w:rsidR="00490A61" w:rsidRPr="002A5547" w:rsidRDefault="00390883" w:rsidP="003E1CC3">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Bilingual </w:t>
            </w:r>
          </w:p>
        </w:tc>
        <w:tc>
          <w:tcPr>
            <w:tcW w:w="275" w:type="pct"/>
            <w:gridSpan w:val="2"/>
          </w:tcPr>
          <w:p w14:paraId="50C98D84" w14:textId="77777777" w:rsidR="00490A61" w:rsidRPr="002A5547" w:rsidRDefault="00490A61" w:rsidP="003E1CC3">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No cost </w:t>
            </w:r>
          </w:p>
        </w:tc>
      </w:tr>
      <w:tr w:rsidR="00490A61" w:rsidRPr="002A5547" w14:paraId="36EA3176" w14:textId="77777777" w:rsidTr="001E64FB">
        <w:tblPrEx>
          <w:tblLook w:val="01E0" w:firstRow="1" w:lastRow="1" w:firstColumn="1" w:lastColumn="1" w:noHBand="0" w:noVBand="0"/>
        </w:tblPrEx>
        <w:trPr>
          <w:cantSplit/>
          <w:jc w:val="center"/>
        </w:trPr>
        <w:tc>
          <w:tcPr>
            <w:tcW w:w="625" w:type="pct"/>
          </w:tcPr>
          <w:p w14:paraId="3FED8542" w14:textId="77777777" w:rsidR="00490A61" w:rsidRPr="002A5547" w:rsidRDefault="00490A61" w:rsidP="003E1CC3">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lastRenderedPageBreak/>
              <w:t>Designed to Smile</w:t>
            </w:r>
          </w:p>
          <w:p w14:paraId="161E0D9F" w14:textId="77777777" w:rsidR="00490A61" w:rsidRPr="002A5547" w:rsidRDefault="00490A61" w:rsidP="003E1CC3">
            <w:pPr>
              <w:pStyle w:val="BodyText"/>
              <w:spacing w:before="120" w:after="120"/>
              <w:rPr>
                <w:rFonts w:ascii="Verdana" w:hAnsi="Verdana" w:cs="Arial"/>
                <w:b w:val="0"/>
                <w:color w:val="000000" w:themeColor="text1"/>
                <w:sz w:val="22"/>
                <w:szCs w:val="22"/>
              </w:rPr>
            </w:pPr>
          </w:p>
        </w:tc>
        <w:tc>
          <w:tcPr>
            <w:tcW w:w="1253" w:type="pct"/>
          </w:tcPr>
          <w:p w14:paraId="19FD3BAB" w14:textId="77777777" w:rsidR="00490A61" w:rsidRPr="002A5547" w:rsidRDefault="0069708B" w:rsidP="003E1CC3">
            <w:pPr>
              <w:spacing w:before="120" w:after="120"/>
              <w:ind w:left="33"/>
              <w:rPr>
                <w:rFonts w:ascii="Verdana" w:hAnsi="Verdana" w:cs="Arial"/>
                <w:sz w:val="22"/>
                <w:szCs w:val="22"/>
              </w:rPr>
            </w:pPr>
            <w:hyperlink r:id="rId20" w:history="1">
              <w:r w:rsidR="00490A61" w:rsidRPr="002A5547">
                <w:rPr>
                  <w:rStyle w:val="Hyperlink"/>
                  <w:rFonts w:ascii="Verdana" w:hAnsi="Verdana" w:cs="Arial"/>
                  <w:color w:val="auto"/>
                  <w:sz w:val="22"/>
                  <w:szCs w:val="22"/>
                </w:rPr>
                <w:t>https://www.designedtosmile.org/welcome-croeso/welcome/</w:t>
              </w:r>
            </w:hyperlink>
          </w:p>
          <w:p w14:paraId="22E6DDB9" w14:textId="77777777" w:rsidR="0028708F" w:rsidRPr="002A5547" w:rsidRDefault="0028708F" w:rsidP="0028708F">
            <w:pPr>
              <w:spacing w:before="120" w:after="120"/>
              <w:rPr>
                <w:rFonts w:ascii="Verdana" w:hAnsi="Verdana" w:cs="Arial"/>
                <w:sz w:val="22"/>
                <w:szCs w:val="22"/>
              </w:rPr>
            </w:pPr>
          </w:p>
          <w:p w14:paraId="0DD4CA71" w14:textId="77777777" w:rsidR="0028708F" w:rsidRPr="002A5547" w:rsidRDefault="0069708B" w:rsidP="0028708F">
            <w:pPr>
              <w:spacing w:before="120" w:after="120"/>
              <w:rPr>
                <w:rFonts w:ascii="Verdana" w:hAnsi="Verdana" w:cs="Arial"/>
                <w:sz w:val="22"/>
                <w:szCs w:val="22"/>
              </w:rPr>
            </w:pPr>
            <w:hyperlink r:id="rId21" w:history="1">
              <w:r w:rsidR="0028708F" w:rsidRPr="002A5547">
                <w:rPr>
                  <w:rStyle w:val="Hyperlink"/>
                  <w:rFonts w:ascii="Verdana" w:hAnsi="Verdana" w:cs="Arial"/>
                  <w:color w:val="auto"/>
                  <w:sz w:val="22"/>
                  <w:szCs w:val="22"/>
                </w:rPr>
                <w:t>https://dysgu.hwb.gov.wales/repository/resource/485c2f3e-df42-4f40-ab99-982c84bba024</w:t>
              </w:r>
            </w:hyperlink>
          </w:p>
          <w:p w14:paraId="3767086C" w14:textId="77777777" w:rsidR="00490A61" w:rsidRPr="002A5547" w:rsidRDefault="00490A61" w:rsidP="003E1CC3">
            <w:pPr>
              <w:spacing w:before="120" w:after="120"/>
              <w:ind w:left="33"/>
              <w:rPr>
                <w:rFonts w:ascii="Verdana" w:hAnsi="Verdana" w:cs="Arial"/>
                <w:sz w:val="22"/>
                <w:szCs w:val="22"/>
              </w:rPr>
            </w:pPr>
          </w:p>
          <w:p w14:paraId="06BAF9FE" w14:textId="77777777" w:rsidR="00D5789B" w:rsidRPr="002A5547" w:rsidRDefault="0069708B" w:rsidP="002E330B">
            <w:pPr>
              <w:spacing w:before="120" w:after="120"/>
              <w:ind w:left="33"/>
              <w:rPr>
                <w:rFonts w:ascii="Verdana" w:hAnsi="Verdana" w:cs="Arial"/>
                <w:sz w:val="22"/>
                <w:szCs w:val="22"/>
              </w:rPr>
            </w:pPr>
            <w:hyperlink r:id="rId22" w:history="1">
              <w:r w:rsidR="00D5789B" w:rsidRPr="002A5547">
                <w:rPr>
                  <w:rStyle w:val="Hyperlink"/>
                  <w:rFonts w:ascii="Verdana" w:hAnsi="Verdana" w:cs="Arial"/>
                  <w:color w:val="auto"/>
                  <w:sz w:val="22"/>
                  <w:szCs w:val="22"/>
                </w:rPr>
                <w:t>https://hwb.gov.wales/repository/discovery?fields=resources&amp;query=oral%20health&amp;sort=recommendation</w:t>
              </w:r>
            </w:hyperlink>
          </w:p>
        </w:tc>
        <w:tc>
          <w:tcPr>
            <w:tcW w:w="2341" w:type="pct"/>
            <w:gridSpan w:val="3"/>
          </w:tcPr>
          <w:p w14:paraId="4E15482F" w14:textId="77777777" w:rsidR="00D5789B" w:rsidRPr="002A5547" w:rsidRDefault="00490A61" w:rsidP="003E1CC3">
            <w:pPr>
              <w:rPr>
                <w:rFonts w:ascii="Verdana" w:hAnsi="Verdana" w:cs="Helvetica"/>
                <w:sz w:val="22"/>
                <w:szCs w:val="22"/>
                <w:lang w:val="en-US"/>
              </w:rPr>
            </w:pPr>
            <w:r w:rsidRPr="002A5547">
              <w:rPr>
                <w:rFonts w:ascii="Verdana" w:hAnsi="Verdana" w:cs="Helvetica"/>
                <w:bCs/>
                <w:sz w:val="22"/>
                <w:szCs w:val="22"/>
                <w:lang w:val="en-US"/>
              </w:rPr>
              <w:t>Designed to Smile is a national programme to improve the or</w:t>
            </w:r>
            <w:r w:rsidR="007513EB" w:rsidRPr="002A5547">
              <w:rPr>
                <w:rFonts w:ascii="Verdana" w:hAnsi="Verdana" w:cs="Helvetica"/>
                <w:bCs/>
                <w:sz w:val="22"/>
                <w:szCs w:val="22"/>
                <w:lang w:val="en-US"/>
              </w:rPr>
              <w:t>al health of children in Wales and is funded by Welsh Government.</w:t>
            </w:r>
            <w:r w:rsidRPr="002A5547">
              <w:rPr>
                <w:rFonts w:ascii="Verdana" w:hAnsi="Verdana" w:cs="Helvetica"/>
                <w:bCs/>
                <w:sz w:val="22"/>
                <w:szCs w:val="22"/>
                <w:lang w:val="en-US"/>
              </w:rPr>
              <w:t xml:space="preserve"> The </w:t>
            </w:r>
            <w:r w:rsidRPr="002A5547">
              <w:rPr>
                <w:rFonts w:ascii="Verdana" w:hAnsi="Verdana" w:cs="Helvetica"/>
                <w:sz w:val="22"/>
                <w:szCs w:val="22"/>
                <w:lang w:val="en-US"/>
              </w:rPr>
              <w:t>Programme aims to help start good habits early by giving advice to families with young children, providing toothbrushes and toothpaste, and encouraging going to a dental practice before a child’s first birthday. Working with</w:t>
            </w:r>
            <w:r w:rsidR="007513EB" w:rsidRPr="002A5547">
              <w:rPr>
                <w:rFonts w:ascii="Verdana" w:hAnsi="Verdana" w:cs="Helvetica"/>
                <w:sz w:val="22"/>
                <w:szCs w:val="22"/>
                <w:lang w:val="en-US"/>
              </w:rPr>
              <w:t xml:space="preserve"> targeted</w:t>
            </w:r>
            <w:r w:rsidRPr="002A5547">
              <w:rPr>
                <w:rFonts w:ascii="Verdana" w:hAnsi="Verdana" w:cs="Helvetica"/>
                <w:sz w:val="22"/>
                <w:szCs w:val="22"/>
                <w:lang w:val="en-US"/>
              </w:rPr>
              <w:t xml:space="preserve"> schools, this also involves the delivery of nursery and school-based </w:t>
            </w:r>
            <w:r w:rsidR="00731FB3" w:rsidRPr="002A5547">
              <w:rPr>
                <w:rFonts w:ascii="Verdana" w:hAnsi="Verdana" w:cs="Helvetica"/>
                <w:sz w:val="22"/>
                <w:szCs w:val="22"/>
                <w:lang w:val="en-US"/>
              </w:rPr>
              <w:t>tooth brushing</w:t>
            </w:r>
            <w:r w:rsidRPr="002A5547">
              <w:rPr>
                <w:rFonts w:ascii="Verdana" w:hAnsi="Verdana" w:cs="Helvetica"/>
                <w:sz w:val="22"/>
                <w:szCs w:val="22"/>
                <w:lang w:val="en-US"/>
              </w:rPr>
              <w:t xml:space="preserve"> and fluoride varnish </w:t>
            </w:r>
            <w:r w:rsidR="00731FB3" w:rsidRPr="002A5547">
              <w:rPr>
                <w:rFonts w:ascii="Verdana" w:hAnsi="Verdana" w:cs="Helvetica"/>
                <w:sz w:val="22"/>
                <w:szCs w:val="22"/>
                <w:lang w:val="en-US"/>
              </w:rPr>
              <w:t>programmes</w:t>
            </w:r>
            <w:r w:rsidRPr="002A5547">
              <w:rPr>
                <w:rFonts w:ascii="Verdana" w:hAnsi="Verdana" w:cs="Helvetica"/>
                <w:sz w:val="22"/>
                <w:szCs w:val="22"/>
                <w:lang w:val="en-US"/>
              </w:rPr>
              <w:t xml:space="preserve"> for children to h</w:t>
            </w:r>
            <w:r w:rsidR="00D5789B" w:rsidRPr="002A5547">
              <w:rPr>
                <w:rFonts w:ascii="Verdana" w:hAnsi="Verdana" w:cs="Helvetica"/>
                <w:sz w:val="22"/>
                <w:szCs w:val="22"/>
                <w:lang w:val="en-US"/>
              </w:rPr>
              <w:t xml:space="preserve">elp protect teeth against decay. </w:t>
            </w:r>
          </w:p>
          <w:p w14:paraId="217F14C8" w14:textId="77777777" w:rsidR="0028708F" w:rsidRPr="002A5547" w:rsidRDefault="00D5789B" w:rsidP="003E1CC3">
            <w:pPr>
              <w:rPr>
                <w:rFonts w:ascii="Verdana" w:hAnsi="Verdana" w:cs="Helvetica"/>
                <w:sz w:val="22"/>
                <w:szCs w:val="22"/>
                <w:lang w:val="en-US"/>
              </w:rPr>
            </w:pPr>
            <w:r w:rsidRPr="002A5547">
              <w:rPr>
                <w:rFonts w:ascii="Verdana" w:hAnsi="Verdana" w:cs="Helvetica"/>
                <w:sz w:val="22"/>
                <w:szCs w:val="22"/>
              </w:rPr>
              <w:t xml:space="preserve">D2S are ensuring all children receive a </w:t>
            </w:r>
            <w:r w:rsidR="00A80878" w:rsidRPr="002A5547">
              <w:rPr>
                <w:rFonts w:ascii="Verdana" w:hAnsi="Verdana" w:cs="Helvetica"/>
                <w:sz w:val="22"/>
                <w:szCs w:val="22"/>
              </w:rPr>
              <w:t>tooth brushing</w:t>
            </w:r>
            <w:r w:rsidRPr="002A5547">
              <w:rPr>
                <w:rFonts w:ascii="Verdana" w:hAnsi="Verdana" w:cs="Helvetica"/>
                <w:sz w:val="22"/>
                <w:szCs w:val="22"/>
              </w:rPr>
              <w:t xml:space="preserve"> home pack, and offering virtual oral health lesson/ catch-up. This interactive session can be delivered using Skype or Microsoft teams, and will be tailored to the age of the class. </w:t>
            </w:r>
          </w:p>
        </w:tc>
        <w:tc>
          <w:tcPr>
            <w:tcW w:w="506" w:type="pct"/>
            <w:gridSpan w:val="2"/>
          </w:tcPr>
          <w:p w14:paraId="234D111A" w14:textId="77777777" w:rsidR="00490A61" w:rsidRPr="002A5547" w:rsidRDefault="00390883" w:rsidP="003E1CC3">
            <w:pPr>
              <w:rPr>
                <w:rFonts w:ascii="Verdana" w:hAnsi="Verdana" w:cs="Helvetica"/>
                <w:bCs/>
                <w:sz w:val="22"/>
                <w:szCs w:val="22"/>
                <w:lang w:val="en-US"/>
              </w:rPr>
            </w:pPr>
            <w:r w:rsidRPr="002A5547">
              <w:rPr>
                <w:rFonts w:ascii="Verdana" w:hAnsi="Verdana" w:cs="Helvetica"/>
                <w:bCs/>
                <w:sz w:val="22"/>
                <w:szCs w:val="22"/>
                <w:lang w:val="en-US"/>
              </w:rPr>
              <w:t xml:space="preserve">Bilingual </w:t>
            </w:r>
          </w:p>
        </w:tc>
        <w:tc>
          <w:tcPr>
            <w:tcW w:w="275" w:type="pct"/>
            <w:gridSpan w:val="2"/>
          </w:tcPr>
          <w:p w14:paraId="5E95E11E" w14:textId="77777777" w:rsidR="00490A61" w:rsidRPr="002A5547" w:rsidRDefault="00490A61" w:rsidP="003E1CC3">
            <w:pPr>
              <w:rPr>
                <w:rFonts w:ascii="Verdana" w:hAnsi="Verdana" w:cs="Helvetica"/>
                <w:bCs/>
                <w:sz w:val="22"/>
                <w:szCs w:val="22"/>
                <w:lang w:val="en-US"/>
              </w:rPr>
            </w:pPr>
            <w:r w:rsidRPr="002A5547">
              <w:rPr>
                <w:rFonts w:ascii="Verdana" w:hAnsi="Verdana" w:cs="Helvetica"/>
                <w:bCs/>
                <w:sz w:val="22"/>
                <w:szCs w:val="22"/>
                <w:lang w:val="en-US"/>
              </w:rPr>
              <w:t xml:space="preserve">No cost </w:t>
            </w:r>
          </w:p>
        </w:tc>
      </w:tr>
      <w:tr w:rsidR="00490A61" w:rsidRPr="002A5547" w14:paraId="38013676" w14:textId="77777777" w:rsidTr="001E64FB">
        <w:tblPrEx>
          <w:tblLook w:val="01E0" w:firstRow="1" w:lastRow="1" w:firstColumn="1" w:lastColumn="1" w:noHBand="0" w:noVBand="0"/>
        </w:tblPrEx>
        <w:trPr>
          <w:cantSplit/>
          <w:jc w:val="center"/>
        </w:trPr>
        <w:tc>
          <w:tcPr>
            <w:tcW w:w="625" w:type="pct"/>
          </w:tcPr>
          <w:p w14:paraId="5178557B" w14:textId="77777777" w:rsidR="00490A61" w:rsidRPr="002A5547" w:rsidRDefault="00490A61" w:rsidP="00490A61">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 xml:space="preserve">Public Health England </w:t>
            </w:r>
          </w:p>
        </w:tc>
        <w:tc>
          <w:tcPr>
            <w:tcW w:w="1253" w:type="pct"/>
          </w:tcPr>
          <w:p w14:paraId="107432D1" w14:textId="424C2A24" w:rsidR="00C053A2" w:rsidRDefault="0069708B" w:rsidP="00490A61">
            <w:pPr>
              <w:spacing w:before="120" w:after="120"/>
              <w:rPr>
                <w:rFonts w:ascii="Verdana" w:hAnsi="Verdana"/>
                <w:sz w:val="22"/>
                <w:szCs w:val="22"/>
              </w:rPr>
            </w:pPr>
            <w:hyperlink r:id="rId23" w:history="1">
              <w:r w:rsidR="00490A61" w:rsidRPr="002A5547">
                <w:rPr>
                  <w:rStyle w:val="Hyperlink"/>
                  <w:rFonts w:ascii="Verdana" w:hAnsi="Verdana"/>
                  <w:color w:val="auto"/>
                  <w:sz w:val="22"/>
                  <w:szCs w:val="22"/>
                </w:rPr>
                <w:t>https://coronavirusresources.phe.gov.uk/nhs-resources-facilities/resources/coronavirus-fact-sheet-chil</w:t>
              </w:r>
              <w:bookmarkStart w:id="0" w:name="_GoBack"/>
              <w:bookmarkEnd w:id="0"/>
              <w:r w:rsidR="00490A61" w:rsidRPr="002A5547">
                <w:rPr>
                  <w:rStyle w:val="Hyperlink"/>
                  <w:rFonts w:ascii="Verdana" w:hAnsi="Verdana"/>
                  <w:color w:val="auto"/>
                  <w:sz w:val="22"/>
                  <w:szCs w:val="22"/>
                </w:rPr>
                <w:t>dren/</w:t>
              </w:r>
            </w:hyperlink>
          </w:p>
          <w:p w14:paraId="3D1EB2FB" w14:textId="77777777" w:rsidR="00C053A2" w:rsidRPr="00C053A2" w:rsidRDefault="00C053A2" w:rsidP="00C053A2">
            <w:pPr>
              <w:rPr>
                <w:rFonts w:ascii="Verdana" w:hAnsi="Verdana"/>
                <w:sz w:val="22"/>
                <w:szCs w:val="22"/>
              </w:rPr>
            </w:pPr>
          </w:p>
          <w:p w14:paraId="6E03DB30" w14:textId="77777777" w:rsidR="00C053A2" w:rsidRPr="00C053A2" w:rsidRDefault="00C053A2" w:rsidP="00C053A2">
            <w:pPr>
              <w:rPr>
                <w:rFonts w:ascii="Verdana" w:hAnsi="Verdana"/>
                <w:sz w:val="22"/>
                <w:szCs w:val="22"/>
              </w:rPr>
            </w:pPr>
          </w:p>
          <w:p w14:paraId="0B2A36C9" w14:textId="77777777" w:rsidR="00C053A2" w:rsidRPr="00C053A2" w:rsidRDefault="00C053A2" w:rsidP="00C053A2">
            <w:pPr>
              <w:rPr>
                <w:rFonts w:ascii="Verdana" w:hAnsi="Verdana"/>
                <w:sz w:val="22"/>
                <w:szCs w:val="22"/>
              </w:rPr>
            </w:pPr>
          </w:p>
          <w:p w14:paraId="0D9D2126" w14:textId="77777777" w:rsidR="00C053A2" w:rsidRPr="00C053A2" w:rsidRDefault="00C053A2" w:rsidP="00C053A2">
            <w:pPr>
              <w:rPr>
                <w:rFonts w:ascii="Verdana" w:hAnsi="Verdana"/>
                <w:sz w:val="22"/>
                <w:szCs w:val="22"/>
              </w:rPr>
            </w:pPr>
          </w:p>
          <w:p w14:paraId="7B4F8389" w14:textId="77777777" w:rsidR="00C053A2" w:rsidRPr="00C053A2" w:rsidRDefault="00C053A2" w:rsidP="00C053A2">
            <w:pPr>
              <w:rPr>
                <w:rFonts w:ascii="Verdana" w:hAnsi="Verdana"/>
                <w:sz w:val="22"/>
                <w:szCs w:val="22"/>
              </w:rPr>
            </w:pPr>
          </w:p>
          <w:p w14:paraId="2EF73197" w14:textId="77777777" w:rsidR="00C053A2" w:rsidRPr="00C053A2" w:rsidRDefault="00C053A2" w:rsidP="00C053A2">
            <w:pPr>
              <w:rPr>
                <w:rFonts w:ascii="Verdana" w:hAnsi="Verdana"/>
                <w:sz w:val="22"/>
                <w:szCs w:val="22"/>
              </w:rPr>
            </w:pPr>
          </w:p>
          <w:p w14:paraId="26CB8778" w14:textId="77777777" w:rsidR="00C053A2" w:rsidRPr="00C053A2" w:rsidRDefault="00C053A2" w:rsidP="00C053A2">
            <w:pPr>
              <w:rPr>
                <w:rFonts w:ascii="Verdana" w:hAnsi="Verdana"/>
                <w:sz w:val="22"/>
                <w:szCs w:val="22"/>
              </w:rPr>
            </w:pPr>
          </w:p>
          <w:p w14:paraId="7A80B2D4" w14:textId="77777777" w:rsidR="00C053A2" w:rsidRPr="00C053A2" w:rsidRDefault="00C053A2" w:rsidP="00C053A2">
            <w:pPr>
              <w:rPr>
                <w:rFonts w:ascii="Verdana" w:hAnsi="Verdana"/>
                <w:sz w:val="22"/>
                <w:szCs w:val="22"/>
              </w:rPr>
            </w:pPr>
          </w:p>
          <w:p w14:paraId="202C27BF" w14:textId="77777777" w:rsidR="00C053A2" w:rsidRPr="00C053A2" w:rsidRDefault="00C053A2" w:rsidP="00C053A2">
            <w:pPr>
              <w:rPr>
                <w:rFonts w:ascii="Verdana" w:hAnsi="Verdana"/>
                <w:sz w:val="22"/>
                <w:szCs w:val="22"/>
              </w:rPr>
            </w:pPr>
          </w:p>
          <w:p w14:paraId="10CC6DB5" w14:textId="77777777" w:rsidR="00C053A2" w:rsidRPr="00C053A2" w:rsidRDefault="00C053A2" w:rsidP="00C053A2">
            <w:pPr>
              <w:rPr>
                <w:rFonts w:ascii="Verdana" w:hAnsi="Verdana"/>
                <w:sz w:val="22"/>
                <w:szCs w:val="22"/>
              </w:rPr>
            </w:pPr>
          </w:p>
          <w:p w14:paraId="558B9A8E" w14:textId="77777777" w:rsidR="00C053A2" w:rsidRPr="00C053A2" w:rsidRDefault="00C053A2" w:rsidP="00C053A2">
            <w:pPr>
              <w:rPr>
                <w:rFonts w:ascii="Verdana" w:hAnsi="Verdana"/>
                <w:sz w:val="22"/>
                <w:szCs w:val="22"/>
              </w:rPr>
            </w:pPr>
          </w:p>
          <w:p w14:paraId="2C6E8377" w14:textId="77777777" w:rsidR="00C053A2" w:rsidRPr="00C053A2" w:rsidRDefault="00C053A2" w:rsidP="00C053A2">
            <w:pPr>
              <w:rPr>
                <w:rFonts w:ascii="Verdana" w:hAnsi="Verdana"/>
                <w:sz w:val="22"/>
                <w:szCs w:val="22"/>
              </w:rPr>
            </w:pPr>
          </w:p>
          <w:p w14:paraId="366677D8" w14:textId="77777777" w:rsidR="00C053A2" w:rsidRPr="00C053A2" w:rsidRDefault="00C053A2" w:rsidP="00C053A2">
            <w:pPr>
              <w:rPr>
                <w:rFonts w:ascii="Verdana" w:hAnsi="Verdana"/>
                <w:sz w:val="22"/>
                <w:szCs w:val="22"/>
              </w:rPr>
            </w:pPr>
          </w:p>
          <w:p w14:paraId="57917EF2" w14:textId="77777777" w:rsidR="00C053A2" w:rsidRPr="00C053A2" w:rsidRDefault="00C053A2" w:rsidP="00C053A2">
            <w:pPr>
              <w:rPr>
                <w:rFonts w:ascii="Verdana" w:hAnsi="Verdana"/>
                <w:sz w:val="22"/>
                <w:szCs w:val="22"/>
              </w:rPr>
            </w:pPr>
          </w:p>
          <w:p w14:paraId="7EF988C8" w14:textId="14107CD4" w:rsidR="00490A61" w:rsidRPr="00C053A2" w:rsidRDefault="00490A61" w:rsidP="00C053A2">
            <w:pPr>
              <w:jc w:val="center"/>
              <w:rPr>
                <w:rFonts w:ascii="Verdana" w:hAnsi="Verdana"/>
                <w:sz w:val="22"/>
                <w:szCs w:val="22"/>
              </w:rPr>
            </w:pPr>
          </w:p>
        </w:tc>
        <w:tc>
          <w:tcPr>
            <w:tcW w:w="2341" w:type="pct"/>
            <w:gridSpan w:val="3"/>
          </w:tcPr>
          <w:p w14:paraId="54CE3B50" w14:textId="77777777" w:rsidR="005F53EE" w:rsidRPr="002A5547" w:rsidRDefault="005F53EE" w:rsidP="005F53EE">
            <w:p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 xml:space="preserve">A useful </w:t>
            </w:r>
            <w:r w:rsidR="00731FB3" w:rsidRPr="002A5547">
              <w:rPr>
                <w:rFonts w:ascii="Verdana" w:hAnsi="Verdana"/>
                <w:bCs/>
                <w:color w:val="000000" w:themeColor="text1"/>
                <w:sz w:val="22"/>
                <w:szCs w:val="22"/>
              </w:rPr>
              <w:t xml:space="preserve">online </w:t>
            </w:r>
            <w:r w:rsidRPr="002A5547">
              <w:rPr>
                <w:rFonts w:ascii="Verdana" w:hAnsi="Verdana"/>
                <w:bCs/>
                <w:color w:val="000000" w:themeColor="text1"/>
                <w:sz w:val="22"/>
                <w:szCs w:val="22"/>
              </w:rPr>
              <w:t>COVID-19 factsheet for children</w:t>
            </w:r>
            <w:r w:rsidR="00731FB3" w:rsidRPr="002A5547">
              <w:rPr>
                <w:rFonts w:ascii="Verdana" w:hAnsi="Verdana"/>
                <w:bCs/>
                <w:color w:val="000000" w:themeColor="text1"/>
                <w:sz w:val="22"/>
                <w:szCs w:val="22"/>
              </w:rPr>
              <w:t xml:space="preserve">. </w:t>
            </w:r>
            <w:r w:rsidRPr="002A5547">
              <w:rPr>
                <w:rFonts w:ascii="Verdana" w:hAnsi="Verdana"/>
                <w:bCs/>
                <w:color w:val="000000" w:themeColor="text1"/>
                <w:sz w:val="22"/>
                <w:szCs w:val="22"/>
              </w:rPr>
              <w:t>Information for children to help them understand what the coronavirus is, the importance of hand washing and how to help stop the virus spreading.</w:t>
            </w:r>
          </w:p>
          <w:p w14:paraId="06C65F88" w14:textId="77777777" w:rsidR="00490A61" w:rsidRPr="002A5547" w:rsidRDefault="00731FB3" w:rsidP="005F53EE">
            <w:p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The Alder Hey Children’s NHS Foundation Trust developed this</w:t>
            </w:r>
            <w:r w:rsidR="005F53EE" w:rsidRPr="002A5547">
              <w:rPr>
                <w:rFonts w:ascii="Verdana" w:hAnsi="Verdana"/>
                <w:bCs/>
                <w:color w:val="000000" w:themeColor="text1"/>
                <w:sz w:val="22"/>
                <w:szCs w:val="22"/>
              </w:rPr>
              <w:t>.</w:t>
            </w:r>
          </w:p>
        </w:tc>
        <w:tc>
          <w:tcPr>
            <w:tcW w:w="506" w:type="pct"/>
            <w:gridSpan w:val="2"/>
          </w:tcPr>
          <w:p w14:paraId="034B945D" w14:textId="77777777" w:rsidR="00490A61" w:rsidRPr="002A5547" w:rsidRDefault="00390883" w:rsidP="00490A61">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English </w:t>
            </w:r>
          </w:p>
        </w:tc>
        <w:tc>
          <w:tcPr>
            <w:tcW w:w="275" w:type="pct"/>
            <w:gridSpan w:val="2"/>
          </w:tcPr>
          <w:p w14:paraId="058770DB" w14:textId="77777777" w:rsidR="00490A61" w:rsidRPr="002A5547" w:rsidRDefault="00490A61" w:rsidP="00490A61">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No cost </w:t>
            </w:r>
          </w:p>
        </w:tc>
      </w:tr>
      <w:tr w:rsidR="00490A61" w:rsidRPr="002A5547" w14:paraId="533693AF" w14:textId="77777777" w:rsidTr="001E64FB">
        <w:tblPrEx>
          <w:tblLook w:val="01E0" w:firstRow="1" w:lastRow="1" w:firstColumn="1" w:lastColumn="1" w:noHBand="0" w:noVBand="0"/>
        </w:tblPrEx>
        <w:trPr>
          <w:cantSplit/>
          <w:jc w:val="center"/>
        </w:trPr>
        <w:tc>
          <w:tcPr>
            <w:tcW w:w="625" w:type="pct"/>
          </w:tcPr>
          <w:p w14:paraId="2193207B" w14:textId="77777777" w:rsidR="00490A61" w:rsidRPr="002A5547" w:rsidRDefault="00490A61" w:rsidP="00490A61">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lastRenderedPageBreak/>
              <w:t>e-Bug</w:t>
            </w:r>
          </w:p>
        </w:tc>
        <w:tc>
          <w:tcPr>
            <w:tcW w:w="1253" w:type="pct"/>
          </w:tcPr>
          <w:p w14:paraId="2451CE26" w14:textId="77777777" w:rsidR="00490A61" w:rsidRPr="002A5547" w:rsidRDefault="0069708B" w:rsidP="00490A61">
            <w:pPr>
              <w:spacing w:before="120" w:after="120"/>
              <w:contextualSpacing/>
              <w:rPr>
                <w:rStyle w:val="Hyperlink"/>
                <w:rFonts w:ascii="Verdana" w:hAnsi="Verdana"/>
                <w:bCs/>
                <w:color w:val="auto"/>
                <w:sz w:val="22"/>
                <w:szCs w:val="22"/>
              </w:rPr>
            </w:pPr>
            <w:hyperlink r:id="rId24" w:history="1">
              <w:r w:rsidR="00490A61" w:rsidRPr="002A5547">
                <w:rPr>
                  <w:rStyle w:val="Hyperlink"/>
                  <w:rFonts w:ascii="Verdana" w:hAnsi="Verdana"/>
                  <w:bCs/>
                  <w:color w:val="auto"/>
                  <w:sz w:val="22"/>
                  <w:szCs w:val="22"/>
                </w:rPr>
                <w:t>www.e-Bug.eu</w:t>
              </w:r>
            </w:hyperlink>
          </w:p>
          <w:p w14:paraId="715E5BDF" w14:textId="77777777" w:rsidR="00490A61" w:rsidRDefault="00490A61" w:rsidP="00490A61">
            <w:pPr>
              <w:spacing w:before="120" w:after="120"/>
              <w:ind w:left="720"/>
              <w:contextualSpacing/>
              <w:rPr>
                <w:rFonts w:ascii="Verdana" w:hAnsi="Verdana"/>
                <w:sz w:val="22"/>
                <w:szCs w:val="22"/>
              </w:rPr>
            </w:pPr>
          </w:p>
          <w:p w14:paraId="4BF77292" w14:textId="77777777" w:rsidR="008A06F1" w:rsidRDefault="008A06F1" w:rsidP="00490A61">
            <w:pPr>
              <w:spacing w:before="120" w:after="120"/>
              <w:ind w:left="720"/>
              <w:contextualSpacing/>
              <w:rPr>
                <w:rFonts w:ascii="Verdana" w:hAnsi="Verdana"/>
                <w:sz w:val="22"/>
                <w:szCs w:val="22"/>
              </w:rPr>
            </w:pPr>
          </w:p>
          <w:p w14:paraId="6EF32EEA" w14:textId="77777777" w:rsidR="008A06F1" w:rsidRPr="008A06F1" w:rsidRDefault="0069708B" w:rsidP="008A06F1">
            <w:pPr>
              <w:spacing w:before="120" w:after="120"/>
              <w:contextualSpacing/>
              <w:rPr>
                <w:rFonts w:ascii="Verdana" w:hAnsi="Verdana"/>
                <w:sz w:val="22"/>
                <w:szCs w:val="22"/>
              </w:rPr>
            </w:pPr>
            <w:hyperlink r:id="rId25" w:history="1">
              <w:r w:rsidR="008A06F1" w:rsidRPr="008A06F1">
                <w:rPr>
                  <w:rStyle w:val="Hyperlink"/>
                  <w:rFonts w:ascii="Verdana" w:hAnsi="Verdana"/>
                  <w:sz w:val="22"/>
                  <w:szCs w:val="22"/>
                </w:rPr>
                <w:t>https://www.futurelearn.com/courses/e-bug-health-educator-training</w:t>
              </w:r>
            </w:hyperlink>
          </w:p>
          <w:p w14:paraId="025BCC16" w14:textId="77777777" w:rsidR="008A06F1" w:rsidRPr="002A5547" w:rsidRDefault="008A06F1" w:rsidP="00490A61">
            <w:pPr>
              <w:spacing w:before="120" w:after="120"/>
              <w:ind w:left="720"/>
              <w:contextualSpacing/>
              <w:rPr>
                <w:rFonts w:ascii="Verdana" w:hAnsi="Verdana"/>
                <w:sz w:val="22"/>
                <w:szCs w:val="22"/>
              </w:rPr>
            </w:pPr>
          </w:p>
        </w:tc>
        <w:tc>
          <w:tcPr>
            <w:tcW w:w="2341" w:type="pct"/>
            <w:gridSpan w:val="3"/>
          </w:tcPr>
          <w:p w14:paraId="16B10BE3" w14:textId="77777777" w:rsidR="00490A61" w:rsidRPr="002A5547" w:rsidRDefault="00490A61" w:rsidP="00490A61">
            <w:pPr>
              <w:rPr>
                <w:rFonts w:ascii="Verdana" w:hAnsi="Verdana"/>
                <w:color w:val="000000" w:themeColor="text1"/>
                <w:sz w:val="22"/>
                <w:szCs w:val="22"/>
              </w:rPr>
            </w:pPr>
            <w:r w:rsidRPr="002A5547">
              <w:rPr>
                <w:rFonts w:ascii="Verdana" w:hAnsi="Verdana"/>
                <w:color w:val="000000" w:themeColor="text1"/>
                <w:sz w:val="22"/>
                <w:szCs w:val="22"/>
              </w:rPr>
              <w:t>E-Bug aims to educate children and young people on microbes, the spread, treatment and prevention of infection and antibiotic use. The student pages supplement the teacher resources by providing online games, revision pages and lots more to continue the learning experience at home.</w:t>
            </w:r>
          </w:p>
          <w:p w14:paraId="2121B72B" w14:textId="77777777" w:rsidR="00490A61" w:rsidRPr="002A5547" w:rsidRDefault="00490A61" w:rsidP="00490A61">
            <w:pPr>
              <w:numPr>
                <w:ilvl w:val="0"/>
                <w:numId w:val="1"/>
              </w:numPr>
              <w:tabs>
                <w:tab w:val="num" w:pos="720"/>
              </w:tabs>
              <w:spacing w:before="120" w:after="120"/>
              <w:rPr>
                <w:rFonts w:ascii="Verdana" w:hAnsi="Verdana"/>
                <w:color w:val="000000" w:themeColor="text1"/>
                <w:sz w:val="22"/>
                <w:szCs w:val="22"/>
              </w:rPr>
            </w:pPr>
            <w:r w:rsidRPr="002A5547">
              <w:rPr>
                <w:rFonts w:ascii="Verdana" w:hAnsi="Verdana"/>
                <w:color w:val="000000" w:themeColor="text1"/>
                <w:sz w:val="22"/>
                <w:szCs w:val="22"/>
              </w:rPr>
              <w:t>Lesson plans</w:t>
            </w:r>
          </w:p>
          <w:p w14:paraId="257CC3D7" w14:textId="77777777" w:rsidR="00490A61" w:rsidRPr="002A5547" w:rsidRDefault="00490A61" w:rsidP="00490A61">
            <w:pPr>
              <w:numPr>
                <w:ilvl w:val="0"/>
                <w:numId w:val="1"/>
              </w:numPr>
              <w:tabs>
                <w:tab w:val="num" w:pos="720"/>
              </w:tabs>
              <w:spacing w:before="120" w:after="120"/>
              <w:rPr>
                <w:rFonts w:ascii="Verdana" w:hAnsi="Verdana"/>
                <w:color w:val="000000" w:themeColor="text1"/>
                <w:sz w:val="22"/>
                <w:szCs w:val="22"/>
              </w:rPr>
            </w:pPr>
            <w:r w:rsidRPr="002A5547">
              <w:rPr>
                <w:rFonts w:ascii="Verdana" w:hAnsi="Verdana"/>
                <w:color w:val="000000" w:themeColor="text1"/>
                <w:sz w:val="22"/>
                <w:szCs w:val="22"/>
              </w:rPr>
              <w:t>Worksheets</w:t>
            </w:r>
          </w:p>
          <w:p w14:paraId="3E71D311" w14:textId="77777777" w:rsidR="00490A61" w:rsidRPr="002A5547" w:rsidRDefault="00490A61" w:rsidP="00490A61">
            <w:pPr>
              <w:numPr>
                <w:ilvl w:val="0"/>
                <w:numId w:val="1"/>
              </w:numPr>
              <w:tabs>
                <w:tab w:val="num" w:pos="720"/>
              </w:tabs>
              <w:spacing w:before="120" w:after="120"/>
              <w:rPr>
                <w:rFonts w:ascii="Verdana" w:hAnsi="Verdana"/>
                <w:color w:val="000000" w:themeColor="text1"/>
                <w:sz w:val="22"/>
                <w:szCs w:val="22"/>
              </w:rPr>
            </w:pPr>
            <w:r w:rsidRPr="002A5547">
              <w:rPr>
                <w:rFonts w:ascii="Verdana" w:hAnsi="Verdana"/>
                <w:color w:val="000000" w:themeColor="text1"/>
                <w:sz w:val="22"/>
                <w:szCs w:val="22"/>
              </w:rPr>
              <w:t>Extension activities</w:t>
            </w:r>
          </w:p>
          <w:p w14:paraId="2FBB035A" w14:textId="77777777" w:rsidR="00490A61" w:rsidRPr="002A5547" w:rsidRDefault="00490A61" w:rsidP="00490A61">
            <w:pPr>
              <w:numPr>
                <w:ilvl w:val="0"/>
                <w:numId w:val="1"/>
              </w:numPr>
              <w:tabs>
                <w:tab w:val="num" w:pos="720"/>
              </w:tabs>
              <w:spacing w:before="120" w:after="120"/>
              <w:rPr>
                <w:rFonts w:ascii="Verdana" w:hAnsi="Verdana"/>
                <w:color w:val="000000" w:themeColor="text1"/>
                <w:sz w:val="22"/>
                <w:szCs w:val="22"/>
              </w:rPr>
            </w:pPr>
            <w:r w:rsidRPr="002A5547">
              <w:rPr>
                <w:rFonts w:ascii="Verdana" w:hAnsi="Verdana"/>
                <w:color w:val="000000" w:themeColor="text1"/>
                <w:sz w:val="22"/>
                <w:szCs w:val="22"/>
              </w:rPr>
              <w:t>Student website</w:t>
            </w:r>
          </w:p>
          <w:p w14:paraId="347C54CF" w14:textId="77777777" w:rsidR="00490A61" w:rsidRPr="002A5547" w:rsidRDefault="00490A61" w:rsidP="00490A61">
            <w:pPr>
              <w:numPr>
                <w:ilvl w:val="0"/>
                <w:numId w:val="2"/>
              </w:num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Key points about preventing the spread of the virus</w:t>
            </w:r>
          </w:p>
          <w:p w14:paraId="20CE5D1F" w14:textId="77777777" w:rsidR="00490A61" w:rsidRPr="002A5547" w:rsidRDefault="00490A61" w:rsidP="00490A61">
            <w:pPr>
              <w:numPr>
                <w:ilvl w:val="0"/>
                <w:numId w:val="2"/>
              </w:num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Relevant e</w:t>
            </w:r>
            <w:r w:rsidR="00731FB3" w:rsidRPr="002A5547">
              <w:rPr>
                <w:rFonts w:ascii="Verdana" w:hAnsi="Verdana"/>
                <w:bCs/>
                <w:color w:val="000000" w:themeColor="text1"/>
                <w:sz w:val="22"/>
                <w:szCs w:val="22"/>
              </w:rPr>
              <w:t>-</w:t>
            </w:r>
            <w:r w:rsidRPr="002A5547">
              <w:rPr>
                <w:rFonts w:ascii="Verdana" w:hAnsi="Verdana"/>
                <w:bCs/>
                <w:color w:val="000000" w:themeColor="text1"/>
                <w:sz w:val="22"/>
                <w:szCs w:val="22"/>
              </w:rPr>
              <w:t>Bug lessons that could be delivered (English and Welsh)</w:t>
            </w:r>
          </w:p>
          <w:p w14:paraId="27D73286" w14:textId="77777777" w:rsidR="00490A61" w:rsidRPr="002A5547" w:rsidRDefault="00490A61" w:rsidP="00490A61">
            <w:pPr>
              <w:numPr>
                <w:ilvl w:val="0"/>
                <w:numId w:val="2"/>
              </w:num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‘My Back to School Bubble’ e-Storybook</w:t>
            </w:r>
          </w:p>
          <w:p w14:paraId="05BA045E" w14:textId="77777777" w:rsidR="00490A61" w:rsidRPr="002A5547" w:rsidRDefault="00490A61" w:rsidP="00490A61">
            <w:pPr>
              <w:numPr>
                <w:ilvl w:val="0"/>
                <w:numId w:val="2"/>
              </w:num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Details of the FREE online e-Bug Health Educator Training that is useful to improve knowledge and support the delivery of the e</w:t>
            </w:r>
            <w:r w:rsidR="00731FB3" w:rsidRPr="002A5547">
              <w:rPr>
                <w:rFonts w:ascii="Verdana" w:hAnsi="Verdana"/>
                <w:bCs/>
                <w:color w:val="000000" w:themeColor="text1"/>
                <w:sz w:val="22"/>
                <w:szCs w:val="22"/>
              </w:rPr>
              <w:t>-</w:t>
            </w:r>
            <w:r w:rsidRPr="002A5547">
              <w:rPr>
                <w:rFonts w:ascii="Verdana" w:hAnsi="Verdana"/>
                <w:bCs/>
                <w:color w:val="000000" w:themeColor="text1"/>
                <w:sz w:val="22"/>
                <w:szCs w:val="22"/>
              </w:rPr>
              <w:t xml:space="preserve">Bug lessons </w:t>
            </w:r>
          </w:p>
          <w:p w14:paraId="4C463AC7" w14:textId="77777777" w:rsidR="00490A61" w:rsidRPr="002A5547" w:rsidRDefault="00490A61" w:rsidP="00490A61">
            <w:pPr>
              <w:numPr>
                <w:ilvl w:val="0"/>
                <w:numId w:val="2"/>
              </w:num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Downloadable e-Bug ‘Hand hygiene’ poster - to display in school toilets and handwashing stations</w:t>
            </w:r>
          </w:p>
          <w:p w14:paraId="3D49B9B6" w14:textId="77777777" w:rsidR="00490A61" w:rsidRPr="002A5547" w:rsidRDefault="00490A61" w:rsidP="00490A61">
            <w:pPr>
              <w:numPr>
                <w:ilvl w:val="0"/>
                <w:numId w:val="2"/>
              </w:num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Downloadable e-Bug ‘Cover coughs and sneezes’ poster - to display in classrooms and shared spaces</w:t>
            </w:r>
          </w:p>
          <w:p w14:paraId="506657A7" w14:textId="77777777" w:rsidR="00490A61" w:rsidRPr="002A5547" w:rsidRDefault="00490A61" w:rsidP="007C1E98">
            <w:pPr>
              <w:numPr>
                <w:ilvl w:val="0"/>
                <w:numId w:val="2"/>
              </w:num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The e-Bug ‘Antibiotic Guardian Youth badge’ that can be used as part of home schooling. It covers microbes, the spread of infection and responsible use of antibiotics.</w:t>
            </w:r>
            <w:r w:rsidR="00731FB3" w:rsidRPr="002A5547">
              <w:rPr>
                <w:rFonts w:ascii="Verdana" w:hAnsi="Verdana"/>
                <w:bCs/>
                <w:color w:val="000000" w:themeColor="text1"/>
                <w:sz w:val="22"/>
                <w:szCs w:val="22"/>
              </w:rPr>
              <w:t xml:space="preserve"> </w:t>
            </w:r>
            <w:r w:rsidRPr="002A5547">
              <w:rPr>
                <w:rFonts w:ascii="Verdana" w:hAnsi="Verdana"/>
                <w:bCs/>
                <w:color w:val="000000" w:themeColor="text1"/>
                <w:sz w:val="22"/>
                <w:szCs w:val="22"/>
              </w:rPr>
              <w:t>Key points about preventing the spread of the virus</w:t>
            </w:r>
          </w:p>
        </w:tc>
        <w:tc>
          <w:tcPr>
            <w:tcW w:w="506" w:type="pct"/>
            <w:gridSpan w:val="2"/>
          </w:tcPr>
          <w:p w14:paraId="013D8806" w14:textId="77777777" w:rsidR="00490A61" w:rsidRPr="002A5547" w:rsidRDefault="00390883" w:rsidP="00390883">
            <w:pPr>
              <w:rPr>
                <w:rFonts w:ascii="Verdana" w:hAnsi="Verdana"/>
                <w:color w:val="000000" w:themeColor="text1"/>
                <w:sz w:val="22"/>
                <w:szCs w:val="22"/>
              </w:rPr>
            </w:pPr>
            <w:r w:rsidRPr="002A5547">
              <w:rPr>
                <w:rFonts w:ascii="Verdana" w:hAnsi="Verdana"/>
                <w:color w:val="000000" w:themeColor="text1"/>
                <w:sz w:val="22"/>
                <w:szCs w:val="22"/>
              </w:rPr>
              <w:t>Some bilingual resources</w:t>
            </w:r>
          </w:p>
        </w:tc>
        <w:tc>
          <w:tcPr>
            <w:tcW w:w="275" w:type="pct"/>
            <w:gridSpan w:val="2"/>
          </w:tcPr>
          <w:p w14:paraId="3098064D" w14:textId="77777777" w:rsidR="00490A61" w:rsidRPr="002A5547" w:rsidRDefault="00490A61" w:rsidP="00490A61">
            <w:pPr>
              <w:rPr>
                <w:rFonts w:ascii="Verdana" w:hAnsi="Verdana"/>
                <w:color w:val="000000" w:themeColor="text1"/>
                <w:sz w:val="22"/>
                <w:szCs w:val="22"/>
              </w:rPr>
            </w:pPr>
            <w:r w:rsidRPr="002A5547">
              <w:rPr>
                <w:rFonts w:ascii="Verdana" w:hAnsi="Verdana"/>
                <w:color w:val="000000" w:themeColor="text1"/>
                <w:sz w:val="22"/>
                <w:szCs w:val="22"/>
              </w:rPr>
              <w:t xml:space="preserve">No cost </w:t>
            </w:r>
          </w:p>
        </w:tc>
      </w:tr>
      <w:tr w:rsidR="00490A61" w:rsidRPr="002A5547" w14:paraId="1BF6F364" w14:textId="77777777" w:rsidTr="001E64FB">
        <w:tblPrEx>
          <w:tblLook w:val="01E0" w:firstRow="1" w:lastRow="1" w:firstColumn="1" w:lastColumn="1" w:noHBand="0" w:noVBand="0"/>
        </w:tblPrEx>
        <w:trPr>
          <w:cantSplit/>
          <w:jc w:val="center"/>
        </w:trPr>
        <w:tc>
          <w:tcPr>
            <w:tcW w:w="625" w:type="pct"/>
          </w:tcPr>
          <w:p w14:paraId="6FCC9280" w14:textId="77777777" w:rsidR="00490A61" w:rsidRPr="002A5547" w:rsidRDefault="00490A61" w:rsidP="00490A61">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Schools for Health In Europe (SHE)</w:t>
            </w:r>
          </w:p>
        </w:tc>
        <w:tc>
          <w:tcPr>
            <w:tcW w:w="1253" w:type="pct"/>
          </w:tcPr>
          <w:p w14:paraId="161D2CA4" w14:textId="77777777" w:rsidR="00490A61" w:rsidRPr="002A5547" w:rsidRDefault="0069708B" w:rsidP="00490A61">
            <w:pPr>
              <w:spacing w:before="120" w:after="120"/>
              <w:contextualSpacing/>
              <w:rPr>
                <w:rFonts w:ascii="Verdana" w:hAnsi="Verdana"/>
                <w:sz w:val="22"/>
                <w:szCs w:val="22"/>
              </w:rPr>
            </w:pPr>
            <w:hyperlink r:id="rId26" w:history="1">
              <w:r w:rsidR="00490A61" w:rsidRPr="002A5547">
                <w:rPr>
                  <w:rStyle w:val="Hyperlink"/>
                  <w:rFonts w:ascii="Verdana" w:hAnsi="Verdana"/>
                  <w:color w:val="auto"/>
                  <w:sz w:val="22"/>
                  <w:szCs w:val="22"/>
                </w:rPr>
                <w:t>https://www.schoolsforhealth.org/resources/covid-19</w:t>
              </w:r>
            </w:hyperlink>
            <w:r w:rsidR="00490A61" w:rsidRPr="002A5547">
              <w:rPr>
                <w:rFonts w:ascii="Verdana" w:hAnsi="Verdana"/>
                <w:sz w:val="22"/>
                <w:szCs w:val="22"/>
              </w:rPr>
              <w:t xml:space="preserve"> </w:t>
            </w:r>
          </w:p>
        </w:tc>
        <w:tc>
          <w:tcPr>
            <w:tcW w:w="2341" w:type="pct"/>
            <w:gridSpan w:val="3"/>
          </w:tcPr>
          <w:p w14:paraId="78465808" w14:textId="77777777" w:rsidR="00490A61" w:rsidRPr="002A5547" w:rsidRDefault="00490A61" w:rsidP="00490A61">
            <w:pPr>
              <w:rPr>
                <w:rFonts w:ascii="Verdana" w:hAnsi="Verdana"/>
                <w:color w:val="000000" w:themeColor="text1"/>
                <w:sz w:val="22"/>
                <w:szCs w:val="22"/>
              </w:rPr>
            </w:pPr>
            <w:r w:rsidRPr="002A5547">
              <w:rPr>
                <w:rFonts w:ascii="Verdana" w:hAnsi="Verdana"/>
                <w:color w:val="000000" w:themeColor="text1"/>
                <w:sz w:val="22"/>
                <w:szCs w:val="22"/>
              </w:rPr>
              <w:t xml:space="preserve">SHE is supporting schools to deal with the COVID-19 pandemic through inspiration, advice and collaboration between countries and has a range </w:t>
            </w:r>
            <w:r w:rsidR="002E330B" w:rsidRPr="002A5547">
              <w:rPr>
                <w:rFonts w:ascii="Verdana" w:hAnsi="Verdana"/>
                <w:color w:val="000000" w:themeColor="text1"/>
                <w:sz w:val="22"/>
                <w:szCs w:val="22"/>
              </w:rPr>
              <w:t xml:space="preserve">of useful resources available. </w:t>
            </w:r>
          </w:p>
        </w:tc>
        <w:tc>
          <w:tcPr>
            <w:tcW w:w="506" w:type="pct"/>
            <w:gridSpan w:val="2"/>
          </w:tcPr>
          <w:p w14:paraId="3DAC1D8C" w14:textId="77777777" w:rsidR="00490A61" w:rsidRPr="002A5547" w:rsidRDefault="00390883" w:rsidP="00490A61">
            <w:pPr>
              <w:rPr>
                <w:rFonts w:ascii="Verdana" w:hAnsi="Verdana"/>
                <w:color w:val="000000" w:themeColor="text1"/>
                <w:sz w:val="22"/>
                <w:szCs w:val="22"/>
              </w:rPr>
            </w:pPr>
            <w:r w:rsidRPr="002A5547">
              <w:rPr>
                <w:rFonts w:ascii="Verdana" w:hAnsi="Verdana"/>
                <w:color w:val="000000" w:themeColor="text1"/>
                <w:sz w:val="22"/>
                <w:szCs w:val="22"/>
              </w:rPr>
              <w:t>English</w:t>
            </w:r>
          </w:p>
        </w:tc>
        <w:tc>
          <w:tcPr>
            <w:tcW w:w="275" w:type="pct"/>
            <w:gridSpan w:val="2"/>
          </w:tcPr>
          <w:p w14:paraId="0EF65A68" w14:textId="77777777" w:rsidR="00490A61" w:rsidRPr="002A5547" w:rsidRDefault="0028708F" w:rsidP="00490A61">
            <w:pPr>
              <w:rPr>
                <w:rFonts w:ascii="Verdana" w:hAnsi="Verdana"/>
                <w:color w:val="000000" w:themeColor="text1"/>
                <w:sz w:val="22"/>
                <w:szCs w:val="22"/>
              </w:rPr>
            </w:pPr>
            <w:r w:rsidRPr="002A5547">
              <w:rPr>
                <w:rFonts w:ascii="Verdana" w:hAnsi="Verdana"/>
                <w:color w:val="000000" w:themeColor="text1"/>
                <w:sz w:val="22"/>
                <w:szCs w:val="22"/>
              </w:rPr>
              <w:t>No cost</w:t>
            </w:r>
          </w:p>
        </w:tc>
      </w:tr>
      <w:tr w:rsidR="00490A61" w:rsidRPr="002A5547" w14:paraId="38DE6179" w14:textId="77777777" w:rsidTr="001E64FB">
        <w:tblPrEx>
          <w:tblLook w:val="01E0" w:firstRow="1" w:lastRow="1" w:firstColumn="1" w:lastColumn="1" w:noHBand="0" w:noVBand="0"/>
        </w:tblPrEx>
        <w:trPr>
          <w:cantSplit/>
          <w:jc w:val="center"/>
        </w:trPr>
        <w:tc>
          <w:tcPr>
            <w:tcW w:w="625" w:type="pct"/>
          </w:tcPr>
          <w:p w14:paraId="6BE4123A" w14:textId="77777777" w:rsidR="00490A61" w:rsidRPr="002A5547" w:rsidRDefault="00490A61" w:rsidP="00490A61">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lastRenderedPageBreak/>
              <w:t>Save the Children</w:t>
            </w:r>
          </w:p>
        </w:tc>
        <w:tc>
          <w:tcPr>
            <w:tcW w:w="1253" w:type="pct"/>
          </w:tcPr>
          <w:p w14:paraId="279C1F2D" w14:textId="77777777" w:rsidR="00490A61" w:rsidRPr="002A5547" w:rsidRDefault="0069708B" w:rsidP="00490A61">
            <w:pPr>
              <w:spacing w:before="120" w:after="120"/>
              <w:rPr>
                <w:rFonts w:ascii="Verdana" w:hAnsi="Verdana" w:cs="Arial"/>
                <w:sz w:val="22"/>
                <w:szCs w:val="22"/>
              </w:rPr>
            </w:pPr>
            <w:hyperlink r:id="rId27" w:history="1">
              <w:r w:rsidR="00490A61" w:rsidRPr="002A5547">
                <w:rPr>
                  <w:rStyle w:val="Hyperlink"/>
                  <w:rFonts w:ascii="Verdana" w:hAnsi="Verdana" w:cs="Arial"/>
                  <w:color w:val="auto"/>
                  <w:sz w:val="22"/>
                  <w:szCs w:val="22"/>
                </w:rPr>
                <w:t>https://www.savethechildren.org.uk/what-we-do/coronavirus-information-advice/keeping-kids-calm-connected</w:t>
              </w:r>
            </w:hyperlink>
          </w:p>
        </w:tc>
        <w:tc>
          <w:tcPr>
            <w:tcW w:w="2341" w:type="pct"/>
            <w:gridSpan w:val="3"/>
          </w:tcPr>
          <w:p w14:paraId="2B64CE9A" w14:textId="77777777" w:rsidR="00490A61" w:rsidRPr="002A5547" w:rsidRDefault="007C1E98" w:rsidP="00490A61">
            <w:pPr>
              <w:spacing w:before="120" w:after="120"/>
              <w:rPr>
                <w:rFonts w:ascii="Verdana" w:hAnsi="Verdana"/>
                <w:sz w:val="22"/>
                <w:szCs w:val="22"/>
              </w:rPr>
            </w:pPr>
            <w:r w:rsidRPr="002A5547">
              <w:rPr>
                <w:rFonts w:ascii="Verdana" w:hAnsi="Verdana"/>
                <w:sz w:val="22"/>
                <w:szCs w:val="22"/>
                <w:lang w:val="en"/>
              </w:rPr>
              <w:t>Save the C</w:t>
            </w:r>
            <w:r w:rsidR="00490A61" w:rsidRPr="002A5547">
              <w:rPr>
                <w:rFonts w:ascii="Verdana" w:hAnsi="Verdana"/>
                <w:sz w:val="22"/>
                <w:szCs w:val="22"/>
                <w:lang w:val="en"/>
              </w:rPr>
              <w:t>hildren have a coronavirus hub that has information on the virus and how to keep children safe. It</w:t>
            </w:r>
            <w:r w:rsidR="00490A61" w:rsidRPr="002A5547">
              <w:rPr>
                <w:rFonts w:ascii="Verdana" w:hAnsi="Verdana"/>
                <w:sz w:val="22"/>
                <w:szCs w:val="22"/>
              </w:rPr>
              <w:t xml:space="preserve"> also includes helpful tips on how to talk to children about Coronavirus. </w:t>
            </w:r>
          </w:p>
        </w:tc>
        <w:tc>
          <w:tcPr>
            <w:tcW w:w="506" w:type="pct"/>
            <w:gridSpan w:val="2"/>
          </w:tcPr>
          <w:p w14:paraId="5556A7D6" w14:textId="77777777" w:rsidR="00490A61" w:rsidRPr="002A5547" w:rsidRDefault="00390883" w:rsidP="0086486B">
            <w:pPr>
              <w:spacing w:before="120" w:after="120"/>
              <w:rPr>
                <w:rFonts w:ascii="Verdana" w:hAnsi="Verdana"/>
                <w:sz w:val="22"/>
                <w:szCs w:val="22"/>
                <w:lang w:val="en"/>
              </w:rPr>
            </w:pPr>
            <w:r w:rsidRPr="002A5547">
              <w:rPr>
                <w:rFonts w:ascii="Verdana" w:hAnsi="Verdana"/>
                <w:sz w:val="22"/>
                <w:szCs w:val="22"/>
              </w:rPr>
              <w:t>English</w:t>
            </w:r>
          </w:p>
        </w:tc>
        <w:tc>
          <w:tcPr>
            <w:tcW w:w="275" w:type="pct"/>
            <w:gridSpan w:val="2"/>
          </w:tcPr>
          <w:p w14:paraId="787197ED" w14:textId="77777777" w:rsidR="00490A61" w:rsidRPr="002A5547" w:rsidRDefault="0028708F" w:rsidP="00490A61">
            <w:pPr>
              <w:spacing w:before="120" w:after="120"/>
              <w:rPr>
                <w:rFonts w:ascii="Verdana" w:hAnsi="Verdana"/>
                <w:sz w:val="22"/>
                <w:szCs w:val="22"/>
                <w:lang w:val="en"/>
              </w:rPr>
            </w:pPr>
            <w:r w:rsidRPr="002A5547">
              <w:rPr>
                <w:rFonts w:ascii="Verdana" w:hAnsi="Verdana"/>
                <w:sz w:val="22"/>
                <w:szCs w:val="22"/>
                <w:lang w:val="en"/>
              </w:rPr>
              <w:t xml:space="preserve">No cost </w:t>
            </w:r>
          </w:p>
        </w:tc>
      </w:tr>
      <w:tr w:rsidR="005F53EE" w:rsidRPr="002A5547" w14:paraId="3753AB3F" w14:textId="77777777" w:rsidTr="001E64FB">
        <w:tblPrEx>
          <w:tblLook w:val="01E0" w:firstRow="1" w:lastRow="1" w:firstColumn="1" w:lastColumn="1" w:noHBand="0" w:noVBand="0"/>
        </w:tblPrEx>
        <w:trPr>
          <w:cantSplit/>
          <w:jc w:val="center"/>
        </w:trPr>
        <w:tc>
          <w:tcPr>
            <w:tcW w:w="625" w:type="pct"/>
          </w:tcPr>
          <w:p w14:paraId="464E3AE5" w14:textId="77777777" w:rsidR="005F53EE" w:rsidRPr="002A5547" w:rsidRDefault="005F53EE" w:rsidP="005F53EE">
            <w:pPr>
              <w:pStyle w:val="BodyText"/>
              <w:spacing w:before="120" w:after="120"/>
              <w:rPr>
                <w:rFonts w:ascii="Verdana" w:hAnsi="Verdana" w:cs="Arial"/>
                <w:b w:val="0"/>
                <w:color w:val="000000" w:themeColor="text1"/>
                <w:sz w:val="22"/>
                <w:szCs w:val="22"/>
                <w:lang w:val="en"/>
              </w:rPr>
            </w:pPr>
            <w:r w:rsidRPr="002A5547">
              <w:rPr>
                <w:rFonts w:ascii="Verdana" w:hAnsi="Verdana" w:cs="Arial"/>
                <w:b w:val="0"/>
                <w:color w:val="000000" w:themeColor="text1"/>
                <w:sz w:val="22"/>
                <w:szCs w:val="22"/>
                <w:lang w:val="en"/>
              </w:rPr>
              <w:t>NHS- Handwashing video</w:t>
            </w:r>
          </w:p>
        </w:tc>
        <w:tc>
          <w:tcPr>
            <w:tcW w:w="1253" w:type="pct"/>
          </w:tcPr>
          <w:p w14:paraId="42363829" w14:textId="77777777" w:rsidR="005F53EE" w:rsidRPr="002A5547" w:rsidRDefault="0069708B" w:rsidP="005F53EE">
            <w:pPr>
              <w:spacing w:before="120" w:after="120"/>
              <w:rPr>
                <w:rFonts w:ascii="Verdana" w:hAnsi="Verdana"/>
                <w:sz w:val="22"/>
                <w:szCs w:val="22"/>
              </w:rPr>
            </w:pPr>
            <w:hyperlink r:id="rId28" w:history="1">
              <w:r w:rsidR="005F53EE" w:rsidRPr="002A5547">
                <w:rPr>
                  <w:rStyle w:val="Hyperlink"/>
                  <w:rFonts w:ascii="Verdana" w:hAnsi="Verdana"/>
                  <w:color w:val="auto"/>
                  <w:sz w:val="22"/>
                  <w:szCs w:val="22"/>
                </w:rPr>
                <w:t>https://www.youtube.com/watch?v=S9VjeIWLnEg</w:t>
              </w:r>
            </w:hyperlink>
          </w:p>
        </w:tc>
        <w:tc>
          <w:tcPr>
            <w:tcW w:w="2341" w:type="pct"/>
            <w:gridSpan w:val="3"/>
          </w:tcPr>
          <w:p w14:paraId="351555FC"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The NHS handwashing video can be accessed on Youtube and includes a handwashing song for children</w:t>
            </w:r>
            <w:r w:rsidR="00531BE4" w:rsidRPr="002A5547">
              <w:rPr>
                <w:rFonts w:ascii="Verdana" w:hAnsi="Verdana"/>
                <w:color w:val="000000" w:themeColor="text1"/>
                <w:sz w:val="22"/>
                <w:szCs w:val="22"/>
              </w:rPr>
              <w:t>.</w:t>
            </w:r>
          </w:p>
        </w:tc>
        <w:tc>
          <w:tcPr>
            <w:tcW w:w="506" w:type="pct"/>
            <w:gridSpan w:val="2"/>
          </w:tcPr>
          <w:p w14:paraId="0E907D44" w14:textId="77777777" w:rsidR="005F53EE" w:rsidRPr="002A5547" w:rsidRDefault="00390883"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English</w:t>
            </w:r>
          </w:p>
        </w:tc>
        <w:tc>
          <w:tcPr>
            <w:tcW w:w="275" w:type="pct"/>
            <w:gridSpan w:val="2"/>
          </w:tcPr>
          <w:p w14:paraId="58224F93"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No cost</w:t>
            </w:r>
          </w:p>
        </w:tc>
      </w:tr>
      <w:tr w:rsidR="005F53EE" w:rsidRPr="002A5547" w14:paraId="3F56D7E3" w14:textId="77777777" w:rsidTr="001E64FB">
        <w:tblPrEx>
          <w:tblLook w:val="01E0" w:firstRow="1" w:lastRow="1" w:firstColumn="1" w:lastColumn="1" w:noHBand="0" w:noVBand="0"/>
        </w:tblPrEx>
        <w:trPr>
          <w:cantSplit/>
          <w:jc w:val="center"/>
        </w:trPr>
        <w:tc>
          <w:tcPr>
            <w:tcW w:w="625" w:type="pct"/>
          </w:tcPr>
          <w:p w14:paraId="1FDD587F" w14:textId="77777777" w:rsidR="005F53EE" w:rsidRPr="002A5547" w:rsidRDefault="005F53EE" w:rsidP="005F53EE">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Ineqe Safeguarding Group</w:t>
            </w:r>
          </w:p>
          <w:p w14:paraId="0998B3FE" w14:textId="77777777" w:rsidR="005F53EE" w:rsidRPr="002A5547" w:rsidRDefault="005F53EE" w:rsidP="005F53EE">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COVID 19 video for children</w:t>
            </w:r>
          </w:p>
        </w:tc>
        <w:tc>
          <w:tcPr>
            <w:tcW w:w="1253" w:type="pct"/>
          </w:tcPr>
          <w:p w14:paraId="423DBF10" w14:textId="77777777" w:rsidR="005F53EE" w:rsidRPr="002A5547" w:rsidRDefault="0069708B" w:rsidP="002E330B">
            <w:pPr>
              <w:spacing w:before="120" w:after="120"/>
              <w:rPr>
                <w:rFonts w:ascii="Verdana" w:hAnsi="Verdana"/>
                <w:sz w:val="22"/>
                <w:szCs w:val="22"/>
                <w:u w:val="single"/>
              </w:rPr>
            </w:pPr>
            <w:hyperlink r:id="rId29" w:history="1">
              <w:r w:rsidR="005F53EE" w:rsidRPr="002A5547">
                <w:rPr>
                  <w:rStyle w:val="Hyperlink"/>
                  <w:rFonts w:ascii="Verdana" w:hAnsi="Verdana"/>
                  <w:color w:val="auto"/>
                  <w:sz w:val="22"/>
                  <w:szCs w:val="22"/>
                </w:rPr>
                <w:t>https://www.youtube.com/watch?v=FqaXBtSaiUE</w:t>
              </w:r>
            </w:hyperlink>
          </w:p>
        </w:tc>
        <w:tc>
          <w:tcPr>
            <w:tcW w:w="2341" w:type="pct"/>
            <w:gridSpan w:val="3"/>
          </w:tcPr>
          <w:p w14:paraId="55D78D98"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Inege safeguarding Group has developed a video for children explaining COVID 19. </w:t>
            </w:r>
          </w:p>
        </w:tc>
        <w:tc>
          <w:tcPr>
            <w:tcW w:w="506" w:type="pct"/>
            <w:gridSpan w:val="2"/>
          </w:tcPr>
          <w:p w14:paraId="495FF6AE" w14:textId="77777777" w:rsidR="005F53EE" w:rsidRPr="002A5547" w:rsidRDefault="00390883"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English</w:t>
            </w:r>
          </w:p>
        </w:tc>
        <w:tc>
          <w:tcPr>
            <w:tcW w:w="275" w:type="pct"/>
            <w:gridSpan w:val="2"/>
          </w:tcPr>
          <w:p w14:paraId="018751B9"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No cost</w:t>
            </w:r>
          </w:p>
        </w:tc>
      </w:tr>
      <w:tr w:rsidR="005F53EE" w:rsidRPr="002A5547" w14:paraId="7681B278" w14:textId="77777777" w:rsidTr="001E64FB">
        <w:tblPrEx>
          <w:tblLook w:val="01E0" w:firstRow="1" w:lastRow="1" w:firstColumn="1" w:lastColumn="1" w:noHBand="0" w:noVBand="0"/>
        </w:tblPrEx>
        <w:trPr>
          <w:cantSplit/>
          <w:jc w:val="center"/>
        </w:trPr>
        <w:tc>
          <w:tcPr>
            <w:tcW w:w="625" w:type="pct"/>
          </w:tcPr>
          <w:p w14:paraId="01A4E35B" w14:textId="77777777" w:rsidR="005F53EE" w:rsidRPr="002A5547" w:rsidRDefault="005F53EE" w:rsidP="005F53EE">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 xml:space="preserve">The WASH in Schools Network ((UNICEF, GIZ, Save the Children, WATERAID; Emory, LSHTM, among others) </w:t>
            </w:r>
          </w:p>
        </w:tc>
        <w:tc>
          <w:tcPr>
            <w:tcW w:w="1253" w:type="pct"/>
          </w:tcPr>
          <w:p w14:paraId="2DB2C85E" w14:textId="77777777" w:rsidR="005F53EE" w:rsidRPr="002A5547" w:rsidRDefault="0069708B" w:rsidP="005F53EE">
            <w:pPr>
              <w:spacing w:before="120" w:after="120"/>
              <w:rPr>
                <w:rFonts w:ascii="Verdana" w:hAnsi="Verdana"/>
                <w:sz w:val="22"/>
                <w:szCs w:val="22"/>
              </w:rPr>
            </w:pPr>
            <w:hyperlink r:id="rId30" w:history="1">
              <w:r w:rsidR="005F53EE" w:rsidRPr="002A5547">
                <w:rPr>
                  <w:rStyle w:val="Hyperlink"/>
                  <w:rFonts w:ascii="Verdana" w:hAnsi="Verdana"/>
                  <w:color w:val="auto"/>
                  <w:sz w:val="22"/>
                  <w:szCs w:val="22"/>
                </w:rPr>
                <w:t>https://www.susana.org/_resources/documents/default/3-3831-7-1590761512.pdf</w:t>
              </w:r>
            </w:hyperlink>
          </w:p>
          <w:p w14:paraId="3EBD7B5E" w14:textId="77777777" w:rsidR="005F53EE" w:rsidRPr="002A5547" w:rsidRDefault="005F53EE" w:rsidP="005F53EE">
            <w:pPr>
              <w:spacing w:before="120" w:after="120"/>
              <w:rPr>
                <w:rFonts w:ascii="Verdana" w:hAnsi="Verdana"/>
                <w:sz w:val="22"/>
                <w:szCs w:val="22"/>
              </w:rPr>
            </w:pPr>
          </w:p>
        </w:tc>
        <w:tc>
          <w:tcPr>
            <w:tcW w:w="2341" w:type="pct"/>
            <w:gridSpan w:val="3"/>
          </w:tcPr>
          <w:p w14:paraId="0632937D"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The WASH in Schools Network has compiled a knowledge map with links to relevant materials about COVID-19 for learners, their families and the education system. The material helps to navigate through the jungle of information about COVID-</w:t>
            </w:r>
            <w:r w:rsidR="00A401CC" w:rsidRPr="002A5547">
              <w:rPr>
                <w:rFonts w:ascii="Verdana" w:hAnsi="Verdana"/>
                <w:color w:val="000000" w:themeColor="text1"/>
                <w:sz w:val="22"/>
                <w:szCs w:val="22"/>
              </w:rPr>
              <w:t>19;</w:t>
            </w:r>
            <w:r w:rsidRPr="002A5547">
              <w:rPr>
                <w:rFonts w:ascii="Verdana" w:hAnsi="Verdana"/>
                <w:color w:val="000000" w:themeColor="text1"/>
                <w:sz w:val="22"/>
                <w:szCs w:val="22"/>
              </w:rPr>
              <w:t xml:space="preserve"> specifically its relevance for the school community and it is from </w:t>
            </w:r>
            <w:r w:rsidR="00A401CC" w:rsidRPr="002A5547">
              <w:rPr>
                <w:rFonts w:ascii="Verdana" w:hAnsi="Verdana"/>
                <w:color w:val="000000" w:themeColor="text1"/>
                <w:sz w:val="22"/>
                <w:szCs w:val="22"/>
              </w:rPr>
              <w:t>high quality</w:t>
            </w:r>
            <w:r w:rsidRPr="002A5547">
              <w:rPr>
                <w:rFonts w:ascii="Verdana" w:hAnsi="Verdana"/>
                <w:color w:val="000000" w:themeColor="text1"/>
                <w:sz w:val="22"/>
                <w:szCs w:val="22"/>
              </w:rPr>
              <w:t>, reliable sources for the education system, families and for pre-primary, primary and secondary school children.</w:t>
            </w:r>
          </w:p>
        </w:tc>
        <w:tc>
          <w:tcPr>
            <w:tcW w:w="506" w:type="pct"/>
            <w:gridSpan w:val="2"/>
          </w:tcPr>
          <w:p w14:paraId="5D50E565" w14:textId="77777777" w:rsidR="005F53EE" w:rsidRPr="002A5547" w:rsidRDefault="00390883"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English</w:t>
            </w:r>
          </w:p>
        </w:tc>
        <w:tc>
          <w:tcPr>
            <w:tcW w:w="275" w:type="pct"/>
            <w:gridSpan w:val="2"/>
          </w:tcPr>
          <w:p w14:paraId="037D3C5F"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No cost</w:t>
            </w:r>
          </w:p>
        </w:tc>
      </w:tr>
      <w:tr w:rsidR="005F53EE" w:rsidRPr="002A5547" w14:paraId="4F36163D" w14:textId="77777777" w:rsidTr="001E64FB">
        <w:tblPrEx>
          <w:tblLook w:val="01E0" w:firstRow="1" w:lastRow="1" w:firstColumn="1" w:lastColumn="1" w:noHBand="0" w:noVBand="0"/>
        </w:tblPrEx>
        <w:trPr>
          <w:cantSplit/>
          <w:jc w:val="center"/>
        </w:trPr>
        <w:tc>
          <w:tcPr>
            <w:tcW w:w="625" w:type="pct"/>
          </w:tcPr>
          <w:p w14:paraId="68A89B01" w14:textId="77777777" w:rsidR="005F53EE" w:rsidRPr="002A5547" w:rsidRDefault="005F53EE" w:rsidP="005F53EE">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lastRenderedPageBreak/>
              <w:t>Sense DVD – Hygiene section</w:t>
            </w:r>
          </w:p>
        </w:tc>
        <w:tc>
          <w:tcPr>
            <w:tcW w:w="1253" w:type="pct"/>
          </w:tcPr>
          <w:p w14:paraId="274F677B" w14:textId="77777777" w:rsidR="005F53EE" w:rsidRPr="002A5547" w:rsidRDefault="0069708B" w:rsidP="005F53EE">
            <w:pPr>
              <w:spacing w:before="120" w:after="120"/>
              <w:rPr>
                <w:rFonts w:ascii="Verdana" w:hAnsi="Verdana"/>
                <w:sz w:val="22"/>
                <w:szCs w:val="22"/>
              </w:rPr>
            </w:pPr>
            <w:hyperlink r:id="rId31" w:history="1">
              <w:r w:rsidR="005F53EE" w:rsidRPr="002A5547">
                <w:rPr>
                  <w:rStyle w:val="Hyperlink"/>
                  <w:rFonts w:ascii="Verdana" w:hAnsi="Verdana"/>
                  <w:color w:val="auto"/>
                  <w:sz w:val="22"/>
                  <w:szCs w:val="22"/>
                </w:rPr>
                <w:t>http://www.sensecds.com/SENSE/2_sensegrow.htm</w:t>
              </w:r>
            </w:hyperlink>
          </w:p>
          <w:p w14:paraId="2C41A5AA" w14:textId="77777777" w:rsidR="005F53EE" w:rsidRPr="002A5547" w:rsidRDefault="005F53EE" w:rsidP="005F53EE">
            <w:pPr>
              <w:spacing w:before="120" w:after="120"/>
              <w:rPr>
                <w:rFonts w:ascii="Verdana" w:hAnsi="Verdana"/>
                <w:sz w:val="22"/>
                <w:szCs w:val="22"/>
              </w:rPr>
            </w:pPr>
          </w:p>
        </w:tc>
        <w:tc>
          <w:tcPr>
            <w:tcW w:w="2341" w:type="pct"/>
            <w:gridSpan w:val="3"/>
          </w:tcPr>
          <w:p w14:paraId="6D7D2546" w14:textId="77777777" w:rsidR="00A80878" w:rsidRDefault="005F53EE" w:rsidP="00A80878">
            <w:pPr>
              <w:spacing w:before="120" w:after="120"/>
              <w:rPr>
                <w:rFonts w:ascii="Verdana" w:hAnsi="Verdana"/>
                <w:color w:val="000000" w:themeColor="text1"/>
                <w:sz w:val="22"/>
                <w:szCs w:val="22"/>
              </w:rPr>
            </w:pPr>
            <w:r w:rsidRPr="002A5547">
              <w:rPr>
                <w:rFonts w:ascii="Verdana" w:hAnsi="Verdana"/>
                <w:color w:val="000000" w:themeColor="text1"/>
                <w:sz w:val="22"/>
                <w:szCs w:val="22"/>
              </w:rPr>
              <w:t>'Growing Up and Keeping Safe' was produced in association with NSPCC and NCB to help teachers, parents and carers talk to young children about everyday issues such as staying safe, bullying, and keeping fit. The CD is divided into five themes as set out in the Children Act 2004</w:t>
            </w:r>
          </w:p>
          <w:p w14:paraId="750BE94F" w14:textId="77777777" w:rsidR="005F53EE" w:rsidRPr="002A5547" w:rsidRDefault="005F53EE" w:rsidP="00A80878">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1. </w:t>
            </w:r>
            <w:r w:rsidRPr="002A5547">
              <w:rPr>
                <w:rFonts w:ascii="Verdana" w:hAnsi="Verdana"/>
                <w:b/>
                <w:color w:val="000000" w:themeColor="text1"/>
                <w:sz w:val="22"/>
                <w:szCs w:val="22"/>
              </w:rPr>
              <w:t>BEING HEALTHY</w:t>
            </w:r>
            <w:r w:rsidRPr="002A5547">
              <w:rPr>
                <w:rFonts w:ascii="Verdana" w:hAnsi="Verdana"/>
                <w:color w:val="000000" w:themeColor="text1"/>
                <w:sz w:val="22"/>
                <w:szCs w:val="22"/>
              </w:rPr>
              <w:t xml:space="preserve"> </w:t>
            </w:r>
            <w:r w:rsidRPr="002A5547">
              <w:rPr>
                <w:rFonts w:ascii="Verdana" w:hAnsi="Verdana"/>
                <w:color w:val="000000" w:themeColor="text1"/>
                <w:sz w:val="22"/>
                <w:szCs w:val="22"/>
              </w:rPr>
              <w:br/>
              <w:t xml:space="preserve">2. STAYING SAFE </w:t>
            </w:r>
            <w:r w:rsidRPr="002A5547">
              <w:rPr>
                <w:rFonts w:ascii="Verdana" w:hAnsi="Verdana"/>
                <w:color w:val="000000" w:themeColor="text1"/>
                <w:sz w:val="22"/>
                <w:szCs w:val="22"/>
              </w:rPr>
              <w:br/>
              <w:t xml:space="preserve">3. ENJOYING AND ACHIEVING </w:t>
            </w:r>
            <w:r w:rsidRPr="002A5547">
              <w:rPr>
                <w:rFonts w:ascii="Verdana" w:hAnsi="Verdana"/>
                <w:color w:val="000000" w:themeColor="text1"/>
                <w:sz w:val="22"/>
                <w:szCs w:val="22"/>
              </w:rPr>
              <w:br/>
              <w:t xml:space="preserve">4. MAKING A POSITIVE CONTRIBUTION </w:t>
            </w:r>
            <w:r w:rsidRPr="002A5547">
              <w:rPr>
                <w:rFonts w:ascii="Verdana" w:hAnsi="Verdana"/>
                <w:color w:val="000000" w:themeColor="text1"/>
                <w:sz w:val="22"/>
                <w:szCs w:val="22"/>
              </w:rPr>
              <w:br/>
              <w:t>5. ECONOMIC AND SOCIAL WELL-BEING</w:t>
            </w:r>
            <w:r w:rsidRPr="002A5547">
              <w:rPr>
                <w:rFonts w:ascii="Verdana" w:hAnsi="Verdana"/>
                <w:color w:val="000000" w:themeColor="text1"/>
                <w:sz w:val="22"/>
                <w:szCs w:val="22"/>
              </w:rPr>
              <w:br/>
              <w:t>Lesson ideas are also available to download.</w:t>
            </w:r>
          </w:p>
        </w:tc>
        <w:tc>
          <w:tcPr>
            <w:tcW w:w="506" w:type="pct"/>
            <w:gridSpan w:val="2"/>
          </w:tcPr>
          <w:p w14:paraId="650277B4" w14:textId="77777777" w:rsidR="005F53EE" w:rsidRPr="002A5547" w:rsidRDefault="008A06F1" w:rsidP="0086486B">
            <w:pPr>
              <w:spacing w:before="120" w:after="120"/>
              <w:rPr>
                <w:rFonts w:ascii="Verdana" w:hAnsi="Verdana"/>
                <w:color w:val="000000" w:themeColor="text1"/>
                <w:sz w:val="22"/>
                <w:szCs w:val="22"/>
              </w:rPr>
            </w:pPr>
            <w:r>
              <w:rPr>
                <w:rFonts w:ascii="Verdana" w:hAnsi="Verdana"/>
                <w:color w:val="000000" w:themeColor="text1"/>
                <w:sz w:val="22"/>
                <w:szCs w:val="22"/>
              </w:rPr>
              <w:t>Bilingual</w:t>
            </w:r>
          </w:p>
        </w:tc>
        <w:tc>
          <w:tcPr>
            <w:tcW w:w="275" w:type="pct"/>
            <w:gridSpan w:val="2"/>
          </w:tcPr>
          <w:p w14:paraId="2AB725E9"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Cost </w:t>
            </w:r>
          </w:p>
        </w:tc>
      </w:tr>
      <w:tr w:rsidR="007513EB" w:rsidRPr="002A5547" w14:paraId="103200F3" w14:textId="77777777" w:rsidTr="001E64FB">
        <w:tblPrEx>
          <w:tblLook w:val="01E0" w:firstRow="1" w:lastRow="1" w:firstColumn="1" w:lastColumn="1" w:noHBand="0" w:noVBand="0"/>
        </w:tblPrEx>
        <w:trPr>
          <w:cantSplit/>
          <w:jc w:val="center"/>
        </w:trPr>
        <w:tc>
          <w:tcPr>
            <w:tcW w:w="625" w:type="pct"/>
          </w:tcPr>
          <w:p w14:paraId="68FFFDA5" w14:textId="77777777" w:rsidR="007513EB" w:rsidRPr="002A5547" w:rsidRDefault="007513EB" w:rsidP="005F53EE">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 xml:space="preserve">National Day Nurseries Association </w:t>
            </w:r>
          </w:p>
        </w:tc>
        <w:tc>
          <w:tcPr>
            <w:tcW w:w="1253" w:type="pct"/>
          </w:tcPr>
          <w:p w14:paraId="3FB29AD4" w14:textId="77777777" w:rsidR="007513EB" w:rsidRPr="002A5547" w:rsidRDefault="007513EB" w:rsidP="005F53EE">
            <w:pPr>
              <w:spacing w:before="120" w:after="120"/>
              <w:rPr>
                <w:rFonts w:ascii="Verdana" w:hAnsi="Verdana"/>
                <w:sz w:val="22"/>
                <w:szCs w:val="22"/>
              </w:rPr>
            </w:pPr>
            <w:r w:rsidRPr="002A5547">
              <w:rPr>
                <w:rFonts w:ascii="Verdana" w:hAnsi="Verdana"/>
                <w:sz w:val="22"/>
                <w:szCs w:val="22"/>
              </w:rPr>
              <w:t>https://hwb.gov.wales/zones/foundation-phase-excellence-network/repository/discovery/resource/3921c201-00e8-4d69-ab9c-f6527cfa5b12/en</w:t>
            </w:r>
          </w:p>
        </w:tc>
        <w:tc>
          <w:tcPr>
            <w:tcW w:w="2341" w:type="pct"/>
            <w:gridSpan w:val="3"/>
          </w:tcPr>
          <w:p w14:paraId="41EA8278" w14:textId="77777777" w:rsidR="007513EB" w:rsidRPr="002A5547" w:rsidRDefault="007513EB" w:rsidP="007513EB">
            <w:pPr>
              <w:spacing w:before="120" w:after="120"/>
              <w:rPr>
                <w:rFonts w:ascii="Verdana" w:hAnsi="Verdana"/>
                <w:bCs/>
                <w:color w:val="000000" w:themeColor="text1"/>
                <w:sz w:val="22"/>
                <w:szCs w:val="22"/>
              </w:rPr>
            </w:pPr>
            <w:r w:rsidRPr="002A5547">
              <w:rPr>
                <w:rFonts w:ascii="Verdana" w:hAnsi="Verdana"/>
                <w:bCs/>
                <w:color w:val="000000" w:themeColor="text1"/>
                <w:sz w:val="22"/>
                <w:szCs w:val="22"/>
              </w:rPr>
              <w:t>A useful resource with top tips for adapting continuous provision in the foundation phase.</w:t>
            </w:r>
            <w:r w:rsidRPr="002A5547">
              <w:rPr>
                <w:rFonts w:ascii="Verdana" w:eastAsiaTheme="minorHAnsi" w:hAnsi="Verdana" w:cs="Calibri-Bold"/>
                <w:b/>
                <w:bCs/>
                <w:sz w:val="22"/>
                <w:szCs w:val="22"/>
              </w:rPr>
              <w:t xml:space="preserve"> </w:t>
            </w:r>
            <w:r w:rsidRPr="002A5547">
              <w:rPr>
                <w:rFonts w:ascii="Verdana" w:hAnsi="Verdana"/>
                <w:bCs/>
                <w:color w:val="000000" w:themeColor="text1"/>
                <w:sz w:val="22"/>
                <w:szCs w:val="22"/>
              </w:rPr>
              <w:t xml:space="preserve">This factsheet is a collation of ideas and suggestions on how to modify Foundation Phase Areas of provision while implementing social distancing and infection control and providing a range of learning opportunities for the children. </w:t>
            </w:r>
          </w:p>
        </w:tc>
        <w:tc>
          <w:tcPr>
            <w:tcW w:w="506" w:type="pct"/>
            <w:gridSpan w:val="2"/>
          </w:tcPr>
          <w:p w14:paraId="5C9C0C0F" w14:textId="77777777" w:rsidR="007513EB" w:rsidRPr="002A5547" w:rsidRDefault="00390883" w:rsidP="0086486B">
            <w:pPr>
              <w:spacing w:before="120" w:after="120"/>
              <w:rPr>
                <w:rFonts w:ascii="Verdana" w:hAnsi="Verdana"/>
                <w:color w:val="000000" w:themeColor="text1"/>
                <w:sz w:val="22"/>
                <w:szCs w:val="22"/>
              </w:rPr>
            </w:pPr>
            <w:r w:rsidRPr="002A5547">
              <w:rPr>
                <w:rFonts w:ascii="Verdana" w:hAnsi="Verdana"/>
                <w:color w:val="000000" w:themeColor="text1"/>
                <w:sz w:val="22"/>
                <w:szCs w:val="22"/>
              </w:rPr>
              <w:t>English</w:t>
            </w:r>
          </w:p>
        </w:tc>
        <w:tc>
          <w:tcPr>
            <w:tcW w:w="275" w:type="pct"/>
            <w:gridSpan w:val="2"/>
          </w:tcPr>
          <w:p w14:paraId="69878CD0" w14:textId="77777777" w:rsidR="007513EB" w:rsidRPr="002A5547" w:rsidRDefault="007513EB"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 xml:space="preserve">No cost </w:t>
            </w:r>
          </w:p>
        </w:tc>
      </w:tr>
      <w:tr w:rsidR="005F53EE" w:rsidRPr="002A5547" w14:paraId="5F78BC54" w14:textId="77777777" w:rsidTr="001E64FB">
        <w:tblPrEx>
          <w:tblLook w:val="01E0" w:firstRow="1" w:lastRow="1" w:firstColumn="1" w:lastColumn="1" w:noHBand="0" w:noVBand="0"/>
        </w:tblPrEx>
        <w:trPr>
          <w:cantSplit/>
          <w:jc w:val="center"/>
        </w:trPr>
        <w:tc>
          <w:tcPr>
            <w:tcW w:w="625" w:type="pct"/>
          </w:tcPr>
          <w:p w14:paraId="695B27A4" w14:textId="77777777" w:rsidR="005F53EE" w:rsidRPr="002A5547" w:rsidRDefault="005F53EE" w:rsidP="005F53EE">
            <w:pPr>
              <w:pStyle w:val="BodyText"/>
              <w:spacing w:before="120" w:after="120"/>
              <w:rPr>
                <w:rFonts w:ascii="Verdana" w:hAnsi="Verdana" w:cs="Arial"/>
                <w:b w:val="0"/>
                <w:color w:val="000000" w:themeColor="text1"/>
                <w:sz w:val="22"/>
                <w:szCs w:val="22"/>
              </w:rPr>
            </w:pPr>
            <w:r w:rsidRPr="002A5547">
              <w:rPr>
                <w:rFonts w:ascii="Verdana" w:hAnsi="Verdana" w:cs="Arial"/>
                <w:b w:val="0"/>
                <w:color w:val="000000" w:themeColor="text1"/>
                <w:sz w:val="22"/>
                <w:szCs w:val="22"/>
              </w:rPr>
              <w:t>Brain Pop</w:t>
            </w:r>
          </w:p>
        </w:tc>
        <w:tc>
          <w:tcPr>
            <w:tcW w:w="1253" w:type="pct"/>
          </w:tcPr>
          <w:p w14:paraId="690CB5B6" w14:textId="77777777" w:rsidR="005F53EE" w:rsidRPr="002A5547" w:rsidRDefault="0069708B" w:rsidP="00A80878">
            <w:pPr>
              <w:spacing w:before="120" w:after="120"/>
              <w:rPr>
                <w:rFonts w:ascii="Verdana" w:hAnsi="Verdana"/>
                <w:sz w:val="22"/>
                <w:szCs w:val="22"/>
              </w:rPr>
            </w:pPr>
            <w:hyperlink r:id="rId32" w:history="1">
              <w:r w:rsidR="005F53EE" w:rsidRPr="002A5547">
                <w:rPr>
                  <w:rStyle w:val="Hyperlink"/>
                  <w:rFonts w:ascii="Verdana" w:hAnsi="Verdana"/>
                  <w:color w:val="auto"/>
                  <w:sz w:val="22"/>
                  <w:szCs w:val="22"/>
                </w:rPr>
                <w:t>https://www.brainpop.com/health/diseasesinjuriesandconditions/coronavirus/</w:t>
              </w:r>
            </w:hyperlink>
          </w:p>
        </w:tc>
        <w:tc>
          <w:tcPr>
            <w:tcW w:w="2341" w:type="pct"/>
            <w:gridSpan w:val="3"/>
          </w:tcPr>
          <w:p w14:paraId="27A3FFFA"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Short video for children and young people who want to find out more about how viruses work, and the best ways to prevent them from infecting more people</w:t>
            </w:r>
          </w:p>
        </w:tc>
        <w:tc>
          <w:tcPr>
            <w:tcW w:w="506" w:type="pct"/>
            <w:gridSpan w:val="2"/>
          </w:tcPr>
          <w:p w14:paraId="599FF322" w14:textId="77777777" w:rsidR="005F53EE" w:rsidRPr="002A5547" w:rsidRDefault="00390883"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English</w:t>
            </w:r>
          </w:p>
        </w:tc>
        <w:tc>
          <w:tcPr>
            <w:tcW w:w="275" w:type="pct"/>
            <w:gridSpan w:val="2"/>
          </w:tcPr>
          <w:p w14:paraId="683F4CF8" w14:textId="77777777" w:rsidR="005F53EE" w:rsidRPr="002A5547" w:rsidRDefault="005F53EE" w:rsidP="005F53EE">
            <w:pPr>
              <w:spacing w:before="120" w:after="120"/>
              <w:rPr>
                <w:rFonts w:ascii="Verdana" w:hAnsi="Verdana"/>
                <w:color w:val="000000" w:themeColor="text1"/>
                <w:sz w:val="22"/>
                <w:szCs w:val="22"/>
              </w:rPr>
            </w:pPr>
            <w:r w:rsidRPr="002A5547">
              <w:rPr>
                <w:rFonts w:ascii="Verdana" w:hAnsi="Verdana"/>
                <w:color w:val="000000" w:themeColor="text1"/>
                <w:sz w:val="22"/>
                <w:szCs w:val="22"/>
              </w:rPr>
              <w:t>No cost</w:t>
            </w:r>
          </w:p>
        </w:tc>
      </w:tr>
      <w:tr w:rsidR="003D0EE5" w:rsidRPr="002A5547" w14:paraId="0AE70C8F" w14:textId="77777777" w:rsidTr="001E64FB">
        <w:tblPrEx>
          <w:tblLook w:val="01E0" w:firstRow="1" w:lastRow="1" w:firstColumn="1" w:lastColumn="1" w:noHBand="0" w:noVBand="0"/>
        </w:tblPrEx>
        <w:trPr>
          <w:cantSplit/>
          <w:jc w:val="center"/>
        </w:trPr>
        <w:tc>
          <w:tcPr>
            <w:tcW w:w="625" w:type="pct"/>
          </w:tcPr>
          <w:p w14:paraId="35DDD47C" w14:textId="77777777" w:rsidR="003D0EE5" w:rsidRPr="002A5547" w:rsidRDefault="003D0EE5" w:rsidP="003D0EE5">
            <w:pPr>
              <w:pStyle w:val="BodyText"/>
              <w:spacing w:before="120" w:after="120"/>
              <w:rPr>
                <w:rFonts w:ascii="Verdana" w:hAnsi="Verdana" w:cs="Arial"/>
                <w:b w:val="0"/>
                <w:sz w:val="22"/>
                <w:szCs w:val="22"/>
              </w:rPr>
            </w:pPr>
            <w:r w:rsidRPr="002A5547">
              <w:rPr>
                <w:rFonts w:ascii="Verdana" w:hAnsi="Verdana" w:cs="Arial"/>
                <w:b w:val="0"/>
                <w:sz w:val="22"/>
                <w:szCs w:val="22"/>
              </w:rPr>
              <w:t xml:space="preserve">Food Safety Direct- GlitterBug training kits </w:t>
            </w:r>
          </w:p>
        </w:tc>
        <w:tc>
          <w:tcPr>
            <w:tcW w:w="1253" w:type="pct"/>
          </w:tcPr>
          <w:p w14:paraId="1A2D5717" w14:textId="77777777" w:rsidR="003D0EE5" w:rsidRPr="002A5547" w:rsidRDefault="003D0EE5" w:rsidP="003D0EE5">
            <w:pPr>
              <w:spacing w:before="120" w:after="120"/>
              <w:rPr>
                <w:rFonts w:ascii="Verdana" w:hAnsi="Verdana"/>
                <w:sz w:val="22"/>
                <w:szCs w:val="22"/>
              </w:rPr>
            </w:pPr>
            <w:r w:rsidRPr="002A5547">
              <w:rPr>
                <w:rFonts w:ascii="Verdana" w:hAnsi="Verdana"/>
                <w:sz w:val="22"/>
                <w:szCs w:val="22"/>
              </w:rPr>
              <w:t>https://www.foodsafetydirect.co.uk/hand-hygiene/training-kits/glitterbug-disclosure-center.html</w:t>
            </w:r>
          </w:p>
        </w:tc>
        <w:tc>
          <w:tcPr>
            <w:tcW w:w="2341" w:type="pct"/>
            <w:gridSpan w:val="3"/>
          </w:tcPr>
          <w:p w14:paraId="5872D01E" w14:textId="77777777" w:rsidR="003D0EE5" w:rsidRPr="002A5547" w:rsidRDefault="003D0EE5" w:rsidP="003D0EE5">
            <w:pPr>
              <w:spacing w:before="120" w:after="120"/>
              <w:rPr>
                <w:rFonts w:ascii="Verdana" w:hAnsi="Verdana"/>
                <w:bCs/>
                <w:sz w:val="22"/>
                <w:szCs w:val="22"/>
                <w:lang w:val="en"/>
              </w:rPr>
            </w:pPr>
            <w:r w:rsidRPr="002A5547">
              <w:rPr>
                <w:rFonts w:ascii="Verdana" w:hAnsi="Verdana"/>
                <w:bCs/>
                <w:sz w:val="22"/>
                <w:szCs w:val="22"/>
                <w:lang w:val="en"/>
              </w:rPr>
              <w:t>GlitterBug is a product line that makes hand hygiene education interesting, fun, and memorable.</w:t>
            </w:r>
            <w:r w:rsidRPr="002A5547">
              <w:rPr>
                <w:rFonts w:ascii="Verdana" w:hAnsi="Verdana"/>
                <w:sz w:val="22"/>
                <w:szCs w:val="22"/>
              </w:rPr>
              <w:t xml:space="preserve"> </w:t>
            </w:r>
            <w:r w:rsidRPr="002A5547">
              <w:rPr>
                <w:rFonts w:ascii="Verdana" w:hAnsi="Verdana"/>
                <w:bCs/>
                <w:sz w:val="22"/>
                <w:szCs w:val="22"/>
                <w:lang w:val="en"/>
              </w:rPr>
              <w:t>Using the kits, a range of GlitterBug fluorescent potion, powder and gels assist in teaching good hand hygiene, including:</w:t>
            </w:r>
          </w:p>
          <w:p w14:paraId="47A6E2AB" w14:textId="77777777" w:rsidR="003D0EE5" w:rsidRPr="002A5547" w:rsidRDefault="003D0EE5" w:rsidP="003D0EE5">
            <w:pPr>
              <w:pStyle w:val="ListParagraph"/>
              <w:numPr>
                <w:ilvl w:val="0"/>
                <w:numId w:val="8"/>
              </w:numPr>
              <w:spacing w:before="120" w:after="120"/>
              <w:rPr>
                <w:rFonts w:ascii="Verdana" w:hAnsi="Verdana"/>
                <w:bCs/>
                <w:sz w:val="22"/>
                <w:szCs w:val="22"/>
                <w:lang w:val="en"/>
              </w:rPr>
            </w:pPr>
            <w:r w:rsidRPr="002A5547">
              <w:rPr>
                <w:rFonts w:ascii="Verdana" w:hAnsi="Verdana"/>
                <w:bCs/>
                <w:sz w:val="22"/>
                <w:szCs w:val="22"/>
                <w:lang w:val="en"/>
              </w:rPr>
              <w:t>Seeing how well hands are washed.</w:t>
            </w:r>
          </w:p>
          <w:p w14:paraId="685296CE" w14:textId="77777777" w:rsidR="003D0EE5" w:rsidRPr="002A5547" w:rsidRDefault="003D0EE5" w:rsidP="003D0EE5">
            <w:pPr>
              <w:pStyle w:val="ListParagraph"/>
              <w:numPr>
                <w:ilvl w:val="0"/>
                <w:numId w:val="8"/>
              </w:numPr>
              <w:spacing w:before="120" w:after="120"/>
              <w:rPr>
                <w:rFonts w:ascii="Verdana" w:hAnsi="Verdana"/>
                <w:bCs/>
                <w:sz w:val="22"/>
                <w:szCs w:val="22"/>
                <w:lang w:val="en"/>
              </w:rPr>
            </w:pPr>
            <w:r w:rsidRPr="002A5547">
              <w:rPr>
                <w:rFonts w:ascii="Verdana" w:hAnsi="Verdana"/>
                <w:bCs/>
                <w:sz w:val="22"/>
                <w:szCs w:val="22"/>
                <w:lang w:val="en"/>
              </w:rPr>
              <w:t>How contamination and germs can travel.</w:t>
            </w:r>
          </w:p>
          <w:p w14:paraId="43705120" w14:textId="77777777" w:rsidR="003D0EE5" w:rsidRPr="002A5547" w:rsidRDefault="003D0EE5" w:rsidP="003D0EE5">
            <w:pPr>
              <w:pStyle w:val="ListParagraph"/>
              <w:numPr>
                <w:ilvl w:val="0"/>
                <w:numId w:val="8"/>
              </w:numPr>
              <w:spacing w:before="120" w:after="120"/>
              <w:rPr>
                <w:rFonts w:ascii="Verdana" w:hAnsi="Verdana"/>
                <w:bCs/>
                <w:sz w:val="22"/>
                <w:szCs w:val="22"/>
                <w:lang w:val="en"/>
              </w:rPr>
            </w:pPr>
            <w:r w:rsidRPr="002A5547">
              <w:rPr>
                <w:rFonts w:ascii="Verdana" w:hAnsi="Verdana"/>
                <w:bCs/>
                <w:sz w:val="22"/>
                <w:szCs w:val="22"/>
                <w:lang w:val="en"/>
              </w:rPr>
              <w:t>Teaching, testing and evaluating hand-sanitiser application technique.</w:t>
            </w:r>
          </w:p>
        </w:tc>
        <w:tc>
          <w:tcPr>
            <w:tcW w:w="506" w:type="pct"/>
            <w:gridSpan w:val="2"/>
          </w:tcPr>
          <w:p w14:paraId="46E50EDE" w14:textId="77777777" w:rsidR="003D0EE5" w:rsidRPr="002A5547" w:rsidRDefault="00390883" w:rsidP="0086486B">
            <w:pPr>
              <w:spacing w:before="120" w:after="120"/>
              <w:rPr>
                <w:rFonts w:ascii="Verdana" w:hAnsi="Verdana"/>
                <w:sz w:val="22"/>
                <w:szCs w:val="22"/>
              </w:rPr>
            </w:pPr>
            <w:r w:rsidRPr="002A5547">
              <w:rPr>
                <w:rFonts w:ascii="Verdana" w:hAnsi="Verdana"/>
                <w:sz w:val="22"/>
                <w:szCs w:val="22"/>
              </w:rPr>
              <w:t>English</w:t>
            </w:r>
          </w:p>
        </w:tc>
        <w:tc>
          <w:tcPr>
            <w:tcW w:w="275" w:type="pct"/>
            <w:gridSpan w:val="2"/>
          </w:tcPr>
          <w:p w14:paraId="5C78371C" w14:textId="77777777" w:rsidR="003D0EE5" w:rsidRPr="002A5547" w:rsidRDefault="003D0EE5" w:rsidP="003D0EE5">
            <w:pPr>
              <w:spacing w:before="120" w:after="120"/>
              <w:rPr>
                <w:rFonts w:ascii="Verdana" w:hAnsi="Verdana"/>
                <w:sz w:val="22"/>
                <w:szCs w:val="22"/>
              </w:rPr>
            </w:pPr>
            <w:r w:rsidRPr="002A5547">
              <w:rPr>
                <w:rFonts w:ascii="Verdana" w:hAnsi="Verdana"/>
                <w:sz w:val="22"/>
                <w:szCs w:val="22"/>
              </w:rPr>
              <w:t xml:space="preserve">Cost </w:t>
            </w:r>
          </w:p>
        </w:tc>
      </w:tr>
      <w:tr w:rsidR="00776CEE" w:rsidRPr="002A5547" w14:paraId="0EA3B2F9" w14:textId="77777777" w:rsidTr="001E64FB">
        <w:tblPrEx>
          <w:tblLook w:val="01E0" w:firstRow="1" w:lastRow="1" w:firstColumn="1" w:lastColumn="1" w:noHBand="0" w:noVBand="0"/>
        </w:tblPrEx>
        <w:trPr>
          <w:cantSplit/>
          <w:jc w:val="center"/>
        </w:trPr>
        <w:tc>
          <w:tcPr>
            <w:tcW w:w="625" w:type="pct"/>
          </w:tcPr>
          <w:p w14:paraId="5CD98631" w14:textId="77777777" w:rsidR="00776CEE" w:rsidRPr="002D4C85" w:rsidRDefault="00776CEE" w:rsidP="00776CEE">
            <w:pPr>
              <w:pStyle w:val="BodyText"/>
              <w:spacing w:before="120" w:after="120"/>
              <w:rPr>
                <w:rFonts w:ascii="Verdana" w:hAnsi="Verdana"/>
                <w:b w:val="0"/>
                <w:bCs/>
                <w:sz w:val="22"/>
                <w:szCs w:val="22"/>
              </w:rPr>
            </w:pPr>
            <w:r w:rsidRPr="002D4C85">
              <w:rPr>
                <w:rFonts w:ascii="Verdana" w:hAnsi="Verdana"/>
                <w:b w:val="0"/>
                <w:bCs/>
                <w:sz w:val="22"/>
                <w:szCs w:val="22"/>
              </w:rPr>
              <w:lastRenderedPageBreak/>
              <w:t>twinkl</w:t>
            </w:r>
          </w:p>
        </w:tc>
        <w:tc>
          <w:tcPr>
            <w:tcW w:w="1253" w:type="pct"/>
          </w:tcPr>
          <w:p w14:paraId="1FFDE124" w14:textId="77777777" w:rsidR="00776CEE" w:rsidRPr="002D4C85" w:rsidRDefault="0069708B" w:rsidP="00776CEE">
            <w:pPr>
              <w:spacing w:before="120" w:after="120"/>
              <w:rPr>
                <w:rFonts w:ascii="Verdana" w:hAnsi="Verdana"/>
                <w:sz w:val="22"/>
                <w:szCs w:val="22"/>
              </w:rPr>
            </w:pPr>
            <w:hyperlink r:id="rId33" w:history="1">
              <w:r w:rsidR="00776CEE" w:rsidRPr="002D4C85">
                <w:rPr>
                  <w:rStyle w:val="Hyperlink"/>
                  <w:rFonts w:ascii="Verdana" w:hAnsi="Verdana"/>
                  <w:sz w:val="22"/>
                  <w:szCs w:val="22"/>
                </w:rPr>
                <w:t>https://www.twinkl.co.uk/</w:t>
              </w:r>
            </w:hyperlink>
            <w:r w:rsidR="00776CEE" w:rsidRPr="002D4C85">
              <w:rPr>
                <w:rFonts w:ascii="Verdana" w:hAnsi="Verdana"/>
                <w:sz w:val="22"/>
                <w:szCs w:val="22"/>
              </w:rPr>
              <w:t xml:space="preserve"> </w:t>
            </w:r>
          </w:p>
        </w:tc>
        <w:tc>
          <w:tcPr>
            <w:tcW w:w="2341" w:type="pct"/>
            <w:gridSpan w:val="3"/>
          </w:tcPr>
          <w:p w14:paraId="69B2E5A9" w14:textId="77777777" w:rsidR="00776CEE" w:rsidRPr="002D4C85" w:rsidRDefault="00776CEE" w:rsidP="00776CEE">
            <w:pPr>
              <w:rPr>
                <w:rFonts w:ascii="Verdana" w:hAnsi="Verdana"/>
                <w:sz w:val="22"/>
                <w:szCs w:val="22"/>
              </w:rPr>
            </w:pPr>
            <w:r w:rsidRPr="002D4C85">
              <w:rPr>
                <w:rFonts w:ascii="Verdana" w:hAnsi="Verdana"/>
                <w:sz w:val="22"/>
                <w:szCs w:val="22"/>
              </w:rPr>
              <w:t>Teacher-created planning and assessment materials and teaching resources.  Perfect for inside and outside the clas</w:t>
            </w:r>
            <w:r>
              <w:rPr>
                <w:rFonts w:ascii="Verdana" w:hAnsi="Verdana"/>
                <w:sz w:val="22"/>
                <w:szCs w:val="22"/>
              </w:rPr>
              <w:t>sroom.  Topics covered includes ‘hygiene’</w:t>
            </w:r>
            <w:r w:rsidRPr="002D4C85">
              <w:rPr>
                <w:rFonts w:ascii="Verdana" w:hAnsi="Verdana"/>
                <w:sz w:val="22"/>
                <w:szCs w:val="22"/>
              </w:rPr>
              <w:t>.</w:t>
            </w:r>
          </w:p>
        </w:tc>
        <w:tc>
          <w:tcPr>
            <w:tcW w:w="506" w:type="pct"/>
            <w:gridSpan w:val="2"/>
          </w:tcPr>
          <w:p w14:paraId="0F217E75" w14:textId="77777777" w:rsidR="00776CEE" w:rsidRPr="002D4C85" w:rsidRDefault="00776CEE" w:rsidP="00776CEE">
            <w:pPr>
              <w:spacing w:before="120" w:after="120"/>
              <w:rPr>
                <w:rFonts w:ascii="Verdana" w:hAnsi="Verdana"/>
                <w:sz w:val="22"/>
                <w:szCs w:val="22"/>
              </w:rPr>
            </w:pPr>
            <w:r w:rsidRPr="002D4C85">
              <w:rPr>
                <w:rFonts w:ascii="Verdana" w:hAnsi="Verdana"/>
                <w:sz w:val="22"/>
                <w:szCs w:val="22"/>
              </w:rPr>
              <w:t>Bilingual</w:t>
            </w:r>
          </w:p>
        </w:tc>
        <w:tc>
          <w:tcPr>
            <w:tcW w:w="275" w:type="pct"/>
            <w:gridSpan w:val="2"/>
          </w:tcPr>
          <w:p w14:paraId="12FCFDDD" w14:textId="77777777" w:rsidR="00776CEE" w:rsidRPr="002D4C85" w:rsidRDefault="00776CEE" w:rsidP="00776CEE">
            <w:pPr>
              <w:spacing w:before="120" w:after="120"/>
              <w:rPr>
                <w:rFonts w:ascii="Verdana" w:hAnsi="Verdana"/>
                <w:sz w:val="22"/>
                <w:szCs w:val="22"/>
              </w:rPr>
            </w:pPr>
            <w:r w:rsidRPr="002D4C85">
              <w:rPr>
                <w:rFonts w:ascii="Verdana" w:hAnsi="Verdana"/>
                <w:sz w:val="22"/>
                <w:szCs w:val="22"/>
              </w:rPr>
              <w:t>No cost</w:t>
            </w:r>
          </w:p>
        </w:tc>
      </w:tr>
    </w:tbl>
    <w:p w14:paraId="3915A9F6" w14:textId="77777777" w:rsidR="006E1A0F" w:rsidRPr="002A5547" w:rsidRDefault="006E1A0F" w:rsidP="002E330B">
      <w:pPr>
        <w:rPr>
          <w:rFonts w:ascii="Verdana" w:hAnsi="Verdana"/>
          <w:sz w:val="22"/>
          <w:szCs w:val="22"/>
        </w:rPr>
      </w:pPr>
    </w:p>
    <w:sectPr w:rsidR="006E1A0F" w:rsidRPr="002A5547" w:rsidSect="00A80878">
      <w:headerReference w:type="default" r:id="rId34"/>
      <w:footerReference w:type="default" r:id="rId35"/>
      <w:pgSz w:w="16838" w:h="11906" w:orient="landscape"/>
      <w:pgMar w:top="1361" w:right="1191" w:bottom="709" w:left="1304" w:header="426" w:footer="2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2F4B7" w14:textId="77777777" w:rsidR="0069708B" w:rsidRDefault="0069708B" w:rsidP="00490A61">
      <w:r>
        <w:separator/>
      </w:r>
    </w:p>
  </w:endnote>
  <w:endnote w:type="continuationSeparator" w:id="0">
    <w:p w14:paraId="1B1C25BE" w14:textId="77777777" w:rsidR="0069708B" w:rsidRDefault="0069708B" w:rsidP="00490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5915701"/>
      <w:docPartObj>
        <w:docPartGallery w:val="Page Numbers (Bottom of Page)"/>
        <w:docPartUnique/>
      </w:docPartObj>
    </w:sdtPr>
    <w:sdtEndPr/>
    <w:sdtContent>
      <w:sdt>
        <w:sdtPr>
          <w:id w:val="-1769616900"/>
          <w:docPartObj>
            <w:docPartGallery w:val="Page Numbers (Top of Page)"/>
            <w:docPartUnique/>
          </w:docPartObj>
        </w:sdtPr>
        <w:sdtEndPr/>
        <w:sdtContent>
          <w:p w14:paraId="344F7D5C" w14:textId="321DB206" w:rsidR="002A5547" w:rsidRDefault="002A5547" w:rsidP="002A5547">
            <w:pPr>
              <w:pStyle w:val="Footer"/>
            </w:pPr>
            <w:r w:rsidRPr="00553002">
              <w:rPr>
                <w:rFonts w:ascii="Verdana" w:hAnsi="Verdana"/>
                <w:b/>
                <w:sz w:val="20"/>
                <w:szCs w:val="20"/>
              </w:rPr>
              <w:t>PUBLIC HEALTH WALES</w:t>
            </w:r>
            <w:r>
              <w:rPr>
                <w:rFonts w:ascii="Verdana" w:hAnsi="Verdana"/>
                <w:b/>
                <w:sz w:val="20"/>
                <w:szCs w:val="20"/>
              </w:rPr>
              <w:t xml:space="preserve"> </w:t>
            </w:r>
            <w:r w:rsidRPr="00553002">
              <w:rPr>
                <w:rFonts w:ascii="Verdana" w:hAnsi="Verdana"/>
                <w:b/>
                <w:sz w:val="20"/>
                <w:szCs w:val="20"/>
              </w:rPr>
              <w:t xml:space="preserve"> </w:t>
            </w:r>
            <w:r w:rsidR="00C053A2">
              <w:rPr>
                <w:rFonts w:ascii="Verdana" w:hAnsi="Verdana"/>
                <w:b/>
                <w:sz w:val="20"/>
                <w:szCs w:val="20"/>
              </w:rPr>
              <w:t xml:space="preserve"> 20/01/2021</w:t>
            </w:r>
            <w:r w:rsidR="008A06F1">
              <w:rPr>
                <w:rFonts w:ascii="Verdana" w:hAnsi="Verdana"/>
                <w:b/>
                <w:sz w:val="20"/>
                <w:szCs w:val="20"/>
              </w:rPr>
              <w:t xml:space="preserve">                WNHSS</w:t>
            </w:r>
            <w:r>
              <w:rPr>
                <w:rFonts w:ascii="Verdana" w:hAnsi="Verdana"/>
                <w:b/>
                <w:sz w:val="20"/>
                <w:szCs w:val="20"/>
              </w:rPr>
              <w:t xml:space="preserve"> HYGIENE RESOURCE LIST </w:t>
            </w:r>
            <w:r w:rsidR="00C053A2">
              <w:rPr>
                <w:rFonts w:ascii="Verdana" w:hAnsi="Verdana"/>
                <w:b/>
                <w:sz w:val="20"/>
                <w:szCs w:val="20"/>
              </w:rPr>
              <w:t>v2</w:t>
            </w:r>
            <w:r>
              <w:rPr>
                <w:rFonts w:ascii="Verdana" w:hAnsi="Verdana"/>
                <w:b/>
                <w:sz w:val="20"/>
                <w:szCs w:val="20"/>
              </w:rPr>
              <w:t>.O</w:t>
            </w:r>
            <w:r>
              <w:t xml:space="preserve"> </w:t>
            </w:r>
            <w:r w:rsidR="005336CC">
              <w:t xml:space="preserve">                                                       </w:t>
            </w:r>
            <w:r>
              <w:t xml:space="preserve">Page </w:t>
            </w:r>
            <w:r>
              <w:rPr>
                <w:b/>
                <w:bCs/>
              </w:rPr>
              <w:fldChar w:fldCharType="begin"/>
            </w:r>
            <w:r>
              <w:rPr>
                <w:b/>
                <w:bCs/>
              </w:rPr>
              <w:instrText xml:space="preserve"> PAGE </w:instrText>
            </w:r>
            <w:r>
              <w:rPr>
                <w:b/>
                <w:bCs/>
              </w:rPr>
              <w:fldChar w:fldCharType="separate"/>
            </w:r>
            <w:r w:rsidR="00C053A2">
              <w:rPr>
                <w:b/>
                <w:bCs/>
                <w:noProof/>
              </w:rPr>
              <w:t>8</w:t>
            </w:r>
            <w:r>
              <w:rPr>
                <w:b/>
                <w:bCs/>
              </w:rPr>
              <w:fldChar w:fldCharType="end"/>
            </w:r>
            <w:r>
              <w:t xml:space="preserve"> of </w:t>
            </w:r>
            <w:r>
              <w:rPr>
                <w:b/>
                <w:bCs/>
              </w:rPr>
              <w:fldChar w:fldCharType="begin"/>
            </w:r>
            <w:r>
              <w:rPr>
                <w:b/>
                <w:bCs/>
              </w:rPr>
              <w:instrText xml:space="preserve"> NUMPAGES  </w:instrText>
            </w:r>
            <w:r>
              <w:rPr>
                <w:b/>
                <w:bCs/>
              </w:rPr>
              <w:fldChar w:fldCharType="separate"/>
            </w:r>
            <w:r w:rsidR="00C053A2">
              <w:rPr>
                <w:b/>
                <w:bCs/>
                <w:noProof/>
              </w:rPr>
              <w:t>8</w:t>
            </w:r>
            <w:r>
              <w:rPr>
                <w:b/>
                <w:bCs/>
              </w:rPr>
              <w:fldChar w:fldCharType="end"/>
            </w:r>
          </w:p>
        </w:sdtContent>
      </w:sdt>
    </w:sdtContent>
  </w:sdt>
  <w:p w14:paraId="6888F867" w14:textId="77777777" w:rsidR="00F737F5" w:rsidRDefault="00F73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D5023" w14:textId="77777777" w:rsidR="0069708B" w:rsidRDefault="0069708B" w:rsidP="00490A61">
      <w:r>
        <w:separator/>
      </w:r>
    </w:p>
  </w:footnote>
  <w:footnote w:type="continuationSeparator" w:id="0">
    <w:p w14:paraId="575B76BA" w14:textId="77777777" w:rsidR="0069708B" w:rsidRDefault="0069708B" w:rsidP="00490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F31CE" w14:textId="77777777" w:rsidR="0033765E" w:rsidRPr="005336CC" w:rsidRDefault="002A5547">
    <w:pPr>
      <w:pStyle w:val="Header"/>
      <w:rPr>
        <w:rFonts w:ascii="Verdana" w:hAnsi="Verdana"/>
        <w:sz w:val="20"/>
        <w:szCs w:val="20"/>
      </w:rPr>
    </w:pPr>
    <w:r>
      <w:t xml:space="preserve">                                                                                                                                                                                  </w:t>
    </w:r>
    <w:r w:rsidRPr="005336CC">
      <w:rPr>
        <w:rFonts w:ascii="Verdana" w:hAnsi="Verdana"/>
        <w:noProof/>
        <w:sz w:val="20"/>
        <w:szCs w:val="20"/>
        <w:lang w:eastAsia="en-GB"/>
      </w:rPr>
      <w:drawing>
        <wp:inline distT="0" distB="0" distL="0" distR="0" wp14:anchorId="47A8CB2D" wp14:editId="3187559D">
          <wp:extent cx="2294890" cy="538480"/>
          <wp:effectExtent l="0" t="0" r="0" b="0"/>
          <wp:docPr id="168" name="Picture 168" descr="Compressed Public Health Wales logo"/>
          <wp:cNvGraphicFramePr/>
          <a:graphic xmlns:a="http://schemas.openxmlformats.org/drawingml/2006/main">
            <a:graphicData uri="http://schemas.openxmlformats.org/drawingml/2006/picture">
              <pic:pic xmlns:pic="http://schemas.openxmlformats.org/drawingml/2006/picture">
                <pic:nvPicPr>
                  <pic:cNvPr id="14" name="Picture 14" descr="Compressed Public Health Wales logo"/>
                  <pic:cNvPicPr/>
                </pic:nvPicPr>
                <pic:blipFill>
                  <a:blip r:embed="rId1" cstate="print"/>
                  <a:srcRect/>
                  <a:stretch>
                    <a:fillRect/>
                  </a:stretch>
                </pic:blipFill>
                <pic:spPr bwMode="auto">
                  <a:xfrm>
                    <a:off x="0" y="0"/>
                    <a:ext cx="2294890" cy="53848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310F4"/>
    <w:multiLevelType w:val="hybridMultilevel"/>
    <w:tmpl w:val="119CF54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37667435"/>
    <w:multiLevelType w:val="hybridMultilevel"/>
    <w:tmpl w:val="C0EA7116"/>
    <w:lvl w:ilvl="0" w:tplc="77F0A2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96520"/>
    <w:multiLevelType w:val="hybridMultilevel"/>
    <w:tmpl w:val="8CD2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D4109"/>
    <w:multiLevelType w:val="hybridMultilevel"/>
    <w:tmpl w:val="6E621E1E"/>
    <w:lvl w:ilvl="0" w:tplc="E5C09F8A">
      <w:start w:val="1"/>
      <w:numFmt w:val="bullet"/>
      <w:lvlText w:val=""/>
      <w:lvlJc w:val="left"/>
      <w:pPr>
        <w:ind w:left="720" w:hanging="360"/>
      </w:pPr>
      <w:rPr>
        <w:rFonts w:ascii="Symbol" w:hAnsi="Symbol" w:hint="default"/>
        <w:color w:val="000000"/>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BDF5EAE"/>
    <w:multiLevelType w:val="hybridMultilevel"/>
    <w:tmpl w:val="117AF01C"/>
    <w:lvl w:ilvl="0" w:tplc="E4867D6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5F675FB"/>
    <w:multiLevelType w:val="hybridMultilevel"/>
    <w:tmpl w:val="EB18A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D974F9"/>
    <w:multiLevelType w:val="hybridMultilevel"/>
    <w:tmpl w:val="7F6E457E"/>
    <w:lvl w:ilvl="0" w:tplc="71CABC30">
      <w:start w:val="1"/>
      <w:numFmt w:val="bullet"/>
      <w:lvlText w:val=""/>
      <w:lvlJc w:val="left"/>
      <w:pPr>
        <w:tabs>
          <w:tab w:val="num" w:pos="1080"/>
        </w:tabs>
        <w:ind w:left="1080" w:hanging="360"/>
      </w:pPr>
      <w:rPr>
        <w:rFonts w:ascii="Wingdings" w:hAnsi="Wingdings" w:hint="default"/>
      </w:rPr>
    </w:lvl>
    <w:lvl w:ilvl="1" w:tplc="F58A6ACC" w:tentative="1">
      <w:start w:val="1"/>
      <w:numFmt w:val="bullet"/>
      <w:lvlText w:val=""/>
      <w:lvlJc w:val="left"/>
      <w:pPr>
        <w:tabs>
          <w:tab w:val="num" w:pos="1800"/>
        </w:tabs>
        <w:ind w:left="1800" w:hanging="360"/>
      </w:pPr>
      <w:rPr>
        <w:rFonts w:ascii="Wingdings" w:hAnsi="Wingdings" w:hint="default"/>
      </w:rPr>
    </w:lvl>
    <w:lvl w:ilvl="2" w:tplc="AC023BFC" w:tentative="1">
      <w:start w:val="1"/>
      <w:numFmt w:val="bullet"/>
      <w:lvlText w:val=""/>
      <w:lvlJc w:val="left"/>
      <w:pPr>
        <w:tabs>
          <w:tab w:val="num" w:pos="2520"/>
        </w:tabs>
        <w:ind w:left="2520" w:hanging="360"/>
      </w:pPr>
      <w:rPr>
        <w:rFonts w:ascii="Wingdings" w:hAnsi="Wingdings" w:hint="default"/>
      </w:rPr>
    </w:lvl>
    <w:lvl w:ilvl="3" w:tplc="A078BC62" w:tentative="1">
      <w:start w:val="1"/>
      <w:numFmt w:val="bullet"/>
      <w:lvlText w:val=""/>
      <w:lvlJc w:val="left"/>
      <w:pPr>
        <w:tabs>
          <w:tab w:val="num" w:pos="3240"/>
        </w:tabs>
        <w:ind w:left="3240" w:hanging="360"/>
      </w:pPr>
      <w:rPr>
        <w:rFonts w:ascii="Wingdings" w:hAnsi="Wingdings" w:hint="default"/>
      </w:rPr>
    </w:lvl>
    <w:lvl w:ilvl="4" w:tplc="8FC62F86" w:tentative="1">
      <w:start w:val="1"/>
      <w:numFmt w:val="bullet"/>
      <w:lvlText w:val=""/>
      <w:lvlJc w:val="left"/>
      <w:pPr>
        <w:tabs>
          <w:tab w:val="num" w:pos="3960"/>
        </w:tabs>
        <w:ind w:left="3960" w:hanging="360"/>
      </w:pPr>
      <w:rPr>
        <w:rFonts w:ascii="Wingdings" w:hAnsi="Wingdings" w:hint="default"/>
      </w:rPr>
    </w:lvl>
    <w:lvl w:ilvl="5" w:tplc="A0546288" w:tentative="1">
      <w:start w:val="1"/>
      <w:numFmt w:val="bullet"/>
      <w:lvlText w:val=""/>
      <w:lvlJc w:val="left"/>
      <w:pPr>
        <w:tabs>
          <w:tab w:val="num" w:pos="4680"/>
        </w:tabs>
        <w:ind w:left="4680" w:hanging="360"/>
      </w:pPr>
      <w:rPr>
        <w:rFonts w:ascii="Wingdings" w:hAnsi="Wingdings" w:hint="default"/>
      </w:rPr>
    </w:lvl>
    <w:lvl w:ilvl="6" w:tplc="65D6616E" w:tentative="1">
      <w:start w:val="1"/>
      <w:numFmt w:val="bullet"/>
      <w:lvlText w:val=""/>
      <w:lvlJc w:val="left"/>
      <w:pPr>
        <w:tabs>
          <w:tab w:val="num" w:pos="5400"/>
        </w:tabs>
        <w:ind w:left="5400" w:hanging="360"/>
      </w:pPr>
      <w:rPr>
        <w:rFonts w:ascii="Wingdings" w:hAnsi="Wingdings" w:hint="default"/>
      </w:rPr>
    </w:lvl>
    <w:lvl w:ilvl="7" w:tplc="3F1C9AE2" w:tentative="1">
      <w:start w:val="1"/>
      <w:numFmt w:val="bullet"/>
      <w:lvlText w:val=""/>
      <w:lvlJc w:val="left"/>
      <w:pPr>
        <w:tabs>
          <w:tab w:val="num" w:pos="6120"/>
        </w:tabs>
        <w:ind w:left="6120" w:hanging="360"/>
      </w:pPr>
      <w:rPr>
        <w:rFonts w:ascii="Wingdings" w:hAnsi="Wingdings" w:hint="default"/>
      </w:rPr>
    </w:lvl>
    <w:lvl w:ilvl="8" w:tplc="7B1C615A"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4D73B3D"/>
    <w:multiLevelType w:val="hybridMultilevel"/>
    <w:tmpl w:val="96945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2"/>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AFD"/>
    <w:rsid w:val="0001130E"/>
    <w:rsid w:val="000B0EF9"/>
    <w:rsid w:val="00147D26"/>
    <w:rsid w:val="00152AFD"/>
    <w:rsid w:val="00180B72"/>
    <w:rsid w:val="00197536"/>
    <w:rsid w:val="001E5766"/>
    <w:rsid w:val="001E64FB"/>
    <w:rsid w:val="0028708F"/>
    <w:rsid w:val="002A5547"/>
    <w:rsid w:val="002C36FB"/>
    <w:rsid w:val="002E330B"/>
    <w:rsid w:val="002E647C"/>
    <w:rsid w:val="00304C07"/>
    <w:rsid w:val="0033765E"/>
    <w:rsid w:val="00390883"/>
    <w:rsid w:val="00392091"/>
    <w:rsid w:val="003B77BC"/>
    <w:rsid w:val="003D0EE5"/>
    <w:rsid w:val="003E107D"/>
    <w:rsid w:val="003E1CC3"/>
    <w:rsid w:val="00490A61"/>
    <w:rsid w:val="004D3A87"/>
    <w:rsid w:val="004F7129"/>
    <w:rsid w:val="004F7C94"/>
    <w:rsid w:val="005110A4"/>
    <w:rsid w:val="00531BE4"/>
    <w:rsid w:val="005336CC"/>
    <w:rsid w:val="00577A9E"/>
    <w:rsid w:val="00595481"/>
    <w:rsid w:val="005C1DAE"/>
    <w:rsid w:val="005F53EE"/>
    <w:rsid w:val="00636F65"/>
    <w:rsid w:val="0069708B"/>
    <w:rsid w:val="006E1A0F"/>
    <w:rsid w:val="00731FB3"/>
    <w:rsid w:val="007513EB"/>
    <w:rsid w:val="00776CEE"/>
    <w:rsid w:val="007C1E98"/>
    <w:rsid w:val="0086486B"/>
    <w:rsid w:val="00893033"/>
    <w:rsid w:val="008A06F1"/>
    <w:rsid w:val="008C0471"/>
    <w:rsid w:val="008F22B2"/>
    <w:rsid w:val="0095537C"/>
    <w:rsid w:val="009E14C2"/>
    <w:rsid w:val="00A213FF"/>
    <w:rsid w:val="00A401CC"/>
    <w:rsid w:val="00A80878"/>
    <w:rsid w:val="00AF6F39"/>
    <w:rsid w:val="00B029FF"/>
    <w:rsid w:val="00B07C34"/>
    <w:rsid w:val="00BD1990"/>
    <w:rsid w:val="00C053A2"/>
    <w:rsid w:val="00C86B06"/>
    <w:rsid w:val="00CB0E5D"/>
    <w:rsid w:val="00CC578A"/>
    <w:rsid w:val="00CC736F"/>
    <w:rsid w:val="00D5789B"/>
    <w:rsid w:val="00D6548B"/>
    <w:rsid w:val="00D96119"/>
    <w:rsid w:val="00E241DD"/>
    <w:rsid w:val="00E27375"/>
    <w:rsid w:val="00E67052"/>
    <w:rsid w:val="00EF27D1"/>
    <w:rsid w:val="00F05409"/>
    <w:rsid w:val="00F737F5"/>
    <w:rsid w:val="00F80C5F"/>
    <w:rsid w:val="00F84085"/>
    <w:rsid w:val="00FD3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7FC1DC"/>
  <w15:chartTrackingRefBased/>
  <w15:docId w15:val="{245842F4-8505-4152-85B9-4DC29F76D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AFD"/>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nhideWhenUsed/>
    <w:qFormat/>
    <w:rsid w:val="00152AFD"/>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52AFD"/>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rsid w:val="00152AFD"/>
    <w:rPr>
      <w:rFonts w:cs="Times New Roman"/>
      <w:color w:val="0000FF"/>
      <w:u w:val="single"/>
    </w:rPr>
  </w:style>
  <w:style w:type="paragraph" w:styleId="BodyText">
    <w:name w:val="Body Text"/>
    <w:basedOn w:val="Normal"/>
    <w:link w:val="BodyTextChar"/>
    <w:qFormat/>
    <w:rsid w:val="00152AFD"/>
    <w:rPr>
      <w:b/>
      <w:sz w:val="28"/>
      <w:szCs w:val="20"/>
    </w:rPr>
  </w:style>
  <w:style w:type="character" w:customStyle="1" w:styleId="BodyTextChar">
    <w:name w:val="Body Text Char"/>
    <w:basedOn w:val="DefaultParagraphFont"/>
    <w:link w:val="BodyText"/>
    <w:rsid w:val="00152AFD"/>
    <w:rPr>
      <w:rFonts w:ascii="Times New Roman" w:eastAsia="Times New Roman" w:hAnsi="Times New Roman" w:cs="Times New Roman"/>
      <w:b/>
      <w:sz w:val="28"/>
      <w:szCs w:val="20"/>
    </w:rPr>
  </w:style>
  <w:style w:type="table" w:styleId="TableGrid">
    <w:name w:val="Table Grid"/>
    <w:basedOn w:val="TableNormal"/>
    <w:rsid w:val="00152AF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2AFD"/>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uiPriority w:val="34"/>
    <w:qFormat/>
    <w:rsid w:val="00392091"/>
    <w:pPr>
      <w:ind w:left="720"/>
      <w:contextualSpacing/>
    </w:pPr>
  </w:style>
  <w:style w:type="character" w:styleId="FollowedHyperlink">
    <w:name w:val="FollowedHyperlink"/>
    <w:basedOn w:val="DefaultParagraphFont"/>
    <w:uiPriority w:val="99"/>
    <w:semiHidden/>
    <w:unhideWhenUsed/>
    <w:rsid w:val="004F7C94"/>
    <w:rPr>
      <w:color w:val="954F72" w:themeColor="followedHyperlink"/>
      <w:u w:val="single"/>
    </w:rPr>
  </w:style>
  <w:style w:type="paragraph" w:styleId="Header">
    <w:name w:val="header"/>
    <w:basedOn w:val="Normal"/>
    <w:link w:val="HeaderChar"/>
    <w:uiPriority w:val="99"/>
    <w:unhideWhenUsed/>
    <w:rsid w:val="00490A61"/>
    <w:pPr>
      <w:tabs>
        <w:tab w:val="center" w:pos="4513"/>
        <w:tab w:val="right" w:pos="9026"/>
      </w:tabs>
    </w:pPr>
  </w:style>
  <w:style w:type="character" w:customStyle="1" w:styleId="HeaderChar">
    <w:name w:val="Header Char"/>
    <w:basedOn w:val="DefaultParagraphFont"/>
    <w:link w:val="Header"/>
    <w:uiPriority w:val="99"/>
    <w:rsid w:val="00490A6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90A61"/>
    <w:pPr>
      <w:tabs>
        <w:tab w:val="center" w:pos="4513"/>
        <w:tab w:val="right" w:pos="9026"/>
      </w:tabs>
    </w:pPr>
  </w:style>
  <w:style w:type="character" w:customStyle="1" w:styleId="FooterChar">
    <w:name w:val="Footer Char"/>
    <w:basedOn w:val="DefaultParagraphFont"/>
    <w:link w:val="Footer"/>
    <w:uiPriority w:val="99"/>
    <w:rsid w:val="00490A61"/>
    <w:rPr>
      <w:rFonts w:ascii="Times New Roman" w:eastAsia="Times New Roman" w:hAnsi="Times New Roman" w:cs="Times New Roman"/>
      <w:sz w:val="24"/>
      <w:szCs w:val="24"/>
    </w:rPr>
  </w:style>
  <w:style w:type="paragraph" w:styleId="NormalWeb">
    <w:name w:val="Normal (Web)"/>
    <w:basedOn w:val="Normal"/>
    <w:uiPriority w:val="99"/>
    <w:semiHidden/>
    <w:unhideWhenUsed/>
    <w:rsid w:val="005F5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66987">
      <w:bodyDiv w:val="1"/>
      <w:marLeft w:val="0"/>
      <w:marRight w:val="0"/>
      <w:marTop w:val="0"/>
      <w:marBottom w:val="0"/>
      <w:divBdr>
        <w:top w:val="none" w:sz="0" w:space="0" w:color="auto"/>
        <w:left w:val="none" w:sz="0" w:space="0" w:color="auto"/>
        <w:bottom w:val="none" w:sz="0" w:space="0" w:color="auto"/>
        <w:right w:val="none" w:sz="0" w:space="0" w:color="auto"/>
      </w:divBdr>
    </w:div>
    <w:div w:id="107357455">
      <w:bodyDiv w:val="1"/>
      <w:marLeft w:val="0"/>
      <w:marRight w:val="0"/>
      <w:marTop w:val="0"/>
      <w:marBottom w:val="0"/>
      <w:divBdr>
        <w:top w:val="none" w:sz="0" w:space="0" w:color="auto"/>
        <w:left w:val="none" w:sz="0" w:space="0" w:color="auto"/>
        <w:bottom w:val="none" w:sz="0" w:space="0" w:color="auto"/>
        <w:right w:val="none" w:sz="0" w:space="0" w:color="auto"/>
      </w:divBdr>
    </w:div>
    <w:div w:id="349256081">
      <w:bodyDiv w:val="1"/>
      <w:marLeft w:val="0"/>
      <w:marRight w:val="0"/>
      <w:marTop w:val="0"/>
      <w:marBottom w:val="0"/>
      <w:divBdr>
        <w:top w:val="none" w:sz="0" w:space="0" w:color="auto"/>
        <w:left w:val="none" w:sz="0" w:space="0" w:color="auto"/>
        <w:bottom w:val="none" w:sz="0" w:space="0" w:color="auto"/>
        <w:right w:val="none" w:sz="0" w:space="0" w:color="auto"/>
      </w:divBdr>
      <w:divsChild>
        <w:div w:id="180357845">
          <w:marLeft w:val="0"/>
          <w:marRight w:val="0"/>
          <w:marTop w:val="0"/>
          <w:marBottom w:val="0"/>
          <w:divBdr>
            <w:top w:val="none" w:sz="0" w:space="0" w:color="auto"/>
            <w:left w:val="none" w:sz="0" w:space="0" w:color="auto"/>
            <w:bottom w:val="none" w:sz="0" w:space="0" w:color="auto"/>
            <w:right w:val="none" w:sz="0" w:space="0" w:color="auto"/>
          </w:divBdr>
          <w:divsChild>
            <w:div w:id="1578133418">
              <w:marLeft w:val="0"/>
              <w:marRight w:val="0"/>
              <w:marTop w:val="0"/>
              <w:marBottom w:val="0"/>
              <w:divBdr>
                <w:top w:val="none" w:sz="0" w:space="0" w:color="auto"/>
                <w:left w:val="none" w:sz="0" w:space="0" w:color="auto"/>
                <w:bottom w:val="none" w:sz="0" w:space="0" w:color="auto"/>
                <w:right w:val="none" w:sz="0" w:space="0" w:color="auto"/>
              </w:divBdr>
              <w:divsChild>
                <w:div w:id="20455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88589">
      <w:bodyDiv w:val="1"/>
      <w:marLeft w:val="0"/>
      <w:marRight w:val="0"/>
      <w:marTop w:val="0"/>
      <w:marBottom w:val="0"/>
      <w:divBdr>
        <w:top w:val="none" w:sz="0" w:space="0" w:color="auto"/>
        <w:left w:val="none" w:sz="0" w:space="0" w:color="auto"/>
        <w:bottom w:val="none" w:sz="0" w:space="0" w:color="auto"/>
        <w:right w:val="none" w:sz="0" w:space="0" w:color="auto"/>
      </w:divBdr>
    </w:div>
    <w:div w:id="609627211">
      <w:bodyDiv w:val="1"/>
      <w:marLeft w:val="0"/>
      <w:marRight w:val="0"/>
      <w:marTop w:val="0"/>
      <w:marBottom w:val="0"/>
      <w:divBdr>
        <w:top w:val="none" w:sz="0" w:space="0" w:color="auto"/>
        <w:left w:val="none" w:sz="0" w:space="0" w:color="auto"/>
        <w:bottom w:val="none" w:sz="0" w:space="0" w:color="auto"/>
        <w:right w:val="none" w:sz="0" w:space="0" w:color="auto"/>
      </w:divBdr>
      <w:divsChild>
        <w:div w:id="1270237360">
          <w:marLeft w:val="0"/>
          <w:marRight w:val="0"/>
          <w:marTop w:val="0"/>
          <w:marBottom w:val="0"/>
          <w:divBdr>
            <w:top w:val="none" w:sz="0" w:space="0" w:color="auto"/>
            <w:left w:val="none" w:sz="0" w:space="0" w:color="auto"/>
            <w:bottom w:val="none" w:sz="0" w:space="0" w:color="auto"/>
            <w:right w:val="none" w:sz="0" w:space="0" w:color="auto"/>
          </w:divBdr>
          <w:divsChild>
            <w:div w:id="1020937246">
              <w:marLeft w:val="0"/>
              <w:marRight w:val="0"/>
              <w:marTop w:val="0"/>
              <w:marBottom w:val="0"/>
              <w:divBdr>
                <w:top w:val="none" w:sz="0" w:space="0" w:color="auto"/>
                <w:left w:val="none" w:sz="0" w:space="0" w:color="auto"/>
                <w:bottom w:val="none" w:sz="0" w:space="0" w:color="auto"/>
                <w:right w:val="none" w:sz="0" w:space="0" w:color="auto"/>
              </w:divBdr>
              <w:divsChild>
                <w:div w:id="314646538">
                  <w:marLeft w:val="0"/>
                  <w:marRight w:val="0"/>
                  <w:marTop w:val="0"/>
                  <w:marBottom w:val="0"/>
                  <w:divBdr>
                    <w:top w:val="none" w:sz="0" w:space="0" w:color="auto"/>
                    <w:left w:val="none" w:sz="0" w:space="0" w:color="auto"/>
                    <w:bottom w:val="none" w:sz="0" w:space="0" w:color="auto"/>
                    <w:right w:val="none" w:sz="0" w:space="0" w:color="auto"/>
                  </w:divBdr>
                  <w:divsChild>
                    <w:div w:id="1665746539">
                      <w:marLeft w:val="0"/>
                      <w:marRight w:val="0"/>
                      <w:marTop w:val="0"/>
                      <w:marBottom w:val="0"/>
                      <w:divBdr>
                        <w:top w:val="none" w:sz="0" w:space="0" w:color="auto"/>
                        <w:left w:val="none" w:sz="0" w:space="0" w:color="auto"/>
                        <w:bottom w:val="none" w:sz="0" w:space="0" w:color="auto"/>
                        <w:right w:val="none" w:sz="0" w:space="0" w:color="auto"/>
                      </w:divBdr>
                      <w:divsChild>
                        <w:div w:id="1959407608">
                          <w:marLeft w:val="0"/>
                          <w:marRight w:val="0"/>
                          <w:marTop w:val="0"/>
                          <w:marBottom w:val="0"/>
                          <w:divBdr>
                            <w:top w:val="none" w:sz="0" w:space="0" w:color="auto"/>
                            <w:left w:val="none" w:sz="0" w:space="0" w:color="auto"/>
                            <w:bottom w:val="none" w:sz="0" w:space="0" w:color="auto"/>
                            <w:right w:val="none" w:sz="0" w:space="0" w:color="auto"/>
                          </w:divBdr>
                          <w:divsChild>
                            <w:div w:id="1465659038">
                              <w:marLeft w:val="0"/>
                              <w:marRight w:val="0"/>
                              <w:marTop w:val="0"/>
                              <w:marBottom w:val="0"/>
                              <w:divBdr>
                                <w:top w:val="none" w:sz="0" w:space="0" w:color="auto"/>
                                <w:left w:val="none" w:sz="0" w:space="0" w:color="auto"/>
                                <w:bottom w:val="none" w:sz="0" w:space="0" w:color="auto"/>
                                <w:right w:val="none" w:sz="0" w:space="0" w:color="auto"/>
                              </w:divBdr>
                              <w:divsChild>
                                <w:div w:id="329720396">
                                  <w:marLeft w:val="0"/>
                                  <w:marRight w:val="0"/>
                                  <w:marTop w:val="0"/>
                                  <w:marBottom w:val="0"/>
                                  <w:divBdr>
                                    <w:top w:val="none" w:sz="0" w:space="0" w:color="auto"/>
                                    <w:left w:val="none" w:sz="0" w:space="0" w:color="auto"/>
                                    <w:bottom w:val="none" w:sz="0" w:space="0" w:color="auto"/>
                                    <w:right w:val="none" w:sz="0" w:space="0" w:color="auto"/>
                                  </w:divBdr>
                                  <w:divsChild>
                                    <w:div w:id="884562527">
                                      <w:marLeft w:val="0"/>
                                      <w:marRight w:val="0"/>
                                      <w:marTop w:val="0"/>
                                      <w:marBottom w:val="0"/>
                                      <w:divBdr>
                                        <w:top w:val="none" w:sz="0" w:space="0" w:color="auto"/>
                                        <w:left w:val="none" w:sz="0" w:space="0" w:color="auto"/>
                                        <w:bottom w:val="none" w:sz="0" w:space="0" w:color="auto"/>
                                        <w:right w:val="none" w:sz="0" w:space="0" w:color="auto"/>
                                      </w:divBdr>
                                      <w:divsChild>
                                        <w:div w:id="1799686573">
                                          <w:marLeft w:val="0"/>
                                          <w:marRight w:val="0"/>
                                          <w:marTop w:val="0"/>
                                          <w:marBottom w:val="0"/>
                                          <w:divBdr>
                                            <w:top w:val="none" w:sz="0" w:space="0" w:color="auto"/>
                                            <w:left w:val="none" w:sz="0" w:space="0" w:color="auto"/>
                                            <w:bottom w:val="none" w:sz="0" w:space="0" w:color="auto"/>
                                            <w:right w:val="none" w:sz="0" w:space="0" w:color="auto"/>
                                          </w:divBdr>
                                          <w:divsChild>
                                            <w:div w:id="608396865">
                                              <w:marLeft w:val="3"/>
                                              <w:marRight w:val="0"/>
                                              <w:marTop w:val="0"/>
                                              <w:marBottom w:val="0"/>
                                              <w:divBdr>
                                                <w:top w:val="none" w:sz="0" w:space="0" w:color="auto"/>
                                                <w:left w:val="none" w:sz="0" w:space="0" w:color="auto"/>
                                                <w:bottom w:val="none" w:sz="0" w:space="0" w:color="auto"/>
                                                <w:right w:val="none" w:sz="0" w:space="0" w:color="auto"/>
                                              </w:divBdr>
                                              <w:divsChild>
                                                <w:div w:id="439423035">
                                                  <w:marLeft w:val="0"/>
                                                  <w:marRight w:val="0"/>
                                                  <w:marTop w:val="0"/>
                                                  <w:marBottom w:val="0"/>
                                                  <w:divBdr>
                                                    <w:top w:val="none" w:sz="0" w:space="0" w:color="auto"/>
                                                    <w:left w:val="none" w:sz="0" w:space="0" w:color="auto"/>
                                                    <w:bottom w:val="none" w:sz="0" w:space="0" w:color="auto"/>
                                                    <w:right w:val="none" w:sz="0" w:space="0" w:color="auto"/>
                                                  </w:divBdr>
                                                  <w:divsChild>
                                                    <w:div w:id="652566428">
                                                      <w:marLeft w:val="0"/>
                                                      <w:marRight w:val="0"/>
                                                      <w:marTop w:val="0"/>
                                                      <w:marBottom w:val="0"/>
                                                      <w:divBdr>
                                                        <w:top w:val="none" w:sz="0" w:space="0" w:color="auto"/>
                                                        <w:left w:val="none" w:sz="0" w:space="0" w:color="auto"/>
                                                        <w:bottom w:val="none" w:sz="0" w:space="0" w:color="auto"/>
                                                        <w:right w:val="none" w:sz="0" w:space="0" w:color="auto"/>
                                                      </w:divBdr>
                                                      <w:divsChild>
                                                        <w:div w:id="13370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1398073">
      <w:bodyDiv w:val="1"/>
      <w:marLeft w:val="0"/>
      <w:marRight w:val="0"/>
      <w:marTop w:val="0"/>
      <w:marBottom w:val="0"/>
      <w:divBdr>
        <w:top w:val="none" w:sz="0" w:space="0" w:color="auto"/>
        <w:left w:val="none" w:sz="0" w:space="0" w:color="auto"/>
        <w:bottom w:val="none" w:sz="0" w:space="0" w:color="auto"/>
        <w:right w:val="none" w:sz="0" w:space="0" w:color="auto"/>
      </w:divBdr>
    </w:div>
    <w:div w:id="1407728408">
      <w:bodyDiv w:val="1"/>
      <w:marLeft w:val="0"/>
      <w:marRight w:val="0"/>
      <w:marTop w:val="0"/>
      <w:marBottom w:val="0"/>
      <w:divBdr>
        <w:top w:val="none" w:sz="0" w:space="0" w:color="auto"/>
        <w:left w:val="none" w:sz="0" w:space="0" w:color="auto"/>
        <w:bottom w:val="none" w:sz="0" w:space="0" w:color="auto"/>
        <w:right w:val="none" w:sz="0" w:space="0" w:color="auto"/>
      </w:divBdr>
    </w:div>
    <w:div w:id="1725714335">
      <w:bodyDiv w:val="1"/>
      <w:marLeft w:val="0"/>
      <w:marRight w:val="0"/>
      <w:marTop w:val="0"/>
      <w:marBottom w:val="0"/>
      <w:divBdr>
        <w:top w:val="none" w:sz="0" w:space="0" w:color="auto"/>
        <w:left w:val="none" w:sz="0" w:space="0" w:color="auto"/>
        <w:bottom w:val="none" w:sz="0" w:space="0" w:color="auto"/>
        <w:right w:val="none" w:sz="0" w:space="0" w:color="auto"/>
      </w:divBdr>
    </w:div>
    <w:div w:id="1911498245">
      <w:bodyDiv w:val="1"/>
      <w:marLeft w:val="0"/>
      <w:marRight w:val="0"/>
      <w:marTop w:val="0"/>
      <w:marBottom w:val="0"/>
      <w:divBdr>
        <w:top w:val="none" w:sz="0" w:space="0" w:color="auto"/>
        <w:left w:val="none" w:sz="0" w:space="0" w:color="auto"/>
        <w:bottom w:val="none" w:sz="0" w:space="0" w:color="auto"/>
        <w:right w:val="none" w:sz="0" w:space="0" w:color="auto"/>
      </w:divBdr>
    </w:div>
    <w:div w:id="2087728336">
      <w:bodyDiv w:val="1"/>
      <w:marLeft w:val="0"/>
      <w:marRight w:val="0"/>
      <w:marTop w:val="0"/>
      <w:marBottom w:val="0"/>
      <w:divBdr>
        <w:top w:val="none" w:sz="0" w:space="0" w:color="auto"/>
        <w:left w:val="none" w:sz="0" w:space="0" w:color="auto"/>
        <w:bottom w:val="none" w:sz="0" w:space="0" w:color="auto"/>
        <w:right w:val="none" w:sz="0" w:space="0" w:color="auto"/>
      </w:divBdr>
    </w:div>
    <w:div w:id="209574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sites/default/files/publications/2020-08/covid-19-workforce-risk-assessment-tool-guidance-managers-staff-education-childcare-youth-work.pdf" TargetMode="External"/><Relationship Id="rId18" Type="http://schemas.openxmlformats.org/officeDocument/2006/relationships/hyperlink" Target="https://phw.nhs.wales/topics/latest-information-on-novel-coronavirus-covid-19/information-for-healthcare-workers-in-wales/" TargetMode="External"/><Relationship Id="rId26" Type="http://schemas.openxmlformats.org/officeDocument/2006/relationships/hyperlink" Target="https://www.schoolsforhealth.org/resources/covid-19" TargetMode="External"/><Relationship Id="rId3" Type="http://schemas.openxmlformats.org/officeDocument/2006/relationships/customXml" Target="../customXml/item3.xml"/><Relationship Id="rId21" Type="http://schemas.openxmlformats.org/officeDocument/2006/relationships/hyperlink" Target="https://scanmail.trustwave.com/?c=261&amp;d=mKHa33zEaePOHIeu0QpATYsESuPU635OOgVXHBG0Pw&amp;u=https%3a%2f%2fdysgu%2ehwb%2egov%2ewales%2frepository%2fresource%2f485c2f3e-df42-4f40-ab99-982c84bba024"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gov.wales/guidance-learning-schools-and-settings-autumn-term-covid-19" TargetMode="External"/><Relationship Id="rId17" Type="http://schemas.openxmlformats.org/officeDocument/2006/relationships/hyperlink" Target="http://www.wales.nhs.uk/sitesplus/888/page/94322" TargetMode="External"/><Relationship Id="rId25" Type="http://schemas.openxmlformats.org/officeDocument/2006/relationships/hyperlink" Target="https://scanmail.trustwave.com/?c=261&amp;d=5ob030aMD2kTvjtRB2Q5PvgpdfrVR5edjS_AvArJAA&amp;u=https%3a%2f%2fwww%2efuturelearn%2ecom%2fcourses%2fe-bug-health-educator-training" TargetMode="External"/><Relationship Id="rId33" Type="http://schemas.openxmlformats.org/officeDocument/2006/relationships/hyperlink" Target="https://www.twinkl.co.uk/" TargetMode="External"/><Relationship Id="rId2" Type="http://schemas.openxmlformats.org/officeDocument/2006/relationships/customXml" Target="../customXml/item2.xml"/><Relationship Id="rId16" Type="http://schemas.openxmlformats.org/officeDocument/2006/relationships/hyperlink" Target="https://phw.nhs.wales/services-and-teams/harp/infection-prevention-and-control/guidance/" TargetMode="External"/><Relationship Id="rId20" Type="http://schemas.openxmlformats.org/officeDocument/2006/relationships/hyperlink" Target="https://www.designedtosmile.org/welcome-croeso/welcome/" TargetMode="External"/><Relationship Id="rId29" Type="http://schemas.openxmlformats.org/officeDocument/2006/relationships/hyperlink" Target="https://www.youtube.com/watch?v=FqaXBtSaiU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operational-guidance-schools-and-settings-autumn-term-covid-19" TargetMode="External"/><Relationship Id="rId24" Type="http://schemas.openxmlformats.org/officeDocument/2006/relationships/hyperlink" Target="http://www.e-bug.eu/" TargetMode="External"/><Relationship Id="rId32" Type="http://schemas.openxmlformats.org/officeDocument/2006/relationships/hyperlink" Target="https://www.brainpop.com/health/diseasesinjuriesandconditions/coronaviru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who.int/westernpacific/emergencies/covid-19/information/covid-19-new-normal" TargetMode="External"/><Relationship Id="rId23" Type="http://schemas.openxmlformats.org/officeDocument/2006/relationships/hyperlink" Target="https://coronavirusresources.phe.gov.uk/nhs-resources-facilities/resources/coronavirus-fact-sheet-children/" TargetMode="External"/><Relationship Id="rId28" Type="http://schemas.openxmlformats.org/officeDocument/2006/relationships/hyperlink" Target="https://scanmail.trustwave.com/?c=261&amp;d=mKHa33zEaePOHIeu0QpATYsESuPU635OOgUOHhHlMw&amp;u=https%3a%2f%2fwww%2eyoutube%2ecom%2fwatch%3fv%3dS9VjeIWLnE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healthyworkingwales.wales.nhs.uk/enhanced-cleaning-procedures" TargetMode="External"/><Relationship Id="rId31" Type="http://schemas.openxmlformats.org/officeDocument/2006/relationships/hyperlink" Target="http://www.sensecds.com/SENSE/2_sensegrow.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anmail.trustwave.com/?c=261&amp;d=1rvf3zfo4rbAUYSjzXcvAQact-FiwWDZzNnRN_p-qg&amp;u=https%3a%2f%2feur01%2esafelinks%2eprotection%2eoutlook%2ecom%2f%3furl%3dhttps%253A%252F%252Fgov%2ewales%252Fguidance-schools-and-fe-providers-using-home-test-kits-html%26data%3d02%257C01%257CECCW%2eHealth%2540gov%2ewales%257C6d7e3a061e354137784208d858926476%257Ca2cc36c592804ae78887d06dab89216b%257C0%257C0%257C637356733053088834%26sdata%3d0IYXYPhrESVdxNkvhCMS4TcImogiIJRrAIZ17djb%252BTU%253D%26reserved%3d0" TargetMode="External"/><Relationship Id="rId22" Type="http://schemas.openxmlformats.org/officeDocument/2006/relationships/hyperlink" Target="https://hwb.gov.wales/repository/discovery?fields=resources&amp;query=oral%20health&amp;sort=recommendation" TargetMode="External"/><Relationship Id="rId27" Type="http://schemas.openxmlformats.org/officeDocument/2006/relationships/hyperlink" Target="https://scanmail.trustwave.com/?c=261&amp;d=rZDW34kEJw79FZG3w2o596EhInwPCWi2fkCxBfuQbg&amp;u=https%3a%2f%2fwww%2esavethechildren%2eorg%2euk%2fwhat-we-do%2fcoronavirus-information-advice%2fkeeping-kids-calm-connected" TargetMode="External"/><Relationship Id="rId30" Type="http://schemas.openxmlformats.org/officeDocument/2006/relationships/hyperlink" Target="https://www.susana.org/_resources/documents/default/3-3831-7-1590761512.pdf"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CEEE9BC9B00A41ABDF153E740AE2E4" ma:contentTypeVersion="4" ma:contentTypeDescription="Create a new document." ma:contentTypeScope="" ma:versionID="29056dace438cb8024fded188ed7ec22">
  <xsd:schema xmlns:xsd="http://www.w3.org/2001/XMLSchema" xmlns:xs="http://www.w3.org/2001/XMLSchema" xmlns:p="http://schemas.microsoft.com/office/2006/metadata/properties" xmlns:ns3="8ce4205a-4ca5-4218-9eb3-f44754480089" targetNamespace="http://schemas.microsoft.com/office/2006/metadata/properties" ma:root="true" ma:fieldsID="b3e04c3acb5bb7b596eeedaf6db9f3d1" ns3:_="">
    <xsd:import namespace="8ce4205a-4ca5-4218-9eb3-f447544800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4205a-4ca5-4218-9eb3-f447544800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4E149-279E-4960-8F1D-749C8B88C9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674CA4-7715-4A8B-80F8-A80275B81777}">
  <ds:schemaRefs>
    <ds:schemaRef ds:uri="http://schemas.microsoft.com/sharepoint/v3/contenttype/forms"/>
  </ds:schemaRefs>
</ds:datastoreItem>
</file>

<file path=customXml/itemProps3.xml><?xml version="1.0" encoding="utf-8"?>
<ds:datastoreItem xmlns:ds="http://schemas.openxmlformats.org/officeDocument/2006/customXml" ds:itemID="{31935436-9042-40F8-A2ED-84298CED7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4205a-4ca5-4218-9eb3-f44754480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254E01-20C8-48DD-9364-0CF60659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1904</Words>
  <Characters>10857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wnhss hygiene Resources List</vt:lpstr>
    </vt:vector>
  </TitlesOfParts>
  <Company>Public Health Wales</Company>
  <LinksUpToDate>false</LinksUpToDate>
  <CharactersWithSpaces>12736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wnhss hygiene Resources List</dc:title>
  <dc:subject>V1.0</dc:subject>
  <dc:creator>Gemma Cox (Public Health Wales - Matrix House)</dc:creator>
  <cp:keywords/>
  <dc:description/>
  <cp:lastModifiedBy>Gemma Cox (Public Health Wales - Matrix House)</cp:lastModifiedBy>
  <cp:revision>2</cp:revision>
  <cp:lastPrinted>2020-09-30T13:39:00Z</cp:lastPrinted>
  <dcterms:created xsi:type="dcterms:W3CDTF">2021-01-20T11:04:00Z</dcterms:created>
  <dcterms:modified xsi:type="dcterms:W3CDTF">2021-01-20T11:04:00Z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0x01010080CEEE9BC9B00A41ABDF153E740AE2E4</vt:lpwstr>
  </property>
</Properties>
</file>