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D2B" w:rsidRPr="00624D2B" w:rsidRDefault="00624D2B" w:rsidP="00624D2B">
      <w:r>
        <w:rPr>
          <w:noProof/>
          <w:lang w:eastAsia="en-GB"/>
        </w:rPr>
        <w:drawing>
          <wp:inline distT="0" distB="0" distL="0" distR="0" wp14:anchorId="21D99DB7" wp14:editId="2A00A66A">
            <wp:extent cx="114300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43000" cy="1133475"/>
                    </a:xfrm>
                    <a:prstGeom prst="rect">
                      <a:avLst/>
                    </a:prstGeom>
                  </pic:spPr>
                </pic:pic>
              </a:graphicData>
            </a:graphic>
          </wp:inline>
        </w:drawing>
      </w:r>
      <w:r>
        <w:tab/>
      </w:r>
      <w:r>
        <w:tab/>
      </w:r>
      <w:r>
        <w:rPr>
          <w:rFonts w:ascii="Comic Sans MS" w:hAnsi="Comic Sans MS"/>
          <w:sz w:val="48"/>
          <w:szCs w:val="48"/>
        </w:rPr>
        <w:t xml:space="preserve">Are we there yet? </w:t>
      </w:r>
      <w:r>
        <w:rPr>
          <w:noProof/>
          <w:lang w:eastAsia="en-GB"/>
        </w:rPr>
        <w:drawing>
          <wp:inline distT="0" distB="0" distL="0" distR="0" wp14:anchorId="15B9C142" wp14:editId="3DD83D05">
            <wp:extent cx="1143000" cy="1133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43000" cy="1133475"/>
                    </a:xfrm>
                    <a:prstGeom prst="rect">
                      <a:avLst/>
                    </a:prstGeom>
                  </pic:spPr>
                </pic:pic>
              </a:graphicData>
            </a:graphic>
          </wp:inline>
        </w:drawing>
      </w:r>
    </w:p>
    <w:p w:rsidR="00624D2B" w:rsidRPr="00624D2B" w:rsidRDefault="00624D2B" w:rsidP="00624D2B">
      <w:pPr>
        <w:shd w:val="clear" w:color="auto" w:fill="FFFFFF"/>
        <w:spacing w:after="100" w:afterAutospacing="1" w:line="240" w:lineRule="auto"/>
        <w:rPr>
          <w:rFonts w:ascii="Verdana" w:eastAsia="Times New Roman" w:hAnsi="Verdana" w:cs="Times New Roman"/>
          <w:color w:val="303030"/>
          <w:sz w:val="21"/>
          <w:szCs w:val="21"/>
          <w:lang w:eastAsia="en-GB"/>
        </w:rPr>
      </w:pPr>
      <w:r w:rsidRPr="00624D2B">
        <w:rPr>
          <w:rFonts w:ascii="Verdana" w:eastAsia="Times New Roman" w:hAnsi="Verdana" w:cs="Times New Roman"/>
          <w:color w:val="303030"/>
          <w:sz w:val="21"/>
          <w:szCs w:val="21"/>
          <w:lang w:eastAsia="en-GB"/>
        </w:rPr>
        <w:t>Are you ready for an adventure? Where in the world could we go? How could we travel there? It’s time to discover transport, travel and places near and far!</w:t>
      </w:r>
    </w:p>
    <w:p w:rsidR="00624D2B" w:rsidRPr="00624D2B" w:rsidRDefault="00624D2B" w:rsidP="00624D2B">
      <w:pPr>
        <w:shd w:val="clear" w:color="auto" w:fill="FFFFFF"/>
        <w:spacing w:after="100" w:afterAutospacing="1" w:line="240" w:lineRule="auto"/>
        <w:rPr>
          <w:rFonts w:ascii="Verdana" w:eastAsia="Times New Roman" w:hAnsi="Verdana" w:cs="Times New Roman"/>
          <w:color w:val="303030"/>
          <w:sz w:val="21"/>
          <w:szCs w:val="21"/>
          <w:lang w:eastAsia="en-GB"/>
        </w:rPr>
      </w:pPr>
      <w:r>
        <w:rPr>
          <w:rFonts w:ascii="Verdana" w:eastAsia="Times New Roman" w:hAnsi="Verdana" w:cs="Times New Roman"/>
          <w:color w:val="303030"/>
          <w:sz w:val="21"/>
          <w:szCs w:val="21"/>
          <w:lang w:eastAsia="en-GB"/>
        </w:rPr>
        <w:t>This</w:t>
      </w:r>
      <w:r w:rsidRPr="00624D2B">
        <w:rPr>
          <w:rFonts w:ascii="Verdana" w:eastAsia="Times New Roman" w:hAnsi="Verdana" w:cs="Times New Roman"/>
          <w:color w:val="303030"/>
          <w:sz w:val="21"/>
          <w:szCs w:val="21"/>
          <w:lang w:eastAsia="en-GB"/>
        </w:rPr>
        <w:t xml:space="preserve"> term, we’ll go on a fantastic journey and see how many forms of transport we can use, taking photographs as we go. Back in the classroom, we’ll put our photographs in chronological order and add captions. Thinking about the transport we’ve taken to go on holiday, we’ll use maps to consider where we’d like to visit next. What should we pack? We’ll draw and write about imaginary journeys and make predictions about how many vehicles we will find around school. As part of our music work, we’ll accompany stories and songs about transport with music and movement. How far can inflated balloons travel? We’ll play with them to find out. In our science lessons, we’ll learn about floating and sinking by building miniature boats, and find out about friction by rolling cars down ramps. We’ll also talk with a crossing supervisor about road safety, learn about high-visibility clothing and design an incredible imaginary vehicle using a computer program.</w:t>
      </w:r>
    </w:p>
    <w:p w:rsidR="00624D2B" w:rsidRPr="00624D2B" w:rsidRDefault="00624D2B" w:rsidP="00624D2B">
      <w:pPr>
        <w:shd w:val="clear" w:color="auto" w:fill="FFFFFF"/>
        <w:spacing w:after="100" w:afterAutospacing="1" w:line="240" w:lineRule="auto"/>
        <w:rPr>
          <w:rFonts w:ascii="Verdana" w:eastAsia="Times New Roman" w:hAnsi="Verdana" w:cs="Times New Roman"/>
          <w:color w:val="303030"/>
          <w:sz w:val="21"/>
          <w:szCs w:val="21"/>
          <w:lang w:eastAsia="en-GB"/>
        </w:rPr>
      </w:pPr>
      <w:r w:rsidRPr="00624D2B">
        <w:rPr>
          <w:rFonts w:ascii="Verdana" w:eastAsia="Times New Roman" w:hAnsi="Verdana" w:cs="Times New Roman"/>
          <w:color w:val="303030"/>
          <w:sz w:val="21"/>
          <w:szCs w:val="21"/>
          <w:lang w:eastAsia="en-GB"/>
        </w:rPr>
        <w:t xml:space="preserve">At the end of the project, we’ll </w:t>
      </w:r>
      <w:r>
        <w:rPr>
          <w:rFonts w:ascii="Verdana" w:eastAsia="Times New Roman" w:hAnsi="Verdana" w:cs="Times New Roman"/>
          <w:color w:val="303030"/>
          <w:sz w:val="21"/>
          <w:szCs w:val="21"/>
          <w:lang w:eastAsia="en-GB"/>
        </w:rPr>
        <w:t>share what we have learnt.</w:t>
      </w:r>
      <w:bookmarkStart w:id="0" w:name="_GoBack"/>
      <w:bookmarkEnd w:id="0"/>
      <w:r w:rsidRPr="00624D2B">
        <w:rPr>
          <w:rFonts w:ascii="Verdana" w:eastAsia="Times New Roman" w:hAnsi="Verdana" w:cs="Times New Roman"/>
          <w:color w:val="303030"/>
          <w:sz w:val="21"/>
          <w:szCs w:val="21"/>
          <w:lang w:eastAsia="en-GB"/>
        </w:rPr>
        <w:t xml:space="preserve"> We’ll display our super vehicles, answer questions about them, and create passports to document our travels.</w:t>
      </w:r>
    </w:p>
    <w:p w:rsidR="00624D2B" w:rsidRPr="00624D2B" w:rsidRDefault="00624D2B" w:rsidP="00624D2B">
      <w:pPr>
        <w:shd w:val="clear" w:color="auto" w:fill="FFFFFF"/>
        <w:spacing w:after="100" w:afterAutospacing="1" w:line="240" w:lineRule="auto"/>
        <w:rPr>
          <w:rFonts w:ascii="Verdana" w:eastAsia="Times New Roman" w:hAnsi="Verdana" w:cs="Times New Roman"/>
          <w:color w:val="303030"/>
          <w:sz w:val="21"/>
          <w:szCs w:val="21"/>
          <w:lang w:eastAsia="en-GB"/>
        </w:rPr>
      </w:pPr>
      <w:r w:rsidRPr="00624D2B">
        <w:rPr>
          <w:rFonts w:ascii="Verdana" w:eastAsia="Times New Roman" w:hAnsi="Verdana" w:cs="Times New Roman"/>
          <w:b/>
          <w:bCs/>
          <w:color w:val="303030"/>
          <w:sz w:val="21"/>
          <w:szCs w:val="21"/>
          <w:lang w:eastAsia="en-GB"/>
        </w:rPr>
        <w:t>Help your child prepare for their project</w:t>
      </w:r>
      <w:r w:rsidRPr="00624D2B">
        <w:rPr>
          <w:rFonts w:ascii="Verdana" w:eastAsia="Times New Roman" w:hAnsi="Verdana" w:cs="Times New Roman"/>
          <w:color w:val="303030"/>
          <w:sz w:val="21"/>
          <w:szCs w:val="21"/>
          <w:lang w:eastAsia="en-GB"/>
        </w:rPr>
        <w:br/>
        <w:t>Transport is terrific! Why not explore your local neighbourhood together and take photos of exciting vehicles? You could also keep a tally of the different types of transport that pass your front window within a certain time. Alternatively, pick some brochures up from a local travel agency – where would you both like to visit and how would you get there?</w:t>
      </w:r>
    </w:p>
    <w:tbl>
      <w:tblPr>
        <w:tblW w:w="11204" w:type="dxa"/>
        <w:tblCellMar>
          <w:top w:w="15" w:type="dxa"/>
          <w:left w:w="15" w:type="dxa"/>
          <w:bottom w:w="15" w:type="dxa"/>
          <w:right w:w="15" w:type="dxa"/>
        </w:tblCellMar>
        <w:tblLook w:val="04A0" w:firstRow="1" w:lastRow="0" w:firstColumn="1" w:lastColumn="0" w:noHBand="0" w:noVBand="1"/>
      </w:tblPr>
      <w:tblGrid>
        <w:gridCol w:w="6131"/>
        <w:gridCol w:w="5073"/>
      </w:tblGrid>
      <w:tr w:rsidR="00624D2B" w:rsidRPr="00624D2B" w:rsidTr="00624D2B">
        <w:tc>
          <w:tcPr>
            <w:tcW w:w="0" w:type="auto"/>
            <w:tcBorders>
              <w:top w:val="single" w:sz="6" w:space="0" w:color="DEE2E6"/>
            </w:tcBorders>
            <w:vAlign w:val="center"/>
            <w:hideMark/>
          </w:tcPr>
          <w:p w:rsidR="00624D2B" w:rsidRPr="00624D2B" w:rsidRDefault="00624D2B" w:rsidP="00624D2B">
            <w:pPr>
              <w:spacing w:after="0" w:line="240" w:lineRule="auto"/>
              <w:rPr>
                <w:rFonts w:ascii="Times New Roman" w:eastAsia="Times New Roman" w:hAnsi="Times New Roman" w:cs="Times New Roman"/>
                <w:color w:val="303030"/>
                <w:sz w:val="24"/>
                <w:szCs w:val="24"/>
                <w:lang w:eastAsia="en-GB"/>
              </w:rPr>
            </w:pPr>
            <w:r w:rsidRPr="00624D2B">
              <w:rPr>
                <w:rFonts w:ascii="Times New Roman" w:eastAsia="Times New Roman" w:hAnsi="Times New Roman" w:cs="Times New Roman"/>
                <w:color w:val="303030"/>
                <w:sz w:val="21"/>
                <w:szCs w:val="21"/>
                <w:lang w:eastAsia="en-GB"/>
              </w:rPr>
              <w:t>Memorable experience</w:t>
            </w:r>
          </w:p>
        </w:tc>
        <w:tc>
          <w:tcPr>
            <w:tcW w:w="0" w:type="auto"/>
            <w:tcBorders>
              <w:top w:val="single" w:sz="6" w:space="0" w:color="DEE2E6"/>
            </w:tcBorders>
            <w:vAlign w:val="center"/>
            <w:hideMark/>
          </w:tcPr>
          <w:p w:rsidR="00624D2B" w:rsidRPr="00624D2B" w:rsidRDefault="00624D2B" w:rsidP="00624D2B">
            <w:pPr>
              <w:spacing w:after="0" w:line="240" w:lineRule="auto"/>
              <w:rPr>
                <w:rFonts w:ascii="Times New Roman" w:eastAsia="Times New Roman" w:hAnsi="Times New Roman" w:cs="Times New Roman"/>
                <w:color w:val="303030"/>
                <w:sz w:val="24"/>
                <w:szCs w:val="24"/>
                <w:lang w:eastAsia="en-GB"/>
              </w:rPr>
            </w:pPr>
            <w:r w:rsidRPr="00624D2B">
              <w:rPr>
                <w:rFonts w:ascii="Times New Roman" w:eastAsia="Times New Roman" w:hAnsi="Times New Roman" w:cs="Times New Roman"/>
                <w:color w:val="303030"/>
                <w:sz w:val="21"/>
                <w:szCs w:val="21"/>
                <w:lang w:eastAsia="en-GB"/>
              </w:rPr>
              <w:t>Journeys</w:t>
            </w:r>
          </w:p>
        </w:tc>
      </w:tr>
      <w:tr w:rsidR="00624D2B" w:rsidRPr="00624D2B" w:rsidTr="00624D2B">
        <w:tc>
          <w:tcPr>
            <w:tcW w:w="0" w:type="auto"/>
            <w:tcBorders>
              <w:top w:val="single" w:sz="6" w:space="0" w:color="DEE2E6"/>
            </w:tcBorders>
            <w:vAlign w:val="center"/>
            <w:hideMark/>
          </w:tcPr>
          <w:p w:rsidR="00624D2B" w:rsidRPr="00624D2B" w:rsidRDefault="00624D2B" w:rsidP="00624D2B">
            <w:pPr>
              <w:spacing w:after="0" w:line="240" w:lineRule="auto"/>
              <w:rPr>
                <w:rFonts w:ascii="Times New Roman" w:eastAsia="Times New Roman" w:hAnsi="Times New Roman" w:cs="Times New Roman"/>
                <w:color w:val="303030"/>
                <w:sz w:val="24"/>
                <w:szCs w:val="24"/>
                <w:lang w:eastAsia="en-GB"/>
              </w:rPr>
            </w:pPr>
            <w:r w:rsidRPr="00624D2B">
              <w:rPr>
                <w:rFonts w:ascii="Times New Roman" w:eastAsia="Times New Roman" w:hAnsi="Times New Roman" w:cs="Times New Roman"/>
                <w:color w:val="303030"/>
                <w:sz w:val="21"/>
                <w:szCs w:val="21"/>
                <w:lang w:eastAsia="en-GB"/>
              </w:rPr>
              <w:t>Innovate challenge</w:t>
            </w:r>
          </w:p>
        </w:tc>
        <w:tc>
          <w:tcPr>
            <w:tcW w:w="0" w:type="auto"/>
            <w:tcBorders>
              <w:top w:val="single" w:sz="6" w:space="0" w:color="DEE2E6"/>
            </w:tcBorders>
            <w:vAlign w:val="center"/>
            <w:hideMark/>
          </w:tcPr>
          <w:p w:rsidR="00624D2B" w:rsidRPr="00624D2B" w:rsidRDefault="00624D2B" w:rsidP="00624D2B">
            <w:pPr>
              <w:spacing w:after="0" w:line="240" w:lineRule="auto"/>
              <w:rPr>
                <w:rFonts w:ascii="Times New Roman" w:eastAsia="Times New Roman" w:hAnsi="Times New Roman" w:cs="Times New Roman"/>
                <w:color w:val="303030"/>
                <w:sz w:val="24"/>
                <w:szCs w:val="24"/>
                <w:lang w:eastAsia="en-GB"/>
              </w:rPr>
            </w:pPr>
            <w:r w:rsidRPr="00624D2B">
              <w:rPr>
                <w:rFonts w:ascii="Times New Roman" w:eastAsia="Times New Roman" w:hAnsi="Times New Roman" w:cs="Times New Roman"/>
                <w:color w:val="303030"/>
                <w:sz w:val="21"/>
                <w:szCs w:val="21"/>
                <w:lang w:eastAsia="en-GB"/>
              </w:rPr>
              <w:t>Incredible vehicles</w:t>
            </w:r>
          </w:p>
        </w:tc>
      </w:tr>
    </w:tbl>
    <w:p w:rsidR="00624D2B" w:rsidRPr="00624D2B" w:rsidRDefault="00624D2B" w:rsidP="00624D2B">
      <w:pPr>
        <w:shd w:val="clear" w:color="auto" w:fill="FFFFFF"/>
        <w:spacing w:after="0" w:line="240" w:lineRule="auto"/>
        <w:rPr>
          <w:rFonts w:ascii="Verdana" w:eastAsia="Times New Roman" w:hAnsi="Verdana" w:cs="Times New Roman"/>
          <w:color w:val="303030"/>
          <w:sz w:val="21"/>
          <w:szCs w:val="21"/>
          <w:lang w:eastAsia="en-GB"/>
        </w:rPr>
      </w:pPr>
    </w:p>
    <w:p w:rsidR="00624D2B" w:rsidRDefault="00624D2B"/>
    <w:sectPr w:rsidR="00624D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D2B"/>
    <w:rsid w:val="00224F23"/>
    <w:rsid w:val="00624D2B"/>
    <w:rsid w:val="00D41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A1390"/>
  <w15:chartTrackingRefBased/>
  <w15:docId w15:val="{959ACF1A-0E28-4435-AFBC-89545114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4D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24D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362970">
      <w:bodyDiv w:val="1"/>
      <w:marLeft w:val="0"/>
      <w:marRight w:val="0"/>
      <w:marTop w:val="0"/>
      <w:marBottom w:val="0"/>
      <w:divBdr>
        <w:top w:val="none" w:sz="0" w:space="0" w:color="auto"/>
        <w:left w:val="none" w:sz="0" w:space="0" w:color="auto"/>
        <w:bottom w:val="none" w:sz="0" w:space="0" w:color="auto"/>
        <w:right w:val="none" w:sz="0" w:space="0" w:color="auto"/>
      </w:divBdr>
      <w:divsChild>
        <w:div w:id="153254830">
          <w:marLeft w:val="0"/>
          <w:marRight w:val="0"/>
          <w:marTop w:val="0"/>
          <w:marBottom w:val="0"/>
          <w:divBdr>
            <w:top w:val="none" w:sz="0" w:space="0" w:color="auto"/>
            <w:left w:val="none" w:sz="0" w:space="0" w:color="auto"/>
            <w:bottom w:val="none" w:sz="0" w:space="0" w:color="auto"/>
            <w:right w:val="none" w:sz="0" w:space="0" w:color="auto"/>
          </w:divBdr>
          <w:divsChild>
            <w:div w:id="1237588843">
              <w:marLeft w:val="0"/>
              <w:marRight w:val="0"/>
              <w:marTop w:val="0"/>
              <w:marBottom w:val="0"/>
              <w:divBdr>
                <w:top w:val="none" w:sz="0" w:space="0" w:color="auto"/>
                <w:left w:val="none" w:sz="0" w:space="0" w:color="auto"/>
                <w:bottom w:val="none" w:sz="0" w:space="0" w:color="auto"/>
                <w:right w:val="none" w:sz="0" w:space="0" w:color="auto"/>
              </w:divBdr>
              <w:divsChild>
                <w:div w:id="89157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2023-03-31T13:07:00Z</dcterms:created>
  <dcterms:modified xsi:type="dcterms:W3CDTF">2023-03-31T13:10:00Z</dcterms:modified>
</cp:coreProperties>
</file>